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E3C2F" w14:paraId="777DDFD4" w14:textId="77777777">
        <w:trPr>
          <w:cantSplit/>
          <w:trHeight w:val="180"/>
        </w:trPr>
        <w:tc>
          <w:tcPr>
            <w:tcW w:w="9355" w:type="dxa"/>
          </w:tcPr>
          <w:p w14:paraId="00D57C27" w14:textId="77777777" w:rsidR="006E3C2F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0C4F3119" wp14:editId="551B36DD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088909" w14:textId="77777777" w:rsidR="006E3C2F" w:rsidRDefault="00000000">
            <w:pPr>
              <w:spacing w:before="62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6E3C2F" w14:paraId="5731609A" w14:textId="77777777">
        <w:trPr>
          <w:cantSplit/>
          <w:trHeight w:val="1417"/>
        </w:trPr>
        <w:tc>
          <w:tcPr>
            <w:tcW w:w="9355" w:type="dxa"/>
          </w:tcPr>
          <w:p w14:paraId="3300D13F" w14:textId="77777777" w:rsidR="006E3C2F" w:rsidRDefault="00000000">
            <w:pPr>
              <w:pStyle w:val="a1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41683E78" w14:textId="4B39973E" w:rsidR="006E3C2F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19F7F615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1C53DA13" w14:textId="77777777" w:rsidR="006E3C2F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57E1D47B" w14:textId="77777777" w:rsidR="006E3C2F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 w14:paraId="0DA15AC3" w14:textId="77777777" w:rsidR="006E3C2F" w:rsidRDefault="006E3C2F">
      <w:pPr>
        <w:jc w:val="center"/>
        <w:rPr>
          <w:rFonts w:ascii="Times New Roman" w:hAnsi="Times New Roman" w:cs="Times New Roman"/>
          <w:b/>
        </w:rPr>
      </w:pPr>
    </w:p>
    <w:p w14:paraId="0223A9C9" w14:textId="77777777" w:rsidR="006E3C2F" w:rsidRDefault="006E3C2F">
      <w:pPr>
        <w:rPr>
          <w:rFonts w:ascii="Times New Roman" w:hAnsi="Times New Roman" w:cs="Times New Roman"/>
          <w:b/>
        </w:rPr>
      </w:pPr>
    </w:p>
    <w:p w14:paraId="2D352750" w14:textId="77777777" w:rsidR="006E3C2F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3</w:t>
      </w:r>
    </w:p>
    <w:p w14:paraId="6B31F0BE" w14:textId="77777777" w:rsidR="006E3C2F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75EDA135" w14:textId="77777777" w:rsidR="006E3C2F" w:rsidRDefault="006E3C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E5595" w14:textId="77777777" w:rsidR="006E3C2F" w:rsidRDefault="006E3C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35FB30" w14:textId="54C24EA7" w:rsidR="006E3C2F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АСУ </w:t>
      </w:r>
      <w:r w:rsidR="00931179">
        <w:rPr>
          <w:rFonts w:ascii="Times New Roman" w:hAnsi="Times New Roman" w:cs="Times New Roman"/>
          <w:b/>
          <w:sz w:val="32"/>
          <w:szCs w:val="32"/>
        </w:rPr>
        <w:t>Т</w:t>
      </w:r>
      <w:r>
        <w:rPr>
          <w:rFonts w:ascii="Times New Roman" w:hAnsi="Times New Roman" w:cs="Times New Roman"/>
          <w:b/>
          <w:sz w:val="32"/>
          <w:szCs w:val="32"/>
        </w:rPr>
        <w:t xml:space="preserve">П </w:t>
      </w:r>
      <w:r w:rsidR="00931179">
        <w:rPr>
          <w:rFonts w:cs="Times New Roman"/>
          <w:b/>
          <w:sz w:val="32"/>
          <w:szCs w:val="32"/>
        </w:rPr>
        <w:t>п</w:t>
      </w:r>
      <w:r w:rsidR="00931179" w:rsidRPr="002147CF">
        <w:rPr>
          <w:rFonts w:cs="Times New Roman"/>
          <w:b/>
          <w:sz w:val="32"/>
          <w:szCs w:val="32"/>
        </w:rPr>
        <w:t>оддержанию температуры в оранжереи</w:t>
      </w:r>
    </w:p>
    <w:p w14:paraId="21F233E9" w14:textId="77777777" w:rsidR="006E3C2F" w:rsidRDefault="006E3C2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BE3275" w14:textId="77777777" w:rsidR="006E3C2F" w:rsidRDefault="006E3C2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A290EB" w14:textId="77777777" w:rsidR="006E3C2F" w:rsidRDefault="006E3C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"/>
        <w:tblW w:w="10138" w:type="dxa"/>
        <w:tblLayout w:type="fixed"/>
        <w:tblLook w:val="04A0" w:firstRow="1" w:lastRow="0" w:firstColumn="1" w:lastColumn="0" w:noHBand="0" w:noVBand="1"/>
      </w:tblPr>
      <w:tblGrid>
        <w:gridCol w:w="2545"/>
        <w:gridCol w:w="4823"/>
        <w:gridCol w:w="1107"/>
        <w:gridCol w:w="555"/>
        <w:gridCol w:w="1108"/>
      </w:tblGrid>
      <w:tr w:rsidR="006E3C2F" w14:paraId="4537E459" w14:textId="77777777"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14:paraId="019E35C1" w14:textId="77777777" w:rsidR="006E3C2F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2D80F14D" w14:textId="77777777" w:rsidR="006E3C2F" w:rsidRDefault="006E3C2F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 w14:paraId="46B5D5B0" w14:textId="5DACB70E" w:rsidR="006E3C2F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B22B77">
              <w:rPr>
                <w:rFonts w:ascii="Times New Roman" w:hAnsi="Times New Roman" w:cs="Times New Roman"/>
                <w:i/>
                <w:iCs/>
              </w:rPr>
              <w:t xml:space="preserve">Астахов </w:t>
            </w:r>
            <w:proofErr w:type="gramStart"/>
            <w:r w:rsidR="00B22B77">
              <w:rPr>
                <w:rFonts w:ascii="Times New Roman" w:hAnsi="Times New Roman" w:cs="Times New Roman"/>
                <w:i/>
                <w:iCs/>
              </w:rPr>
              <w:t>С.П.</w:t>
            </w:r>
            <w:proofErr w:type="gramEnd"/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D3A78D" w14:textId="77777777" w:rsidR="006E3C2F" w:rsidRDefault="006E3C2F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7ACFAFE0" w14:textId="77777777" w:rsidR="006E3C2F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0C9B148C" w14:textId="77777777" w:rsidR="006E3C2F" w:rsidRDefault="006E3C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346FEF30" w14:textId="77777777" w:rsidR="006E3C2F" w:rsidRDefault="006E3C2F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6E3C2F" w14:paraId="718AA4DC" w14:textId="77777777"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14:paraId="0C3FF0FE" w14:textId="77777777" w:rsidR="006E3C2F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Преподаватель</w:t>
            </w:r>
          </w:p>
          <w:p w14:paraId="0C0CFEC4" w14:textId="77777777" w:rsidR="006E3C2F" w:rsidRDefault="006E3C2F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 w14:paraId="69966B69" w14:textId="77777777" w:rsidR="006E3C2F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Щербаков 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К.В.</w:t>
            </w:r>
            <w:proofErr w:type="gramEnd"/>
          </w:p>
          <w:p w14:paraId="4AA37C8D" w14:textId="77777777" w:rsidR="006E3C2F" w:rsidRDefault="006E3C2F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EE0C27" w14:textId="77777777" w:rsidR="006E3C2F" w:rsidRDefault="006E3C2F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535539B0" w14:textId="77777777" w:rsidR="006E3C2F" w:rsidRDefault="006E3C2F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07930928" w14:textId="77777777" w:rsidR="006E3C2F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2ED2EC72" w14:textId="77777777" w:rsidR="006E3C2F" w:rsidRDefault="006E3C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6CC58BA2" w14:textId="77777777" w:rsidR="006E3C2F" w:rsidRDefault="006E3C2F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6E3C2F" w14:paraId="1D9662C3" w14:textId="77777777"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14:paraId="6EE3720C" w14:textId="77777777" w:rsidR="006E3C2F" w:rsidRDefault="006E3C2F">
            <w:pPr>
              <w:jc w:val="left"/>
              <w:rPr>
                <w:rFonts w:ascii="Times New Roman" w:hAnsi="Times New Roman" w:cs="Times New Roman"/>
              </w:rPr>
            </w:pPr>
          </w:p>
          <w:p w14:paraId="269B2661" w14:textId="77777777" w:rsidR="006E3C2F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1C1FFF" w14:textId="77777777" w:rsidR="006E3C2F" w:rsidRDefault="006E3C2F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37043B6D" w14:textId="17454E92" w:rsidR="006E3C2F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</w:t>
            </w:r>
            <w:r w:rsidR="006D74C3"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688A82" w14:textId="77777777" w:rsidR="006E3C2F" w:rsidRDefault="006E3C2F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2D579BE5" w14:textId="77777777" w:rsidR="006E3C2F" w:rsidRDefault="006E3C2F">
      <w:pPr>
        <w:jc w:val="center"/>
        <w:rPr>
          <w:rFonts w:ascii="Times New Roman" w:hAnsi="Times New Roman" w:cs="Times New Roman"/>
          <w:szCs w:val="28"/>
        </w:rPr>
      </w:pPr>
    </w:p>
    <w:p w14:paraId="15047DDB" w14:textId="77777777" w:rsidR="006E3C2F" w:rsidRDefault="006E3C2F">
      <w:pPr>
        <w:jc w:val="center"/>
        <w:rPr>
          <w:rFonts w:ascii="Times New Roman" w:hAnsi="Times New Roman" w:cs="Times New Roman"/>
          <w:szCs w:val="28"/>
        </w:rPr>
      </w:pPr>
    </w:p>
    <w:p w14:paraId="685CEFFB" w14:textId="77777777" w:rsidR="006E3C2F" w:rsidRDefault="006E3C2F">
      <w:pPr>
        <w:jc w:val="center"/>
        <w:rPr>
          <w:rFonts w:ascii="Times New Roman" w:hAnsi="Times New Roman" w:cs="Times New Roman"/>
          <w:szCs w:val="28"/>
        </w:rPr>
      </w:pPr>
    </w:p>
    <w:p w14:paraId="506F5D94" w14:textId="77777777" w:rsidR="006E3C2F" w:rsidRDefault="006E3C2F">
      <w:pPr>
        <w:jc w:val="center"/>
        <w:rPr>
          <w:rFonts w:ascii="Times New Roman" w:hAnsi="Times New Roman" w:cs="Times New Roman"/>
          <w:szCs w:val="28"/>
        </w:rPr>
      </w:pPr>
    </w:p>
    <w:p w14:paraId="5B65D819" w14:textId="77777777" w:rsidR="006E3C2F" w:rsidRDefault="006E3C2F">
      <w:pPr>
        <w:jc w:val="center"/>
        <w:rPr>
          <w:rFonts w:ascii="Times New Roman" w:hAnsi="Times New Roman" w:cs="Times New Roman"/>
          <w:szCs w:val="28"/>
        </w:rPr>
      </w:pPr>
    </w:p>
    <w:p w14:paraId="6D200F0C" w14:textId="77777777" w:rsidR="006E3C2F" w:rsidRDefault="006E3C2F">
      <w:pPr>
        <w:jc w:val="center"/>
        <w:rPr>
          <w:rFonts w:ascii="Times New Roman" w:hAnsi="Times New Roman" w:cs="Times New Roman"/>
          <w:szCs w:val="28"/>
        </w:rPr>
      </w:pPr>
    </w:p>
    <w:p w14:paraId="01EE22A5" w14:textId="77777777" w:rsidR="006E3C2F" w:rsidRDefault="006E3C2F">
      <w:pPr>
        <w:jc w:val="center"/>
        <w:rPr>
          <w:rFonts w:ascii="Times New Roman" w:hAnsi="Times New Roman" w:cs="Times New Roman"/>
          <w:szCs w:val="28"/>
        </w:rPr>
      </w:pPr>
    </w:p>
    <w:p w14:paraId="27B3BAFB" w14:textId="77777777" w:rsidR="006E3C2F" w:rsidRDefault="006E3C2F">
      <w:pPr>
        <w:jc w:val="center"/>
        <w:rPr>
          <w:rFonts w:ascii="Times New Roman" w:hAnsi="Times New Roman" w:cs="Times New Roman"/>
          <w:szCs w:val="28"/>
        </w:rPr>
      </w:pPr>
    </w:p>
    <w:p w14:paraId="3518FB04" w14:textId="77777777" w:rsidR="006E3C2F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>Москва 2026 г.</w:t>
      </w:r>
      <w:r>
        <w:br w:type="page"/>
      </w:r>
    </w:p>
    <w:p w14:paraId="1A628C0B" w14:textId="77777777" w:rsidR="006E3C2F" w:rsidRDefault="00000000">
      <w:pPr>
        <w:pStyle w:val="1"/>
        <w:numPr>
          <w:ilvl w:val="0"/>
          <w:numId w:val="0"/>
        </w:numPr>
      </w:pPr>
      <w:r>
        <w:lastRenderedPageBreak/>
        <w:t>Определение модулей проектируемой АСУ</w:t>
      </w:r>
    </w:p>
    <w:p w14:paraId="51A32F54" w14:textId="776923D6" w:rsidR="006E3C2F" w:rsidRDefault="00000000">
      <w:pPr>
        <w:pStyle w:val="a1"/>
      </w:pPr>
      <w:r>
        <w:t xml:space="preserve">На основе функциональных требований, </w:t>
      </w:r>
      <w:r w:rsidR="00DC6B3C">
        <w:t xml:space="preserve">выделены три основных </w:t>
      </w:r>
      <w:r>
        <w:t>модуля</w:t>
      </w:r>
      <w:r w:rsidR="00DC6B3C">
        <w:t xml:space="preserve"> АСУ ТП «Регулировка температуры в оранжерее»</w:t>
      </w:r>
      <w:r>
        <w:t>:</w:t>
      </w:r>
    </w:p>
    <w:p w14:paraId="7C5B7F3B" w14:textId="26932DFC" w:rsidR="006E3C2F" w:rsidRDefault="00000000">
      <w:pPr>
        <w:pStyle w:val="a1"/>
        <w:numPr>
          <w:ilvl w:val="0"/>
          <w:numId w:val="2"/>
        </w:numPr>
      </w:pPr>
      <w:r>
        <w:t>Модуль</w:t>
      </w:r>
      <w:r w:rsidR="00F4341D">
        <w:t xml:space="preserve"> «Мониторинг и визуализации параметров»</w:t>
      </w:r>
      <w:r>
        <w:t xml:space="preserve"> </w:t>
      </w:r>
    </w:p>
    <w:p w14:paraId="12FA926F" w14:textId="77777777" w:rsidR="00F4341D" w:rsidRDefault="00F4341D" w:rsidP="00F4341D">
      <w:pPr>
        <w:pStyle w:val="a1"/>
        <w:numPr>
          <w:ilvl w:val="0"/>
          <w:numId w:val="6"/>
        </w:numPr>
      </w:pPr>
      <w:r>
        <w:t>Назначение: сбор, отображение и архивирование данных с датчиков температуры, влажности, метеостанции, теплоносителя, давления.</w:t>
      </w:r>
    </w:p>
    <w:p w14:paraId="31D058D5" w14:textId="77777777" w:rsidR="00F4341D" w:rsidRDefault="00F4341D" w:rsidP="00F4341D">
      <w:pPr>
        <w:pStyle w:val="a1"/>
        <w:numPr>
          <w:ilvl w:val="0"/>
          <w:numId w:val="6"/>
        </w:numPr>
      </w:pPr>
      <w:r>
        <w:t>Возможности: графики трендов, мнемосхемы отделений, экстренные индикаторы, просмотр архивов за 24 часа.</w:t>
      </w:r>
    </w:p>
    <w:p w14:paraId="15348919" w14:textId="2B0079D8" w:rsidR="006E3C2F" w:rsidRDefault="00000000">
      <w:pPr>
        <w:pStyle w:val="a1"/>
        <w:numPr>
          <w:ilvl w:val="0"/>
          <w:numId w:val="2"/>
        </w:numPr>
      </w:pPr>
      <w:r>
        <w:t>Модуль «Управление</w:t>
      </w:r>
      <w:r w:rsidR="00F06370">
        <w:t xml:space="preserve"> исполнительными механизмами</w:t>
      </w:r>
      <w:r>
        <w:t>»</w:t>
      </w:r>
    </w:p>
    <w:p w14:paraId="246A1987" w14:textId="77777777" w:rsidR="003E6658" w:rsidRDefault="003E6658" w:rsidP="003E6658">
      <w:pPr>
        <w:pStyle w:val="a1"/>
        <w:numPr>
          <w:ilvl w:val="0"/>
          <w:numId w:val="7"/>
        </w:numPr>
      </w:pPr>
      <w:r>
        <w:t>Назначение: автоматическое и ручное управление системами обогрева, форточками, вентиляторами, зашториванием, досвечиванием, поливом, CO₂.</w:t>
      </w:r>
    </w:p>
    <w:p w14:paraId="156212BB" w14:textId="77777777" w:rsidR="003E6658" w:rsidRDefault="003E6658" w:rsidP="003E6658">
      <w:pPr>
        <w:pStyle w:val="a1"/>
        <w:numPr>
          <w:ilvl w:val="0"/>
          <w:numId w:val="7"/>
        </w:numPr>
      </w:pPr>
      <w:r>
        <w:t>Возможности: ПИД-регулирование, иерархическое включение обогрева, защита от перегрева, управление тепловым узлом.</w:t>
      </w:r>
    </w:p>
    <w:p w14:paraId="02EF5B03" w14:textId="7A609926" w:rsidR="006E3C2F" w:rsidRDefault="00000000">
      <w:pPr>
        <w:pStyle w:val="a1"/>
        <w:numPr>
          <w:ilvl w:val="0"/>
          <w:numId w:val="2"/>
        </w:numPr>
      </w:pPr>
      <w:r>
        <w:t>Модуль «</w:t>
      </w:r>
      <w:r w:rsidR="0039486B">
        <w:t>Администрирование, логирование и отчетность</w:t>
      </w:r>
      <w:r>
        <w:t>»</w:t>
      </w:r>
    </w:p>
    <w:p w14:paraId="6CF15A38" w14:textId="77777777" w:rsidR="002867AD" w:rsidRDefault="002867AD" w:rsidP="00FD5B90">
      <w:pPr>
        <w:pStyle w:val="a1"/>
        <w:numPr>
          <w:ilvl w:val="0"/>
          <w:numId w:val="8"/>
        </w:numPr>
        <w:ind w:left="993" w:hanging="284"/>
      </w:pPr>
      <w:r>
        <w:t>Назначение: настройка системы, контроль доступа, регистрация аварий, формирование отчетов для агронома и начальника цеха.</w:t>
      </w:r>
    </w:p>
    <w:p w14:paraId="021F13DA" w14:textId="77777777" w:rsidR="002867AD" w:rsidRDefault="002867AD" w:rsidP="00FD5B90">
      <w:pPr>
        <w:pStyle w:val="a1"/>
        <w:numPr>
          <w:ilvl w:val="0"/>
          <w:numId w:val="8"/>
        </w:numPr>
        <w:ind w:left="993" w:hanging="284"/>
      </w:pPr>
      <w:r>
        <w:t>Возможности: управление пользователями/ролями, просмотр логов, генерация отчетов по микроклимату, настройка параметров ПИД и дельт.</w:t>
      </w:r>
    </w:p>
    <w:p w14:paraId="3FCB55E3" w14:textId="77777777" w:rsidR="006E3C2F" w:rsidRDefault="00000000">
      <w:pPr>
        <w:pStyle w:val="a1"/>
      </w:pPr>
      <w:r>
        <w:br w:type="page"/>
      </w:r>
    </w:p>
    <w:p w14:paraId="76AACAEA" w14:textId="77777777" w:rsidR="006E3C2F" w:rsidRDefault="00000000">
      <w:pPr>
        <w:pStyle w:val="1"/>
        <w:numPr>
          <w:ilvl w:val="0"/>
          <w:numId w:val="0"/>
        </w:numPr>
      </w:pPr>
      <w:r>
        <w:lastRenderedPageBreak/>
        <w:t>Перечень пользователей системы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0"/>
        <w:gridCol w:w="2541"/>
        <w:gridCol w:w="6400"/>
      </w:tblGrid>
      <w:tr w:rsidR="006E3C2F" w14:paraId="071BAF77" w14:textId="77777777" w:rsidTr="003A6AFB"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13770F7" w14:textId="77777777" w:rsidR="006E3C2F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6F5743F" w14:textId="77777777" w:rsidR="006E3C2F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6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79576C" w14:textId="77777777" w:rsidR="006E3C2F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Функциональные обязанности</w:t>
            </w:r>
          </w:p>
        </w:tc>
      </w:tr>
      <w:tr w:rsidR="003A6AFB" w14:paraId="5048C74C" w14:textId="77777777" w:rsidTr="003A6AFB">
        <w:tc>
          <w:tcPr>
            <w:tcW w:w="470" w:type="dxa"/>
            <w:tcBorders>
              <w:left w:val="single" w:sz="2" w:space="0" w:color="000000"/>
              <w:bottom w:val="single" w:sz="2" w:space="0" w:color="000000"/>
            </w:tcBorders>
          </w:tcPr>
          <w:p w14:paraId="4C272AEB" w14:textId="6877BE5B" w:rsidR="003A6AFB" w:rsidRPr="003A6AFB" w:rsidRDefault="003A6AFB" w:rsidP="003A6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41" w:type="dxa"/>
            <w:tcBorders>
              <w:left w:val="single" w:sz="2" w:space="0" w:color="000000"/>
              <w:bottom w:val="single" w:sz="2" w:space="0" w:color="000000"/>
            </w:tcBorders>
          </w:tcPr>
          <w:p w14:paraId="15A6462D" w14:textId="15DEB0EC" w:rsidR="003A6AFB" w:rsidRPr="003A6AFB" w:rsidRDefault="003A6AFB" w:rsidP="003A6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Оператор / агроном</w:t>
            </w:r>
          </w:p>
        </w:tc>
        <w:tc>
          <w:tcPr>
            <w:tcW w:w="64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EE6CB" w14:textId="030158F9" w:rsidR="003A6AFB" w:rsidRPr="003A6AFB" w:rsidRDefault="003A6AFB" w:rsidP="003A6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Мониторинг температуры, влажности, солнечной радиации; ручное управление обогревом/форточками; просмотр трендов</w:t>
            </w:r>
          </w:p>
        </w:tc>
      </w:tr>
      <w:tr w:rsidR="003A6AFB" w14:paraId="07A06DA6" w14:textId="77777777" w:rsidTr="003A6AFB">
        <w:tc>
          <w:tcPr>
            <w:tcW w:w="470" w:type="dxa"/>
            <w:tcBorders>
              <w:left w:val="single" w:sz="2" w:space="0" w:color="000000"/>
              <w:bottom w:val="single" w:sz="2" w:space="0" w:color="000000"/>
            </w:tcBorders>
          </w:tcPr>
          <w:p w14:paraId="13128860" w14:textId="6A63B68A" w:rsidR="003A6AFB" w:rsidRPr="003A6AFB" w:rsidRDefault="003A6AFB" w:rsidP="003A6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41" w:type="dxa"/>
            <w:tcBorders>
              <w:left w:val="single" w:sz="2" w:space="0" w:color="000000"/>
              <w:bottom w:val="single" w:sz="2" w:space="0" w:color="000000"/>
            </w:tcBorders>
          </w:tcPr>
          <w:p w14:paraId="49069594" w14:textId="648A1FA8" w:rsidR="003A6AFB" w:rsidRPr="003A6AFB" w:rsidRDefault="003A6AFB" w:rsidP="003A6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Начальник цеха</w:t>
            </w:r>
          </w:p>
        </w:tc>
        <w:tc>
          <w:tcPr>
            <w:tcW w:w="64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52C47" w14:textId="2890B22B" w:rsidR="003A6AFB" w:rsidRPr="003A6AFB" w:rsidRDefault="003A6AFB" w:rsidP="003A6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 xml:space="preserve">Контроль </w:t>
            </w:r>
            <w:proofErr w:type="spellStart"/>
            <w:r w:rsidRPr="003A6AFB">
              <w:rPr>
                <w:rFonts w:ascii="Times New Roman" w:hAnsi="Times New Roman" w:cs="Times New Roman"/>
              </w:rPr>
              <w:t>KPIs</w:t>
            </w:r>
            <w:proofErr w:type="spellEnd"/>
            <w:r w:rsidRPr="003A6AFB">
              <w:rPr>
                <w:rFonts w:ascii="Times New Roman" w:hAnsi="Times New Roman" w:cs="Times New Roman"/>
              </w:rPr>
              <w:t>, утверждение уставок, просмотр отчетов по энергопотреблению и климату, анализ аварий</w:t>
            </w:r>
          </w:p>
        </w:tc>
      </w:tr>
      <w:tr w:rsidR="003A6AFB" w14:paraId="7C012EEA" w14:textId="77777777" w:rsidTr="003A6AFB">
        <w:tc>
          <w:tcPr>
            <w:tcW w:w="470" w:type="dxa"/>
            <w:tcBorders>
              <w:left w:val="single" w:sz="2" w:space="0" w:color="000000"/>
              <w:bottom w:val="single" w:sz="2" w:space="0" w:color="000000"/>
            </w:tcBorders>
          </w:tcPr>
          <w:p w14:paraId="309B2238" w14:textId="44187D4A" w:rsidR="003A6AFB" w:rsidRPr="003A6AFB" w:rsidRDefault="003A6AFB" w:rsidP="003A6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41" w:type="dxa"/>
            <w:tcBorders>
              <w:left w:val="single" w:sz="2" w:space="0" w:color="000000"/>
              <w:bottom w:val="single" w:sz="2" w:space="0" w:color="000000"/>
            </w:tcBorders>
          </w:tcPr>
          <w:p w14:paraId="4A7C7890" w14:textId="4CCA793A" w:rsidR="003A6AFB" w:rsidRPr="003A6AFB" w:rsidRDefault="003A6AFB" w:rsidP="003A6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Инженер-технолог (АСУ ТП)</w:t>
            </w:r>
          </w:p>
        </w:tc>
        <w:tc>
          <w:tcPr>
            <w:tcW w:w="64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A0B53" w14:textId="3211DC37" w:rsidR="003A6AFB" w:rsidRPr="003A6AFB" w:rsidRDefault="003A6AFB" w:rsidP="003A6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Настройка ПИД-регуляторов, изменение дельт для форточек, калибровка датчиков, управление логикой контроллеров</w:t>
            </w:r>
          </w:p>
        </w:tc>
      </w:tr>
      <w:tr w:rsidR="003A6AFB" w14:paraId="2A672770" w14:textId="77777777" w:rsidTr="003A6AFB">
        <w:tc>
          <w:tcPr>
            <w:tcW w:w="470" w:type="dxa"/>
            <w:tcBorders>
              <w:left w:val="single" w:sz="2" w:space="0" w:color="000000"/>
              <w:bottom w:val="single" w:sz="2" w:space="0" w:color="000000"/>
            </w:tcBorders>
          </w:tcPr>
          <w:p w14:paraId="5471B6F3" w14:textId="334D4805" w:rsidR="003A6AFB" w:rsidRPr="003A6AFB" w:rsidRDefault="003A6AFB" w:rsidP="003A6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41" w:type="dxa"/>
            <w:tcBorders>
              <w:left w:val="single" w:sz="2" w:space="0" w:color="000000"/>
              <w:bottom w:val="single" w:sz="2" w:space="0" w:color="000000"/>
            </w:tcBorders>
          </w:tcPr>
          <w:p w14:paraId="29847081" w14:textId="7E5AC176" w:rsidR="003A6AFB" w:rsidRPr="003A6AFB" w:rsidRDefault="003A6AFB" w:rsidP="003A6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Администратор SCADA</w:t>
            </w:r>
          </w:p>
        </w:tc>
        <w:tc>
          <w:tcPr>
            <w:tcW w:w="64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CD1BD" w14:textId="39F8C8C0" w:rsidR="003A6AFB" w:rsidRPr="003A6AFB" w:rsidRDefault="003A6AFB" w:rsidP="003A6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Управление пользователями и правами, резервное копирование, настройка архивов, лицензирование</w:t>
            </w:r>
          </w:p>
        </w:tc>
      </w:tr>
      <w:tr w:rsidR="003A6AFB" w14:paraId="7A9F1AD4" w14:textId="77777777" w:rsidTr="003A6AFB">
        <w:tc>
          <w:tcPr>
            <w:tcW w:w="470" w:type="dxa"/>
            <w:tcBorders>
              <w:left w:val="single" w:sz="2" w:space="0" w:color="000000"/>
              <w:bottom w:val="single" w:sz="2" w:space="0" w:color="000000"/>
            </w:tcBorders>
          </w:tcPr>
          <w:p w14:paraId="5260BD1E" w14:textId="0CAB969F" w:rsidR="003A6AFB" w:rsidRPr="003A6AFB" w:rsidRDefault="003A6AFB" w:rsidP="003A6A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41" w:type="dxa"/>
            <w:tcBorders>
              <w:left w:val="single" w:sz="2" w:space="0" w:color="000000"/>
              <w:bottom w:val="single" w:sz="2" w:space="0" w:color="000000"/>
            </w:tcBorders>
          </w:tcPr>
          <w:p w14:paraId="64440209" w14:textId="6CDED236" w:rsidR="003A6AFB" w:rsidRPr="003A6AFB" w:rsidRDefault="003A6AFB" w:rsidP="003A6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Обслуживающий персонал (КИПиА)</w:t>
            </w:r>
          </w:p>
        </w:tc>
        <w:tc>
          <w:tcPr>
            <w:tcW w:w="64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F00D1" w14:textId="3A066C06" w:rsidR="003A6AFB" w:rsidRPr="003A6AFB" w:rsidRDefault="003A6AFB" w:rsidP="003A6A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6AFB">
              <w:rPr>
                <w:rFonts w:ascii="Times New Roman" w:hAnsi="Times New Roman" w:cs="Times New Roman"/>
              </w:rPr>
              <w:t>Просмотр состояния оборудования, диагностика отказов, ручное тестирование задвижек и насосов</w:t>
            </w:r>
          </w:p>
        </w:tc>
      </w:tr>
    </w:tbl>
    <w:p w14:paraId="44D52D1A" w14:textId="77777777" w:rsidR="006E3C2F" w:rsidRDefault="00000000">
      <w:pPr>
        <w:pStyle w:val="a1"/>
      </w:pPr>
      <w:r>
        <w:br w:type="page"/>
      </w:r>
    </w:p>
    <w:p w14:paraId="4130227A" w14:textId="2CD52C15" w:rsidR="006E3C2F" w:rsidRDefault="00000000">
      <w:pPr>
        <w:pStyle w:val="1"/>
      </w:pPr>
      <w:r>
        <w:lastRenderedPageBreak/>
        <w:t>Модуль 1: «</w:t>
      </w:r>
      <w:r w:rsidR="00FD003E">
        <w:t>Мониторинг и визуализация</w:t>
      </w:r>
      <w:r>
        <w:t>»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1"/>
        <w:gridCol w:w="2910"/>
        <w:gridCol w:w="1129"/>
        <w:gridCol w:w="1131"/>
        <w:gridCol w:w="1129"/>
        <w:gridCol w:w="1131"/>
        <w:gridCol w:w="1130"/>
      </w:tblGrid>
      <w:tr w:rsidR="00A00399" w:rsidRPr="00606960" w14:paraId="03EEB97E" w14:textId="77777777" w:rsidTr="00A00399">
        <w:trPr>
          <w:trHeight w:val="709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EA7689A" w14:textId="07D56E50" w:rsidR="00A00399" w:rsidRPr="00A00399" w:rsidRDefault="00A00399" w:rsidP="00A003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764C452" w14:textId="66D21B83" w:rsidR="00A00399" w:rsidRPr="00A00399" w:rsidRDefault="00A00399" w:rsidP="00A003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Интерфейсная функция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FCC58AD" w14:textId="483A16CD" w:rsidR="00A00399" w:rsidRPr="00A00399" w:rsidRDefault="00A00399" w:rsidP="00A003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Оператор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D72CB5A" w14:textId="7588C6AD" w:rsidR="00A00399" w:rsidRPr="00A00399" w:rsidRDefault="00A00399" w:rsidP="00A003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Нач. цеха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7F001C0" w14:textId="3BFDD2F4" w:rsidR="00A00399" w:rsidRPr="00A00399" w:rsidRDefault="00A00399" w:rsidP="00A003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Инженер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D801C95" w14:textId="7CA4558D" w:rsidR="00A00399" w:rsidRPr="00A00399" w:rsidRDefault="00A00399" w:rsidP="00A003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Админ SCADA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56774" w14:textId="23C62F09" w:rsidR="00A00399" w:rsidRPr="00A00399" w:rsidRDefault="00A00399" w:rsidP="00A003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КИПиА</w:t>
            </w:r>
          </w:p>
        </w:tc>
      </w:tr>
      <w:tr w:rsidR="00606960" w:rsidRPr="00606960" w14:paraId="41D76FEA" w14:textId="77777777" w:rsidTr="00A00399">
        <w:trPr>
          <w:trHeight w:val="709"/>
        </w:trPr>
        <w:tc>
          <w:tcPr>
            <w:tcW w:w="851" w:type="dxa"/>
            <w:tcBorders>
              <w:left w:val="single" w:sz="2" w:space="0" w:color="000000"/>
              <w:bottom w:val="single" w:sz="2" w:space="0" w:color="000000"/>
            </w:tcBorders>
          </w:tcPr>
          <w:p w14:paraId="784EBCE9" w14:textId="16928290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910" w:type="dxa"/>
            <w:tcBorders>
              <w:left w:val="single" w:sz="2" w:space="0" w:color="000000"/>
              <w:bottom w:val="single" w:sz="2" w:space="0" w:color="000000"/>
            </w:tcBorders>
          </w:tcPr>
          <w:p w14:paraId="7FB221F0" w14:textId="6EB4EDD8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Просмотр текущей температуры (по отделениям)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6FCCF895" w14:textId="07A59E5B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25696AD6" w14:textId="77B8CC31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58344D36" w14:textId="077E6A6B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6982F6AB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DE718" w14:textId="17C52CAB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</w:tr>
      <w:tr w:rsidR="00606960" w:rsidRPr="00606960" w14:paraId="6DD72ADD" w14:textId="77777777" w:rsidTr="00A00399">
        <w:trPr>
          <w:trHeight w:val="709"/>
        </w:trPr>
        <w:tc>
          <w:tcPr>
            <w:tcW w:w="851" w:type="dxa"/>
            <w:tcBorders>
              <w:left w:val="single" w:sz="2" w:space="0" w:color="000000"/>
              <w:bottom w:val="single" w:sz="2" w:space="0" w:color="000000"/>
            </w:tcBorders>
          </w:tcPr>
          <w:p w14:paraId="00ED48F1" w14:textId="3737978F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910" w:type="dxa"/>
            <w:tcBorders>
              <w:left w:val="single" w:sz="2" w:space="0" w:color="000000"/>
              <w:bottom w:val="single" w:sz="2" w:space="0" w:color="000000"/>
            </w:tcBorders>
          </w:tcPr>
          <w:p w14:paraId="2A13EC5E" w14:textId="17CB9048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Просмотр влажности воздуха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595F8912" w14:textId="584B46EB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411A6259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2C3BDA95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0F3D4F56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95B7A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6960" w:rsidRPr="00606960" w14:paraId="68C943D0" w14:textId="77777777" w:rsidTr="00A00399">
        <w:trPr>
          <w:trHeight w:val="709"/>
        </w:trPr>
        <w:tc>
          <w:tcPr>
            <w:tcW w:w="851" w:type="dxa"/>
            <w:tcBorders>
              <w:left w:val="single" w:sz="2" w:space="0" w:color="000000"/>
              <w:bottom w:val="single" w:sz="2" w:space="0" w:color="000000"/>
            </w:tcBorders>
          </w:tcPr>
          <w:p w14:paraId="72944E6D" w14:textId="3EE18064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2910" w:type="dxa"/>
            <w:tcBorders>
              <w:left w:val="single" w:sz="2" w:space="0" w:color="000000"/>
              <w:bottom w:val="single" w:sz="2" w:space="0" w:color="000000"/>
            </w:tcBorders>
          </w:tcPr>
          <w:p w14:paraId="3E91AC66" w14:textId="711CBA4F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Просмотр данных метеостанции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758FA82F" w14:textId="692D6D76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2333F8D4" w14:textId="7383B585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1BDDAA45" w14:textId="1ED7A4E2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21D9D6F6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85031" w14:textId="51DD256D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6960" w:rsidRPr="00606960" w14:paraId="148974B4" w14:textId="77777777" w:rsidTr="00A00399">
        <w:trPr>
          <w:trHeight w:val="709"/>
        </w:trPr>
        <w:tc>
          <w:tcPr>
            <w:tcW w:w="851" w:type="dxa"/>
            <w:tcBorders>
              <w:left w:val="single" w:sz="2" w:space="0" w:color="000000"/>
              <w:bottom w:val="single" w:sz="2" w:space="0" w:color="000000"/>
            </w:tcBorders>
          </w:tcPr>
          <w:p w14:paraId="0C3B5E81" w14:textId="72147E4B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2910" w:type="dxa"/>
            <w:tcBorders>
              <w:left w:val="single" w:sz="2" w:space="0" w:color="000000"/>
              <w:bottom w:val="single" w:sz="2" w:space="0" w:color="000000"/>
            </w:tcBorders>
          </w:tcPr>
          <w:p w14:paraId="5CA52978" w14:textId="3F3CD9F0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График температуры за 24 часа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4734B9AF" w14:textId="353B472C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4CC4474A" w14:textId="3E26351B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20EFBE1F" w14:textId="5AD029A5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285D75BE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AC2A2" w14:textId="7EDA7ACD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</w:tr>
      <w:tr w:rsidR="00606960" w:rsidRPr="00606960" w14:paraId="628CF932" w14:textId="77777777" w:rsidTr="00A00399">
        <w:trPr>
          <w:trHeight w:val="709"/>
        </w:trPr>
        <w:tc>
          <w:tcPr>
            <w:tcW w:w="851" w:type="dxa"/>
            <w:tcBorders>
              <w:left w:val="single" w:sz="2" w:space="0" w:color="000000"/>
              <w:bottom w:val="single" w:sz="2" w:space="0" w:color="000000"/>
            </w:tcBorders>
          </w:tcPr>
          <w:p w14:paraId="784EEB8A" w14:textId="612E3507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910" w:type="dxa"/>
            <w:tcBorders>
              <w:left w:val="single" w:sz="2" w:space="0" w:color="000000"/>
              <w:bottom w:val="single" w:sz="2" w:space="0" w:color="000000"/>
            </w:tcBorders>
          </w:tcPr>
          <w:p w14:paraId="06AEF849" w14:textId="758682D4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Просмотр суммарной солнечной радиации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0177B269" w14:textId="33046F78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680407DC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7DAE7915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29681118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47FF1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6960" w:rsidRPr="00606960" w14:paraId="170F14E1" w14:textId="77777777" w:rsidTr="00A00399">
        <w:trPr>
          <w:trHeight w:val="709"/>
        </w:trPr>
        <w:tc>
          <w:tcPr>
            <w:tcW w:w="851" w:type="dxa"/>
            <w:tcBorders>
              <w:left w:val="single" w:sz="2" w:space="0" w:color="000000"/>
              <w:bottom w:val="single" w:sz="2" w:space="0" w:color="000000"/>
            </w:tcBorders>
          </w:tcPr>
          <w:p w14:paraId="5540D94A" w14:textId="2A4F4AAF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2910" w:type="dxa"/>
            <w:tcBorders>
              <w:left w:val="single" w:sz="2" w:space="0" w:color="000000"/>
              <w:bottom w:val="single" w:sz="2" w:space="0" w:color="000000"/>
            </w:tcBorders>
          </w:tcPr>
          <w:p w14:paraId="33DCDBD4" w14:textId="3BADA492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Мнемосхема оранжереи с индикацией клапанов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3AEA15BA" w14:textId="06818E8C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415065E0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44610C08" w14:textId="33463354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5A175796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7F6AC" w14:textId="272BE646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</w:tr>
      <w:tr w:rsidR="00606960" w:rsidRPr="00606960" w14:paraId="35966811" w14:textId="77777777" w:rsidTr="00A00399">
        <w:trPr>
          <w:trHeight w:val="709"/>
        </w:trPr>
        <w:tc>
          <w:tcPr>
            <w:tcW w:w="851" w:type="dxa"/>
            <w:tcBorders>
              <w:left w:val="single" w:sz="2" w:space="0" w:color="000000"/>
              <w:bottom w:val="single" w:sz="2" w:space="0" w:color="000000"/>
            </w:tcBorders>
          </w:tcPr>
          <w:p w14:paraId="38A0C0E6" w14:textId="2A26A341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2910" w:type="dxa"/>
            <w:tcBorders>
              <w:left w:val="single" w:sz="2" w:space="0" w:color="000000"/>
              <w:bottom w:val="single" w:sz="2" w:space="0" w:color="000000"/>
            </w:tcBorders>
          </w:tcPr>
          <w:p w14:paraId="0A150423" w14:textId="055F0CDD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Просмотр температуры теплоносителя на входе/выходе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634C5841" w14:textId="2A7D3195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02E28F88" w14:textId="1FE3FCEB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48A906AF" w14:textId="086A8A68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17723CD9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51013" w14:textId="7A4C72BF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</w:tr>
      <w:tr w:rsidR="00606960" w:rsidRPr="00606960" w14:paraId="34E49DC3" w14:textId="77777777" w:rsidTr="00A00399">
        <w:trPr>
          <w:trHeight w:val="709"/>
        </w:trPr>
        <w:tc>
          <w:tcPr>
            <w:tcW w:w="851" w:type="dxa"/>
            <w:tcBorders>
              <w:left w:val="single" w:sz="2" w:space="0" w:color="000000"/>
              <w:bottom w:val="single" w:sz="2" w:space="0" w:color="000000"/>
            </w:tcBorders>
          </w:tcPr>
          <w:p w14:paraId="662332BC" w14:textId="2AC3DAE9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2910" w:type="dxa"/>
            <w:tcBorders>
              <w:left w:val="single" w:sz="2" w:space="0" w:color="000000"/>
              <w:bottom w:val="single" w:sz="2" w:space="0" w:color="000000"/>
            </w:tcBorders>
          </w:tcPr>
          <w:p w14:paraId="6F5E38FA" w14:textId="64806242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Просмотр давления воды в системе отопления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0CBCB121" w14:textId="2715DFE0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3DE3FE74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6EA57C35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5D9AF5D0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51072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6960" w:rsidRPr="00606960" w14:paraId="3A790FC2" w14:textId="77777777" w:rsidTr="00A00399">
        <w:trPr>
          <w:trHeight w:val="709"/>
        </w:trPr>
        <w:tc>
          <w:tcPr>
            <w:tcW w:w="851" w:type="dxa"/>
            <w:tcBorders>
              <w:left w:val="single" w:sz="2" w:space="0" w:color="000000"/>
              <w:bottom w:val="single" w:sz="2" w:space="0" w:color="000000"/>
            </w:tcBorders>
          </w:tcPr>
          <w:p w14:paraId="41850C18" w14:textId="14FF2D07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2910" w:type="dxa"/>
            <w:tcBorders>
              <w:left w:val="single" w:sz="2" w:space="0" w:color="000000"/>
              <w:bottom w:val="single" w:sz="2" w:space="0" w:color="000000"/>
            </w:tcBorders>
          </w:tcPr>
          <w:p w14:paraId="282DCEC9" w14:textId="6DC37F1D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 xml:space="preserve">Аварийный дашборд (отклонения &gt;10°С и </w:t>
            </w:r>
            <w:proofErr w:type="gramStart"/>
            <w:r w:rsidRPr="00606960">
              <w:rPr>
                <w:rFonts w:ascii="Times New Roman" w:hAnsi="Times New Roman" w:cs="Times New Roman"/>
              </w:rPr>
              <w:t>т.д.</w:t>
            </w:r>
            <w:proofErr w:type="gramEnd"/>
            <w:r w:rsidRPr="006069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0062B53D" w14:textId="47017C68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65CF8BD2" w14:textId="1F0E72A2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6633ED00" w14:textId="085063F5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71180EEF" w14:textId="7777777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1E348" w14:textId="0F175CD6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</w:tr>
      <w:tr w:rsidR="00606960" w:rsidRPr="00606960" w14:paraId="6034411F" w14:textId="77777777" w:rsidTr="00A00399">
        <w:trPr>
          <w:trHeight w:val="709"/>
        </w:trPr>
        <w:tc>
          <w:tcPr>
            <w:tcW w:w="851" w:type="dxa"/>
            <w:tcBorders>
              <w:left w:val="single" w:sz="2" w:space="0" w:color="000000"/>
              <w:bottom w:val="single" w:sz="2" w:space="0" w:color="000000"/>
            </w:tcBorders>
          </w:tcPr>
          <w:p w14:paraId="515E4DB5" w14:textId="5EDF403A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1.10</w:t>
            </w:r>
          </w:p>
        </w:tc>
        <w:tc>
          <w:tcPr>
            <w:tcW w:w="2910" w:type="dxa"/>
            <w:tcBorders>
              <w:left w:val="single" w:sz="2" w:space="0" w:color="000000"/>
              <w:bottom w:val="single" w:sz="2" w:space="0" w:color="000000"/>
            </w:tcBorders>
          </w:tcPr>
          <w:p w14:paraId="29D7F67E" w14:textId="348F383D" w:rsidR="00606960" w:rsidRPr="00606960" w:rsidRDefault="00606960" w:rsidP="00606960">
            <w:pPr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Просмотр статуса связи с контроллерами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5D17FC2A" w14:textId="756D53AC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7C31C087" w14:textId="7E2FF3AD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1BB4031E" w14:textId="08451344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63E843FA" w14:textId="0C1AEAA7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4C2DB" w14:textId="049F4796" w:rsidR="00606960" w:rsidRPr="00606960" w:rsidRDefault="00606960" w:rsidP="00606960">
            <w:pPr>
              <w:jc w:val="center"/>
              <w:rPr>
                <w:rFonts w:ascii="Times New Roman" w:hAnsi="Times New Roman" w:cs="Times New Roman"/>
              </w:rPr>
            </w:pPr>
            <w:r w:rsidRPr="00606960">
              <w:rPr>
                <w:rFonts w:ascii="Times New Roman" w:hAnsi="Times New Roman" w:cs="Times New Roman"/>
              </w:rPr>
              <w:t>X</w:t>
            </w:r>
          </w:p>
        </w:tc>
      </w:tr>
    </w:tbl>
    <w:p w14:paraId="1DFAED6E" w14:textId="77777777" w:rsidR="006E3C2F" w:rsidRDefault="00000000">
      <w:pPr>
        <w:pStyle w:val="a1"/>
      </w:pPr>
      <w:r>
        <w:br w:type="page"/>
      </w:r>
    </w:p>
    <w:p w14:paraId="3E73595F" w14:textId="383FAC66" w:rsidR="006E3C2F" w:rsidRDefault="00000000">
      <w:pPr>
        <w:pStyle w:val="1"/>
      </w:pPr>
      <w:r>
        <w:lastRenderedPageBreak/>
        <w:t>Модуль 2: «Управление</w:t>
      </w:r>
      <w:r w:rsidR="006E6A0D">
        <w:t xml:space="preserve"> исполнительными механизмами</w:t>
      </w:r>
      <w:r>
        <w:t>»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3194"/>
        <w:gridCol w:w="1129"/>
        <w:gridCol w:w="1131"/>
        <w:gridCol w:w="1129"/>
        <w:gridCol w:w="1131"/>
        <w:gridCol w:w="1130"/>
      </w:tblGrid>
      <w:tr w:rsidR="005B3FFC" w:rsidRPr="005B3FFC" w14:paraId="3DE90173" w14:textId="77777777" w:rsidTr="005B3FFC">
        <w:trPr>
          <w:trHeight w:val="70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A386521" w14:textId="3E7B6E14" w:rsidR="005B3FFC" w:rsidRPr="004D7078" w:rsidRDefault="005B3FFC" w:rsidP="005B3F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08C981B" w14:textId="0C3C0412" w:rsidR="005B3FFC" w:rsidRPr="004D7078" w:rsidRDefault="005B3FFC" w:rsidP="005B3F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Интерфейсная функция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CB3F39C" w14:textId="1CFF7298" w:rsidR="005B3FFC" w:rsidRPr="004D7078" w:rsidRDefault="005B3FFC" w:rsidP="005B3F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Оператор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E95A388" w14:textId="29989C05" w:rsidR="005B3FFC" w:rsidRPr="004D7078" w:rsidRDefault="005B3FFC" w:rsidP="005B3F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Нач. цеха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DAF559F" w14:textId="2B0D583D" w:rsidR="005B3FFC" w:rsidRPr="004D7078" w:rsidRDefault="005B3FFC" w:rsidP="005B3F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Инженер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A749DF5" w14:textId="05A32A81" w:rsidR="005B3FFC" w:rsidRPr="004D7078" w:rsidRDefault="005B3FFC" w:rsidP="005B3F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Админ SCADA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CC11A" w14:textId="6E4491B5" w:rsidR="005B3FFC" w:rsidRPr="004D7078" w:rsidRDefault="005B3FFC" w:rsidP="005B3F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078">
              <w:rPr>
                <w:rFonts w:ascii="Times New Roman" w:hAnsi="Times New Roman" w:cs="Times New Roman"/>
                <w:b/>
                <w:bCs/>
              </w:rPr>
              <w:t>КИПиА</w:t>
            </w:r>
          </w:p>
        </w:tc>
      </w:tr>
      <w:tr w:rsidR="005B3FFC" w:rsidRPr="005B3FFC" w14:paraId="77B9220E" w14:textId="77777777" w:rsidTr="005B3FFC">
        <w:trPr>
          <w:trHeight w:val="709"/>
        </w:trPr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2EE96E0C" w14:textId="4F082756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</w:tcPr>
          <w:p w14:paraId="4C2F90F5" w14:textId="727DCA38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Ручное открытие/закрытие фрамуги (форточки)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57D8F599" w14:textId="5EC3B28A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3952CC51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3875222F" w14:textId="14A53D10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00AD27FD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3D042" w14:textId="22245BFE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</w:tr>
      <w:tr w:rsidR="005B3FFC" w:rsidRPr="005B3FFC" w14:paraId="4CFD1CCD" w14:textId="77777777" w:rsidTr="005B3FFC">
        <w:trPr>
          <w:trHeight w:val="709"/>
        </w:trPr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145C73A1" w14:textId="10CB1B7A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</w:tcPr>
          <w:p w14:paraId="39CC9F03" w14:textId="565AC2AD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Задание уставки температуры для ПИД-регулятора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79FD006A" w14:textId="72EB506B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7A05E9E6" w14:textId="48791673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4FEB2573" w14:textId="24F8C99F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0B08813A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23661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3FFC" w:rsidRPr="005B3FFC" w14:paraId="54497333" w14:textId="77777777" w:rsidTr="005B3FFC">
        <w:trPr>
          <w:trHeight w:val="709"/>
        </w:trPr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2546BE17" w14:textId="102AFA4C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</w:tcPr>
          <w:p w14:paraId="25F73520" w14:textId="7B0EA5B1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Включение/выключение подпочвенного обогрева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17BDCC04" w14:textId="7BF774A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6748828D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63C557E7" w14:textId="5F432686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24CA1C5A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E5D97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3FFC" w:rsidRPr="005B3FFC" w14:paraId="7FD7F085" w14:textId="77777777" w:rsidTr="005B3FFC">
        <w:trPr>
          <w:trHeight w:val="709"/>
        </w:trPr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20D5436C" w14:textId="13A7BB2E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</w:tcPr>
          <w:p w14:paraId="30883C2F" w14:textId="22A58C8F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Иерархический запуск обогрева (</w:t>
            </w:r>
            <w:proofErr w:type="spellStart"/>
            <w:r w:rsidRPr="005B3FFC">
              <w:rPr>
                <w:rFonts w:ascii="Times New Roman" w:hAnsi="Times New Roman" w:cs="Times New Roman"/>
              </w:rPr>
              <w:t>надпочвенный→зональный→кровельный</w:t>
            </w:r>
            <w:proofErr w:type="spellEnd"/>
            <w:r w:rsidRPr="005B3FF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7579A885" w14:textId="6BC521F8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5742E12A" w14:textId="04B51551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3BC4E2FF" w14:textId="31C71DA9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0B452935" w14:textId="3EC99950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A7E30" w14:textId="570B5F63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3FFC" w:rsidRPr="005B3FFC" w14:paraId="72723BCB" w14:textId="77777777" w:rsidTr="005B3FFC">
        <w:trPr>
          <w:trHeight w:val="709"/>
        </w:trPr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1A330C8A" w14:textId="30DFBC81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</w:tcPr>
          <w:p w14:paraId="3374C51A" w14:textId="0E84D8AB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Управление рециркуляционными вентиляторами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21BA4E6A" w14:textId="1978D87D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035EF56E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6CFA23EC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5340FFF5" w14:textId="4C15E802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83124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3FFC" w:rsidRPr="005B3FFC" w14:paraId="1C9B3E08" w14:textId="77777777" w:rsidTr="005B3FFC">
        <w:trPr>
          <w:trHeight w:val="709"/>
        </w:trPr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236CD58E" w14:textId="66F9A076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</w:tcPr>
          <w:p w14:paraId="21497756" w14:textId="0767C190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Управление зашториванием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1A73F46A" w14:textId="327954C1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6D7435A3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1E3A91B9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47F52213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911C4" w14:textId="73B546BA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3FFC" w:rsidRPr="005B3FFC" w14:paraId="06EAE14E" w14:textId="77777777" w:rsidTr="005B3FFC">
        <w:trPr>
          <w:trHeight w:val="709"/>
        </w:trPr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0AA78ABB" w14:textId="71FCF83A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</w:tcPr>
          <w:p w14:paraId="5881E8E5" w14:textId="71D91812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 xml:space="preserve">Управление </w:t>
            </w:r>
            <w:proofErr w:type="spellStart"/>
            <w:r w:rsidRPr="005B3FFC">
              <w:rPr>
                <w:rFonts w:ascii="Times New Roman" w:hAnsi="Times New Roman" w:cs="Times New Roman"/>
              </w:rPr>
              <w:t>электродосвечиванием</w:t>
            </w:r>
            <w:proofErr w:type="spellEnd"/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0AD0858B" w14:textId="307D6EDD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7C9FCBA2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1953F127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44571CD7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A3C5F" w14:textId="5712E5BB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3FFC" w:rsidRPr="005B3FFC" w14:paraId="015AC0C4" w14:textId="77777777" w:rsidTr="005B3FFC">
        <w:trPr>
          <w:trHeight w:val="709"/>
        </w:trPr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7BD22A2D" w14:textId="3890D03F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</w:tcPr>
          <w:p w14:paraId="48A8ED12" w14:textId="42395D7F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Управление подачей CO₂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139B9499" w14:textId="2DC4A31C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52A068E1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6EE45B86" w14:textId="6BB23812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49981113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3E73B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3FFC" w:rsidRPr="005B3FFC" w14:paraId="7CEA9FAE" w14:textId="77777777" w:rsidTr="005B3FFC">
        <w:trPr>
          <w:trHeight w:val="709"/>
        </w:trPr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11A1DC1F" w14:textId="2A58FD32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</w:tcPr>
          <w:p w14:paraId="09865E98" w14:textId="27F86547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Управление тепловым узлом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02E79738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09A0FEB3" w14:textId="7F520A70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0057CF78" w14:textId="09676CFE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43BEE46C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DCE28" w14:textId="5FCCFAF4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</w:tr>
      <w:tr w:rsidR="005B3FFC" w:rsidRPr="005B3FFC" w14:paraId="6FD3261A" w14:textId="77777777" w:rsidTr="005B3FFC">
        <w:trPr>
          <w:trHeight w:val="709"/>
        </w:trPr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4FFCDD88" w14:textId="653FA19F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2.10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</w:tcPr>
          <w:p w14:paraId="32CB860B" w14:textId="016182D6" w:rsidR="005B3FFC" w:rsidRPr="005B3FFC" w:rsidRDefault="005B3FFC" w:rsidP="005B3FFC">
            <w:pPr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Защитное отключение подпочвенного обогрева (при перегреве)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44E23374" w14:textId="14E4FFBF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34DCD2B7" w14:textId="3033F81D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168C8DB3" w14:textId="54C23894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2924CFFD" w14:textId="77777777" w:rsidR="005B3FFC" w:rsidRPr="005B3FFC" w:rsidRDefault="005B3FFC" w:rsidP="005B3F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BED16" w14:textId="0FA8AE0B" w:rsidR="005B3FFC" w:rsidRPr="005B3FFC" w:rsidRDefault="0021301E" w:rsidP="005B3FFC">
            <w:pPr>
              <w:jc w:val="center"/>
              <w:rPr>
                <w:rFonts w:ascii="Times New Roman" w:hAnsi="Times New Roman" w:cs="Times New Roman"/>
              </w:rPr>
            </w:pPr>
            <w:r w:rsidRPr="005B3FFC">
              <w:rPr>
                <w:rFonts w:ascii="Times New Roman" w:hAnsi="Times New Roman" w:cs="Times New Roman"/>
              </w:rPr>
              <w:t>X</w:t>
            </w:r>
          </w:p>
        </w:tc>
      </w:tr>
    </w:tbl>
    <w:p w14:paraId="3B36D580" w14:textId="77777777" w:rsidR="006E3C2F" w:rsidRDefault="00000000">
      <w:pPr>
        <w:pStyle w:val="a1"/>
      </w:pPr>
      <w:r>
        <w:br w:type="page"/>
      </w:r>
    </w:p>
    <w:p w14:paraId="41A96AB0" w14:textId="23B2AB40" w:rsidR="006E3C2F" w:rsidRDefault="00000000">
      <w:pPr>
        <w:pStyle w:val="1"/>
      </w:pPr>
      <w:r>
        <w:lastRenderedPageBreak/>
        <w:t>Модуль 3: «</w:t>
      </w:r>
      <w:r w:rsidR="006E6A0D">
        <w:t>Администрирование, логирование, отчеты</w:t>
      </w:r>
      <w:r>
        <w:t>»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3054"/>
        <w:gridCol w:w="1129"/>
        <w:gridCol w:w="1130"/>
        <w:gridCol w:w="1130"/>
        <w:gridCol w:w="1131"/>
        <w:gridCol w:w="1128"/>
      </w:tblGrid>
      <w:tr w:rsidR="007B737A" w:rsidRPr="00795460" w14:paraId="0F3F545C" w14:textId="77777777" w:rsidTr="00795460">
        <w:trPr>
          <w:trHeight w:val="70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8F2DE" w14:textId="17F00FDD" w:rsidR="007B737A" w:rsidRPr="00795460" w:rsidRDefault="007B737A" w:rsidP="004D7078">
            <w:pPr>
              <w:jc w:val="center"/>
              <w:rPr>
                <w:b/>
                <w:bCs/>
                <w:sz w:val="20"/>
                <w:szCs w:val="20"/>
              </w:rPr>
            </w:pPr>
            <w:r w:rsidRPr="00795460">
              <w:rPr>
                <w:b/>
                <w:bCs/>
              </w:rPr>
              <w:t>ID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FCCC" w14:textId="7F49EB2C" w:rsidR="007B737A" w:rsidRPr="00795460" w:rsidRDefault="007B737A" w:rsidP="004D7078">
            <w:pPr>
              <w:jc w:val="center"/>
              <w:rPr>
                <w:b/>
                <w:bCs/>
                <w:sz w:val="20"/>
                <w:szCs w:val="20"/>
              </w:rPr>
            </w:pPr>
            <w:r w:rsidRPr="00795460">
              <w:rPr>
                <w:b/>
                <w:bCs/>
              </w:rPr>
              <w:t>Интерфейсная функция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0943" w14:textId="51D00439" w:rsidR="007B737A" w:rsidRPr="00795460" w:rsidRDefault="007B737A" w:rsidP="004D707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95460">
              <w:rPr>
                <w:b/>
                <w:bCs/>
              </w:rPr>
              <w:t>Оператор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F914" w14:textId="343EE7AF" w:rsidR="007B737A" w:rsidRPr="00795460" w:rsidRDefault="007B737A" w:rsidP="004D707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95460">
              <w:rPr>
                <w:b/>
                <w:bCs/>
              </w:rPr>
              <w:t>Нач. цеха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2E69" w14:textId="6C4AEA68" w:rsidR="007B737A" w:rsidRPr="00795460" w:rsidRDefault="007B737A" w:rsidP="004D7078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95460">
              <w:rPr>
                <w:b/>
                <w:bCs/>
              </w:rPr>
              <w:t>Инженер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4A2F" w14:textId="1A301F5F" w:rsidR="007B737A" w:rsidRPr="00795460" w:rsidRDefault="007B737A" w:rsidP="004D7078">
            <w:pPr>
              <w:jc w:val="center"/>
              <w:rPr>
                <w:b/>
                <w:bCs/>
                <w:sz w:val="20"/>
                <w:szCs w:val="20"/>
              </w:rPr>
            </w:pPr>
            <w:r w:rsidRPr="00795460">
              <w:rPr>
                <w:b/>
                <w:bCs/>
              </w:rPr>
              <w:t>Админ SCADA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6D753" w14:textId="2CB0739B" w:rsidR="007B737A" w:rsidRPr="00795460" w:rsidRDefault="007B737A" w:rsidP="004D7078">
            <w:pPr>
              <w:jc w:val="center"/>
              <w:rPr>
                <w:b/>
                <w:bCs/>
                <w:sz w:val="20"/>
                <w:szCs w:val="20"/>
              </w:rPr>
            </w:pPr>
            <w:r w:rsidRPr="00795460">
              <w:rPr>
                <w:b/>
                <w:bCs/>
              </w:rPr>
              <w:t>КИПиА</w:t>
            </w:r>
          </w:p>
        </w:tc>
      </w:tr>
      <w:tr w:rsidR="007B737A" w14:paraId="432AA140" w14:textId="77777777" w:rsidTr="00795460">
        <w:trPr>
          <w:trHeight w:val="709"/>
        </w:trPr>
        <w:tc>
          <w:tcPr>
            <w:tcW w:w="70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</w:tcPr>
          <w:p w14:paraId="0B9412A9" w14:textId="7AEA6EB9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3.1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</w:tcPr>
          <w:p w14:paraId="4A9C8A93" w14:textId="2AE94960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Просмотр лога событий и аварий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</w:tcPr>
          <w:p w14:paraId="727D178B" w14:textId="52B0A82A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</w:tcPr>
          <w:p w14:paraId="43FD3026" w14:textId="5E302740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</w:tcPr>
          <w:p w14:paraId="632CF6FF" w14:textId="785EB3D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</w:tcPr>
          <w:p w14:paraId="4F0C82A1" w14:textId="26B43559" w:rsidR="007B737A" w:rsidRDefault="007B737A" w:rsidP="007B737A">
            <w:pPr>
              <w:jc w:val="center"/>
              <w:rPr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C4D34" w14:textId="6A6F7032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540A">
              <w:t>X</w:t>
            </w:r>
          </w:p>
        </w:tc>
      </w:tr>
      <w:tr w:rsidR="007B737A" w14:paraId="0345596C" w14:textId="77777777" w:rsidTr="008E06E1">
        <w:trPr>
          <w:trHeight w:val="709"/>
        </w:trPr>
        <w:tc>
          <w:tcPr>
            <w:tcW w:w="709" w:type="dxa"/>
            <w:tcBorders>
              <w:left w:val="single" w:sz="2" w:space="0" w:color="000000"/>
              <w:bottom w:val="single" w:sz="2" w:space="0" w:color="000000"/>
            </w:tcBorders>
          </w:tcPr>
          <w:p w14:paraId="5578FA87" w14:textId="602283D7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3.2</w:t>
            </w:r>
          </w:p>
        </w:tc>
        <w:tc>
          <w:tcPr>
            <w:tcW w:w="3054" w:type="dxa"/>
            <w:tcBorders>
              <w:left w:val="single" w:sz="2" w:space="0" w:color="000000"/>
              <w:bottom w:val="single" w:sz="2" w:space="0" w:color="000000"/>
            </w:tcBorders>
          </w:tcPr>
          <w:p w14:paraId="1D2FE490" w14:textId="612D77D2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Формирование отчета по параметрам микроклимата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516021C8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</w:tcBorders>
          </w:tcPr>
          <w:p w14:paraId="6FFCDBB5" w14:textId="285AA4F5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</w:tcBorders>
          </w:tcPr>
          <w:p w14:paraId="528597BA" w14:textId="38771389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6A1AA6D7" w14:textId="4B354204" w:rsidR="007B737A" w:rsidRDefault="007B737A" w:rsidP="007B73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F7201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B737A" w14:paraId="47BB98B1" w14:textId="77777777" w:rsidTr="008E06E1">
        <w:trPr>
          <w:trHeight w:val="709"/>
        </w:trPr>
        <w:tc>
          <w:tcPr>
            <w:tcW w:w="709" w:type="dxa"/>
            <w:tcBorders>
              <w:left w:val="single" w:sz="2" w:space="0" w:color="000000"/>
              <w:bottom w:val="single" w:sz="2" w:space="0" w:color="000000"/>
            </w:tcBorders>
          </w:tcPr>
          <w:p w14:paraId="16843B89" w14:textId="097554FC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3.3</w:t>
            </w:r>
          </w:p>
        </w:tc>
        <w:tc>
          <w:tcPr>
            <w:tcW w:w="3054" w:type="dxa"/>
            <w:tcBorders>
              <w:left w:val="single" w:sz="2" w:space="0" w:color="000000"/>
              <w:bottom w:val="single" w:sz="2" w:space="0" w:color="000000"/>
            </w:tcBorders>
          </w:tcPr>
          <w:p w14:paraId="69ECAC32" w14:textId="31415196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Настройка дельты для автоматики форточек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3796D833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</w:tcBorders>
          </w:tcPr>
          <w:p w14:paraId="30F0F4CB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</w:tcBorders>
          </w:tcPr>
          <w:p w14:paraId="26EBE88A" w14:textId="31E3BDBC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4344B2FA" w14:textId="08F2B1C3" w:rsidR="007B737A" w:rsidRDefault="007B737A" w:rsidP="007B73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2E72E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B737A" w14:paraId="1E5009E1" w14:textId="77777777" w:rsidTr="008E06E1">
        <w:trPr>
          <w:trHeight w:val="709"/>
        </w:trPr>
        <w:tc>
          <w:tcPr>
            <w:tcW w:w="709" w:type="dxa"/>
            <w:tcBorders>
              <w:left w:val="single" w:sz="2" w:space="0" w:color="000000"/>
              <w:bottom w:val="single" w:sz="2" w:space="0" w:color="000000"/>
            </w:tcBorders>
          </w:tcPr>
          <w:p w14:paraId="02DD94FF" w14:textId="756A6086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3.4</w:t>
            </w:r>
          </w:p>
        </w:tc>
        <w:tc>
          <w:tcPr>
            <w:tcW w:w="3054" w:type="dxa"/>
            <w:tcBorders>
              <w:left w:val="single" w:sz="2" w:space="0" w:color="000000"/>
              <w:bottom w:val="single" w:sz="2" w:space="0" w:color="000000"/>
            </w:tcBorders>
          </w:tcPr>
          <w:p w14:paraId="09A9B42F" w14:textId="38C9D143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Настройка ПИД-коэффициентов (</w:t>
            </w:r>
            <w:proofErr w:type="spellStart"/>
            <w:r w:rsidRPr="0040540A">
              <w:t>Kp</w:t>
            </w:r>
            <w:proofErr w:type="spellEnd"/>
            <w:r w:rsidRPr="0040540A">
              <w:t xml:space="preserve">, Ki, </w:t>
            </w:r>
            <w:proofErr w:type="spellStart"/>
            <w:r w:rsidRPr="0040540A">
              <w:t>Kd</w:t>
            </w:r>
            <w:proofErr w:type="spellEnd"/>
            <w:r w:rsidRPr="0040540A">
              <w:t>)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4E7235BC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</w:tcBorders>
          </w:tcPr>
          <w:p w14:paraId="0E8442C9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</w:tcBorders>
          </w:tcPr>
          <w:p w14:paraId="0302C6E1" w14:textId="316DD201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1C945F83" w14:textId="5D1E41F5" w:rsidR="007B737A" w:rsidRDefault="007B737A" w:rsidP="007B73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0D9CC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B737A" w14:paraId="2CFD698A" w14:textId="77777777" w:rsidTr="008E06E1">
        <w:trPr>
          <w:trHeight w:val="709"/>
        </w:trPr>
        <w:tc>
          <w:tcPr>
            <w:tcW w:w="709" w:type="dxa"/>
            <w:tcBorders>
              <w:left w:val="single" w:sz="2" w:space="0" w:color="000000"/>
              <w:bottom w:val="single" w:sz="2" w:space="0" w:color="000000"/>
            </w:tcBorders>
          </w:tcPr>
          <w:p w14:paraId="7F97BB01" w14:textId="4DEFB3BA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3.5</w:t>
            </w:r>
          </w:p>
        </w:tc>
        <w:tc>
          <w:tcPr>
            <w:tcW w:w="3054" w:type="dxa"/>
            <w:tcBorders>
              <w:left w:val="single" w:sz="2" w:space="0" w:color="000000"/>
              <w:bottom w:val="single" w:sz="2" w:space="0" w:color="000000"/>
            </w:tcBorders>
          </w:tcPr>
          <w:p w14:paraId="7AEE0407" w14:textId="3D50246F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Управление пользователями и ролями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181D8BB0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</w:tcBorders>
          </w:tcPr>
          <w:p w14:paraId="40849E41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</w:tcBorders>
          </w:tcPr>
          <w:p w14:paraId="3AB7E9BF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3C8F1ED3" w14:textId="7D7E0646" w:rsidR="007B737A" w:rsidRDefault="007B737A" w:rsidP="007B737A">
            <w:pPr>
              <w:jc w:val="center"/>
              <w:rPr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E67B5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B737A" w14:paraId="2F1286AD" w14:textId="77777777" w:rsidTr="008E06E1">
        <w:trPr>
          <w:trHeight w:val="709"/>
        </w:trPr>
        <w:tc>
          <w:tcPr>
            <w:tcW w:w="709" w:type="dxa"/>
            <w:tcBorders>
              <w:left w:val="single" w:sz="2" w:space="0" w:color="000000"/>
              <w:bottom w:val="single" w:sz="2" w:space="0" w:color="000000"/>
            </w:tcBorders>
          </w:tcPr>
          <w:p w14:paraId="10C6A45C" w14:textId="7BDB74C0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3.6</w:t>
            </w:r>
          </w:p>
        </w:tc>
        <w:tc>
          <w:tcPr>
            <w:tcW w:w="3054" w:type="dxa"/>
            <w:tcBorders>
              <w:left w:val="single" w:sz="2" w:space="0" w:color="000000"/>
              <w:bottom w:val="single" w:sz="2" w:space="0" w:color="000000"/>
            </w:tcBorders>
          </w:tcPr>
          <w:p w14:paraId="2F9C0D01" w14:textId="7B71741D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Настройка архивов (период хранения 1 год)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10AB9FF4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</w:tcBorders>
          </w:tcPr>
          <w:p w14:paraId="23241D26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</w:tcBorders>
          </w:tcPr>
          <w:p w14:paraId="3B7EF58D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109EE549" w14:textId="4A806E4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EEACD" w14:textId="3C136971" w:rsidR="007B737A" w:rsidRDefault="007B737A" w:rsidP="007B737A">
            <w:pPr>
              <w:jc w:val="center"/>
              <w:rPr>
                <w:sz w:val="20"/>
                <w:szCs w:val="20"/>
              </w:rPr>
            </w:pPr>
          </w:p>
        </w:tc>
      </w:tr>
      <w:tr w:rsidR="007B737A" w14:paraId="72A10ED7" w14:textId="77777777" w:rsidTr="008E06E1">
        <w:trPr>
          <w:trHeight w:val="709"/>
        </w:trPr>
        <w:tc>
          <w:tcPr>
            <w:tcW w:w="709" w:type="dxa"/>
            <w:tcBorders>
              <w:left w:val="single" w:sz="2" w:space="0" w:color="000000"/>
              <w:bottom w:val="single" w:sz="2" w:space="0" w:color="000000"/>
            </w:tcBorders>
          </w:tcPr>
          <w:p w14:paraId="74C56A45" w14:textId="37EEAFF1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3.7</w:t>
            </w:r>
          </w:p>
        </w:tc>
        <w:tc>
          <w:tcPr>
            <w:tcW w:w="3054" w:type="dxa"/>
            <w:tcBorders>
              <w:left w:val="single" w:sz="2" w:space="0" w:color="000000"/>
              <w:bottom w:val="single" w:sz="2" w:space="0" w:color="000000"/>
            </w:tcBorders>
          </w:tcPr>
          <w:p w14:paraId="548AC796" w14:textId="6F8979C5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Просмотр лицензии SCADA и количества точек ввода-вывода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</w:tcPr>
          <w:p w14:paraId="6B179C55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</w:tcBorders>
          </w:tcPr>
          <w:p w14:paraId="03D556BA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2" w:space="0" w:color="000000"/>
            </w:tcBorders>
          </w:tcPr>
          <w:p w14:paraId="2A6CDC23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</w:tcPr>
          <w:p w14:paraId="2D45F7E4" w14:textId="08116EB6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3C31C" w14:textId="1FD0DE36" w:rsidR="007B737A" w:rsidRDefault="007B737A" w:rsidP="007B737A">
            <w:pPr>
              <w:jc w:val="center"/>
              <w:rPr>
                <w:sz w:val="20"/>
                <w:szCs w:val="20"/>
              </w:rPr>
            </w:pPr>
          </w:p>
        </w:tc>
      </w:tr>
      <w:tr w:rsidR="007B737A" w14:paraId="352CF132" w14:textId="77777777" w:rsidTr="008E06E1">
        <w:trPr>
          <w:trHeight w:val="709"/>
        </w:trPr>
        <w:tc>
          <w:tcPr>
            <w:tcW w:w="709" w:type="dxa"/>
            <w:tcBorders>
              <w:left w:val="single" w:sz="2" w:space="0" w:color="000000"/>
              <w:bottom w:val="single" w:sz="4" w:space="0" w:color="auto"/>
            </w:tcBorders>
          </w:tcPr>
          <w:p w14:paraId="27C3501C" w14:textId="5C5BEC95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3.8</w:t>
            </w:r>
          </w:p>
        </w:tc>
        <w:tc>
          <w:tcPr>
            <w:tcW w:w="3054" w:type="dxa"/>
            <w:tcBorders>
              <w:left w:val="single" w:sz="2" w:space="0" w:color="000000"/>
              <w:bottom w:val="single" w:sz="4" w:space="0" w:color="auto"/>
            </w:tcBorders>
          </w:tcPr>
          <w:p w14:paraId="0AE4FB59" w14:textId="278AE430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Тест-драйв (симуляция) перед внедрением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4" w:space="0" w:color="auto"/>
            </w:tcBorders>
          </w:tcPr>
          <w:p w14:paraId="0D8B2927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4" w:space="0" w:color="auto"/>
            </w:tcBorders>
          </w:tcPr>
          <w:p w14:paraId="2EB669E7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left w:val="single" w:sz="2" w:space="0" w:color="000000"/>
              <w:bottom w:val="single" w:sz="4" w:space="0" w:color="auto"/>
            </w:tcBorders>
          </w:tcPr>
          <w:p w14:paraId="27098741" w14:textId="190FCA42" w:rsidR="007B737A" w:rsidRDefault="007B737A" w:rsidP="007B737A">
            <w:pPr>
              <w:jc w:val="center"/>
              <w:rPr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31" w:type="dxa"/>
            <w:tcBorders>
              <w:left w:val="single" w:sz="2" w:space="0" w:color="000000"/>
              <w:bottom w:val="single" w:sz="4" w:space="0" w:color="auto"/>
            </w:tcBorders>
          </w:tcPr>
          <w:p w14:paraId="33969544" w14:textId="5A4171EC" w:rsidR="007B737A" w:rsidRDefault="007B737A" w:rsidP="007B737A">
            <w:pPr>
              <w:jc w:val="center"/>
              <w:rPr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2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32E92493" w14:textId="207A2EC2" w:rsidR="007B737A" w:rsidRDefault="007B737A" w:rsidP="007B737A">
            <w:pPr>
              <w:jc w:val="center"/>
              <w:rPr>
                <w:sz w:val="20"/>
                <w:szCs w:val="20"/>
              </w:rPr>
            </w:pPr>
            <w:r w:rsidRPr="0040540A">
              <w:t>X</w:t>
            </w:r>
          </w:p>
        </w:tc>
      </w:tr>
      <w:tr w:rsidR="007B737A" w14:paraId="6F32D755" w14:textId="77777777" w:rsidTr="008E06E1">
        <w:trPr>
          <w:trHeight w:val="70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E42E" w14:textId="34B657D6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3.9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8A75" w14:textId="0EBBFF50" w:rsidR="007B737A" w:rsidRDefault="007B737A" w:rsidP="007B737A">
            <w:pPr>
              <w:rPr>
                <w:sz w:val="20"/>
                <w:szCs w:val="20"/>
              </w:rPr>
            </w:pPr>
            <w:r w:rsidRPr="0040540A">
              <w:t>Конфигурация ODBC-экспорта в СУБД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8ADC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0A63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6A75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D2F6" w14:textId="3E3F6277" w:rsidR="007B737A" w:rsidRDefault="007B737A" w:rsidP="007B737A">
            <w:pPr>
              <w:jc w:val="center"/>
              <w:rPr>
                <w:sz w:val="20"/>
                <w:szCs w:val="20"/>
              </w:rPr>
            </w:pPr>
            <w:r w:rsidRPr="0040540A">
              <w:t>X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F3A5" w14:textId="77777777" w:rsidR="007B737A" w:rsidRDefault="007B737A" w:rsidP="007B737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E06E1" w14:paraId="09F1B392" w14:textId="77777777" w:rsidTr="008E06E1">
        <w:trPr>
          <w:trHeight w:val="70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ACFC" w14:textId="25D39088" w:rsidR="008E06E1" w:rsidRPr="0040540A" w:rsidRDefault="008E06E1" w:rsidP="008E06E1">
            <w:r w:rsidRPr="008B58F0">
              <w:t>3.10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2213" w14:textId="405C8507" w:rsidR="008E06E1" w:rsidRPr="0040540A" w:rsidRDefault="008E06E1" w:rsidP="008E06E1">
            <w:r w:rsidRPr="008B58F0">
              <w:t>Просмотр отчета по отклонениям температуры за смену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C2DA3" w14:textId="38682C4B" w:rsidR="008E06E1" w:rsidRDefault="008E06E1" w:rsidP="008E06E1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B58F0">
              <w:t>X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8E12" w14:textId="0F780F6B" w:rsidR="008E06E1" w:rsidRDefault="008E06E1" w:rsidP="008E06E1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B58F0">
              <w:t>X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29CC" w14:textId="77777777" w:rsidR="008E06E1" w:rsidRDefault="008E06E1" w:rsidP="008E06E1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481B" w14:textId="5968CE89" w:rsidR="008E06E1" w:rsidRPr="0040540A" w:rsidRDefault="008E06E1" w:rsidP="008E06E1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1B36" w14:textId="2C79D839" w:rsidR="008E06E1" w:rsidRDefault="008E06E1" w:rsidP="008E06E1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19DAB3C" w14:textId="77777777" w:rsidR="006E3C2F" w:rsidRDefault="00000000">
      <w:pPr>
        <w:pStyle w:val="a1"/>
      </w:pPr>
      <w:r>
        <w:br w:type="page"/>
      </w:r>
    </w:p>
    <w:p w14:paraId="78BEFF1A" w14:textId="4879B1F9" w:rsidR="006E3C2F" w:rsidRDefault="00000000">
      <w:pPr>
        <w:pStyle w:val="1"/>
        <w:numPr>
          <w:ilvl w:val="0"/>
          <w:numId w:val="0"/>
        </w:numPr>
      </w:pPr>
      <w:r>
        <w:lastRenderedPageBreak/>
        <w:t>Внутрисистемные функции</w:t>
      </w:r>
      <w:r w:rsidR="006A4BB2">
        <w:t>(триггеры)</w:t>
      </w: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83"/>
        <w:gridCol w:w="3764"/>
        <w:gridCol w:w="3764"/>
      </w:tblGrid>
      <w:tr w:rsidR="00B419CF" w14:paraId="434046FC" w14:textId="77777777" w:rsidTr="00B419CF">
        <w:trPr>
          <w:trHeight w:val="697"/>
        </w:trPr>
        <w:tc>
          <w:tcPr>
            <w:tcW w:w="1883" w:type="dxa"/>
          </w:tcPr>
          <w:p w14:paraId="61859647" w14:textId="18FDC235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 xml:space="preserve">ID </w:t>
            </w:r>
            <w:proofErr w:type="spellStart"/>
            <w:r w:rsidRPr="00873347">
              <w:t>интерф</w:t>
            </w:r>
            <w:proofErr w:type="spellEnd"/>
            <w:r w:rsidRPr="00873347">
              <w:t>. функции</w:t>
            </w:r>
          </w:p>
        </w:tc>
        <w:tc>
          <w:tcPr>
            <w:tcW w:w="3764" w:type="dxa"/>
          </w:tcPr>
          <w:p w14:paraId="5CE30AC4" w14:textId="375AFEE6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Интерфейсная функция</w:t>
            </w:r>
          </w:p>
        </w:tc>
        <w:tc>
          <w:tcPr>
            <w:tcW w:w="3764" w:type="dxa"/>
          </w:tcPr>
          <w:p w14:paraId="0D20ED67" w14:textId="27A5CB3A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Внутрисистемная функция (триггер)</w:t>
            </w:r>
          </w:p>
        </w:tc>
      </w:tr>
      <w:tr w:rsidR="00B419CF" w14:paraId="1BFADA45" w14:textId="77777777" w:rsidTr="00B419CF">
        <w:trPr>
          <w:trHeight w:val="697"/>
        </w:trPr>
        <w:tc>
          <w:tcPr>
            <w:tcW w:w="1883" w:type="dxa"/>
          </w:tcPr>
          <w:p w14:paraId="13EFFEBA" w14:textId="1EF51F10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1.1</w:t>
            </w:r>
          </w:p>
        </w:tc>
        <w:tc>
          <w:tcPr>
            <w:tcW w:w="3764" w:type="dxa"/>
          </w:tcPr>
          <w:p w14:paraId="790BDC7D" w14:textId="18A1A684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Просмотр текущей температуры по отделениям</w:t>
            </w:r>
          </w:p>
        </w:tc>
        <w:tc>
          <w:tcPr>
            <w:tcW w:w="3764" w:type="dxa"/>
          </w:tcPr>
          <w:p w14:paraId="5716AD15" w14:textId="54EF613B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Циклический OPC-запрос к ПЛК (частота 1 Гц)</w:t>
            </w:r>
          </w:p>
        </w:tc>
      </w:tr>
      <w:tr w:rsidR="00B419CF" w14:paraId="0F4B8D07" w14:textId="77777777" w:rsidTr="00B419CF">
        <w:trPr>
          <w:trHeight w:val="697"/>
        </w:trPr>
        <w:tc>
          <w:tcPr>
            <w:tcW w:w="1883" w:type="dxa"/>
          </w:tcPr>
          <w:p w14:paraId="0194422A" w14:textId="7E71EC79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1.2</w:t>
            </w:r>
          </w:p>
        </w:tc>
        <w:tc>
          <w:tcPr>
            <w:tcW w:w="3764" w:type="dxa"/>
          </w:tcPr>
          <w:p w14:paraId="2FBB0878" w14:textId="7389C834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Просмотр влажности воздуха</w:t>
            </w:r>
          </w:p>
        </w:tc>
        <w:tc>
          <w:tcPr>
            <w:tcW w:w="3764" w:type="dxa"/>
          </w:tcPr>
          <w:p w14:paraId="3540BAD0" w14:textId="07D2629D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Запрос к аналоговым входам модуля УСО</w:t>
            </w:r>
          </w:p>
        </w:tc>
      </w:tr>
      <w:tr w:rsidR="00B419CF" w14:paraId="3952461E" w14:textId="77777777" w:rsidTr="00B419CF">
        <w:trPr>
          <w:trHeight w:val="697"/>
        </w:trPr>
        <w:tc>
          <w:tcPr>
            <w:tcW w:w="1883" w:type="dxa"/>
          </w:tcPr>
          <w:p w14:paraId="606DFE00" w14:textId="2D1DCDEB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1.3</w:t>
            </w:r>
          </w:p>
        </w:tc>
        <w:tc>
          <w:tcPr>
            <w:tcW w:w="3764" w:type="dxa"/>
          </w:tcPr>
          <w:p w14:paraId="76B62DE3" w14:textId="6B7182A4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Просмотр данных метеостанции</w:t>
            </w:r>
          </w:p>
        </w:tc>
        <w:tc>
          <w:tcPr>
            <w:tcW w:w="3764" w:type="dxa"/>
          </w:tcPr>
          <w:p w14:paraId="460B4491" w14:textId="7CADB859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 xml:space="preserve">Чтение регистров по </w:t>
            </w:r>
            <w:proofErr w:type="spellStart"/>
            <w:r w:rsidRPr="00873347">
              <w:t>Modbus</w:t>
            </w:r>
            <w:proofErr w:type="spellEnd"/>
            <w:r w:rsidRPr="00873347">
              <w:t xml:space="preserve"> TCP от метеостанции</w:t>
            </w:r>
          </w:p>
        </w:tc>
      </w:tr>
      <w:tr w:rsidR="00B419CF" w14:paraId="6613B2A7" w14:textId="77777777" w:rsidTr="00B419CF">
        <w:trPr>
          <w:trHeight w:val="697"/>
        </w:trPr>
        <w:tc>
          <w:tcPr>
            <w:tcW w:w="1883" w:type="dxa"/>
          </w:tcPr>
          <w:p w14:paraId="2458C5C4" w14:textId="2F862864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1.4</w:t>
            </w:r>
          </w:p>
        </w:tc>
        <w:tc>
          <w:tcPr>
            <w:tcW w:w="3764" w:type="dxa"/>
          </w:tcPr>
          <w:p w14:paraId="7CA7B403" w14:textId="48C85A1F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График температуры за 24 часа</w:t>
            </w:r>
          </w:p>
        </w:tc>
        <w:tc>
          <w:tcPr>
            <w:tcW w:w="3764" w:type="dxa"/>
          </w:tcPr>
          <w:p w14:paraId="48B1BFB1" w14:textId="49363047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 xml:space="preserve">Выборка из архива </w:t>
            </w:r>
            <w:proofErr w:type="spellStart"/>
            <w:r w:rsidRPr="00873347">
              <w:t>historian</w:t>
            </w:r>
            <w:proofErr w:type="spellEnd"/>
            <w:r w:rsidRPr="00873347">
              <w:t xml:space="preserve"> со сжатием данных</w:t>
            </w:r>
          </w:p>
        </w:tc>
      </w:tr>
      <w:tr w:rsidR="00B419CF" w14:paraId="0E4105EA" w14:textId="77777777" w:rsidTr="00B419CF">
        <w:trPr>
          <w:trHeight w:val="697"/>
        </w:trPr>
        <w:tc>
          <w:tcPr>
            <w:tcW w:w="1883" w:type="dxa"/>
          </w:tcPr>
          <w:p w14:paraId="1CB9AA34" w14:textId="3EE6E58A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1.5</w:t>
            </w:r>
          </w:p>
        </w:tc>
        <w:tc>
          <w:tcPr>
            <w:tcW w:w="3764" w:type="dxa"/>
          </w:tcPr>
          <w:p w14:paraId="19C35832" w14:textId="3B00BF7E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Просмотр суммарной солнечной радиации</w:t>
            </w:r>
          </w:p>
        </w:tc>
        <w:tc>
          <w:tcPr>
            <w:tcW w:w="3764" w:type="dxa"/>
          </w:tcPr>
          <w:p w14:paraId="761B3EB1" w14:textId="26BF0EE1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Запрос к пиранометру через аналоговый вход</w:t>
            </w:r>
          </w:p>
        </w:tc>
      </w:tr>
      <w:tr w:rsidR="00B419CF" w14:paraId="141F7291" w14:textId="77777777" w:rsidTr="00B419CF">
        <w:trPr>
          <w:trHeight w:val="697"/>
        </w:trPr>
        <w:tc>
          <w:tcPr>
            <w:tcW w:w="1883" w:type="dxa"/>
          </w:tcPr>
          <w:p w14:paraId="6F8C8DFD" w14:textId="0AAA99DE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1.6</w:t>
            </w:r>
          </w:p>
        </w:tc>
        <w:tc>
          <w:tcPr>
            <w:tcW w:w="3764" w:type="dxa"/>
          </w:tcPr>
          <w:p w14:paraId="7E3014A6" w14:textId="4DDDA21B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Мнемосхема оранжереи с индикацией клапанов</w:t>
            </w:r>
          </w:p>
        </w:tc>
        <w:tc>
          <w:tcPr>
            <w:tcW w:w="3764" w:type="dxa"/>
          </w:tcPr>
          <w:p w14:paraId="15951A52" w14:textId="4AA0B216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Подписка на тэги OPC с автоматическим обновлением экрана</w:t>
            </w:r>
          </w:p>
        </w:tc>
      </w:tr>
      <w:tr w:rsidR="00B419CF" w14:paraId="41E78573" w14:textId="77777777" w:rsidTr="00B419CF">
        <w:trPr>
          <w:trHeight w:val="697"/>
        </w:trPr>
        <w:tc>
          <w:tcPr>
            <w:tcW w:w="1883" w:type="dxa"/>
          </w:tcPr>
          <w:p w14:paraId="157ACFB0" w14:textId="11DCCC63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1.7</w:t>
            </w:r>
          </w:p>
        </w:tc>
        <w:tc>
          <w:tcPr>
            <w:tcW w:w="3764" w:type="dxa"/>
          </w:tcPr>
          <w:p w14:paraId="237E5075" w14:textId="5E99B600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Просмотр температуры теплоносителя (вход/выход)</w:t>
            </w:r>
          </w:p>
        </w:tc>
        <w:tc>
          <w:tcPr>
            <w:tcW w:w="3764" w:type="dxa"/>
          </w:tcPr>
          <w:p w14:paraId="3FE150DA" w14:textId="49E7F524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Чтение с датчиков DS18B20 через 1-Wire интерфейс</w:t>
            </w:r>
          </w:p>
        </w:tc>
      </w:tr>
      <w:tr w:rsidR="00B419CF" w14:paraId="364C9D4C" w14:textId="77777777" w:rsidTr="00B419CF">
        <w:trPr>
          <w:trHeight w:val="697"/>
        </w:trPr>
        <w:tc>
          <w:tcPr>
            <w:tcW w:w="1883" w:type="dxa"/>
          </w:tcPr>
          <w:p w14:paraId="69F766D7" w14:textId="62B4496E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1.8</w:t>
            </w:r>
          </w:p>
        </w:tc>
        <w:tc>
          <w:tcPr>
            <w:tcW w:w="3764" w:type="dxa"/>
          </w:tcPr>
          <w:p w14:paraId="53312CAE" w14:textId="3971FB9F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Просмотр давления воды в системе отопления</w:t>
            </w:r>
          </w:p>
        </w:tc>
        <w:tc>
          <w:tcPr>
            <w:tcW w:w="3764" w:type="dxa"/>
          </w:tcPr>
          <w:p w14:paraId="208C029A" w14:textId="64CEC37F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 xml:space="preserve">Преобразование токового сигнала </w:t>
            </w:r>
            <w:proofErr w:type="gramStart"/>
            <w:r w:rsidRPr="00873347">
              <w:t>4-20</w:t>
            </w:r>
            <w:proofErr w:type="gramEnd"/>
            <w:r w:rsidRPr="00873347">
              <w:t xml:space="preserve"> мА в физическое значение</w:t>
            </w:r>
          </w:p>
        </w:tc>
      </w:tr>
      <w:tr w:rsidR="00B419CF" w14:paraId="62156122" w14:textId="77777777" w:rsidTr="00B419CF">
        <w:trPr>
          <w:trHeight w:val="697"/>
        </w:trPr>
        <w:tc>
          <w:tcPr>
            <w:tcW w:w="1883" w:type="dxa"/>
          </w:tcPr>
          <w:p w14:paraId="343B2DCC" w14:textId="6B2EDCF0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1.9</w:t>
            </w:r>
          </w:p>
        </w:tc>
        <w:tc>
          <w:tcPr>
            <w:tcW w:w="3764" w:type="dxa"/>
          </w:tcPr>
          <w:p w14:paraId="5D58C5FF" w14:textId="7FDEE26A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Аварийный дашборд (отклонения &gt;10°C)</w:t>
            </w:r>
          </w:p>
        </w:tc>
        <w:tc>
          <w:tcPr>
            <w:tcW w:w="3764" w:type="dxa"/>
          </w:tcPr>
          <w:p w14:paraId="31B0AE24" w14:textId="24A0E6D5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 xml:space="preserve">Фоновая задача сравнения T &gt; </w:t>
            </w:r>
            <w:proofErr w:type="spellStart"/>
            <w:r w:rsidRPr="00873347">
              <w:t>T_уставка</w:t>
            </w:r>
            <w:proofErr w:type="spellEnd"/>
            <w:r w:rsidRPr="00873347">
              <w:t xml:space="preserve"> + 10°C</w:t>
            </w:r>
          </w:p>
        </w:tc>
      </w:tr>
      <w:tr w:rsidR="00B419CF" w14:paraId="1AE53624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693C4F2F" w14:textId="4BC449A0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1.10</w:t>
            </w:r>
          </w:p>
        </w:tc>
        <w:tc>
          <w:tcPr>
            <w:tcW w:w="3764" w:type="dxa"/>
            <w:shd w:val="clear" w:color="auto" w:fill="FFFFFF" w:themeFill="background1"/>
          </w:tcPr>
          <w:p w14:paraId="49B6A540" w14:textId="44496D92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Просмотр статуса связи с контроллерами</w:t>
            </w:r>
          </w:p>
        </w:tc>
        <w:tc>
          <w:tcPr>
            <w:tcW w:w="3764" w:type="dxa"/>
            <w:shd w:val="clear" w:color="auto" w:fill="FFFFFF" w:themeFill="background1"/>
          </w:tcPr>
          <w:p w14:paraId="7EEE66A8" w14:textId="4FFD49D6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 xml:space="preserve">Периодическая отправка </w:t>
            </w:r>
            <w:proofErr w:type="spellStart"/>
            <w:r w:rsidRPr="00873347">
              <w:t>KeepAlive</w:t>
            </w:r>
            <w:proofErr w:type="spellEnd"/>
            <w:r w:rsidRPr="00873347">
              <w:t xml:space="preserve"> и проверка ответа</w:t>
            </w:r>
          </w:p>
        </w:tc>
      </w:tr>
      <w:tr w:rsidR="00B419CF" w14:paraId="7DEA0442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661D7596" w14:textId="430681BD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2.1</w:t>
            </w:r>
          </w:p>
        </w:tc>
        <w:tc>
          <w:tcPr>
            <w:tcW w:w="3764" w:type="dxa"/>
            <w:shd w:val="clear" w:color="auto" w:fill="FFFFFF" w:themeFill="background1"/>
          </w:tcPr>
          <w:p w14:paraId="1334E299" w14:textId="6BAC182F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Ручное открытие/закрытие фрамуги</w:t>
            </w:r>
          </w:p>
        </w:tc>
        <w:tc>
          <w:tcPr>
            <w:tcW w:w="3764" w:type="dxa"/>
            <w:shd w:val="clear" w:color="auto" w:fill="FFFFFF" w:themeFill="background1"/>
          </w:tcPr>
          <w:p w14:paraId="6EE5B8A8" w14:textId="4428ABD3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Отправка команды DO на контроллер + проверка концевика</w:t>
            </w:r>
          </w:p>
        </w:tc>
      </w:tr>
      <w:tr w:rsidR="00B419CF" w14:paraId="18B1D356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15B2424D" w14:textId="67549517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2.2</w:t>
            </w:r>
          </w:p>
        </w:tc>
        <w:tc>
          <w:tcPr>
            <w:tcW w:w="3764" w:type="dxa"/>
            <w:shd w:val="clear" w:color="auto" w:fill="FFFFFF" w:themeFill="background1"/>
          </w:tcPr>
          <w:p w14:paraId="72A65438" w14:textId="32E89296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Задание уставки температуры для ПИД</w:t>
            </w:r>
          </w:p>
        </w:tc>
        <w:tc>
          <w:tcPr>
            <w:tcW w:w="3764" w:type="dxa"/>
            <w:shd w:val="clear" w:color="auto" w:fill="FFFFFF" w:themeFill="background1"/>
          </w:tcPr>
          <w:p w14:paraId="71F9D6C9" w14:textId="1F4C484E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Обновление переменной SP в ПЛК, пересчёт управляющего сигнала CV</w:t>
            </w:r>
          </w:p>
        </w:tc>
      </w:tr>
      <w:tr w:rsidR="00B419CF" w14:paraId="0D8EDC79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79053686" w14:textId="4C7E9A92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2.3</w:t>
            </w:r>
          </w:p>
        </w:tc>
        <w:tc>
          <w:tcPr>
            <w:tcW w:w="3764" w:type="dxa"/>
            <w:shd w:val="clear" w:color="auto" w:fill="FFFFFF" w:themeFill="background1"/>
          </w:tcPr>
          <w:p w14:paraId="580999EE" w14:textId="2FFCC2C2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Включение/выключение подпочвенного обогрева</w:t>
            </w:r>
          </w:p>
        </w:tc>
        <w:tc>
          <w:tcPr>
            <w:tcW w:w="3764" w:type="dxa"/>
            <w:shd w:val="clear" w:color="auto" w:fill="FFFFFF" w:themeFill="background1"/>
          </w:tcPr>
          <w:p w14:paraId="036324FE" w14:textId="0EC85FA6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Команда на модуль реле + контроль обратной связи по току</w:t>
            </w:r>
          </w:p>
        </w:tc>
      </w:tr>
      <w:tr w:rsidR="00B419CF" w14:paraId="2455B2B2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3CACCA46" w14:textId="380A2E9C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2.4</w:t>
            </w:r>
          </w:p>
        </w:tc>
        <w:tc>
          <w:tcPr>
            <w:tcW w:w="3764" w:type="dxa"/>
            <w:shd w:val="clear" w:color="auto" w:fill="FFFFFF" w:themeFill="background1"/>
          </w:tcPr>
          <w:p w14:paraId="4BD8C1BC" w14:textId="79AADF33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Иерархический запуск обогрева</w:t>
            </w:r>
          </w:p>
        </w:tc>
        <w:tc>
          <w:tcPr>
            <w:tcW w:w="3764" w:type="dxa"/>
            <w:shd w:val="clear" w:color="auto" w:fill="FFFFFF" w:themeFill="background1"/>
          </w:tcPr>
          <w:p w14:paraId="558D2F20" w14:textId="2B41A123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Цикличная проверка: надпочвенный → зональный → кровельный</w:t>
            </w:r>
          </w:p>
        </w:tc>
      </w:tr>
      <w:tr w:rsidR="00B419CF" w14:paraId="3B870183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06B528DD" w14:textId="0FCF8E10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2.5</w:t>
            </w:r>
          </w:p>
        </w:tc>
        <w:tc>
          <w:tcPr>
            <w:tcW w:w="3764" w:type="dxa"/>
            <w:shd w:val="clear" w:color="auto" w:fill="FFFFFF" w:themeFill="background1"/>
          </w:tcPr>
          <w:p w14:paraId="6EED63B9" w14:textId="2889C731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Управление рециркуляционными вентиляторами</w:t>
            </w:r>
          </w:p>
        </w:tc>
        <w:tc>
          <w:tcPr>
            <w:tcW w:w="3764" w:type="dxa"/>
            <w:shd w:val="clear" w:color="auto" w:fill="FFFFFF" w:themeFill="background1"/>
          </w:tcPr>
          <w:p w14:paraId="2417AE50" w14:textId="48AB724D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Формирование ШИМ-сигнала или дискретное включение</w:t>
            </w:r>
          </w:p>
        </w:tc>
      </w:tr>
      <w:tr w:rsidR="00B419CF" w14:paraId="58A6E833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4551DF3F" w14:textId="744CC318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2.6</w:t>
            </w:r>
          </w:p>
        </w:tc>
        <w:tc>
          <w:tcPr>
            <w:tcW w:w="3764" w:type="dxa"/>
            <w:shd w:val="clear" w:color="auto" w:fill="FFFFFF" w:themeFill="background1"/>
          </w:tcPr>
          <w:p w14:paraId="70EE59DD" w14:textId="3FE568BA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Управление зашториванием</w:t>
            </w:r>
          </w:p>
        </w:tc>
        <w:tc>
          <w:tcPr>
            <w:tcW w:w="3764" w:type="dxa"/>
            <w:shd w:val="clear" w:color="auto" w:fill="FFFFFF" w:themeFill="background1"/>
          </w:tcPr>
          <w:p w14:paraId="02FA554C" w14:textId="5EEF8EE5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Команда на сервопривод + считывание энкодера положения</w:t>
            </w:r>
          </w:p>
        </w:tc>
      </w:tr>
      <w:tr w:rsidR="00B419CF" w14:paraId="0D7454DE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1626D116" w14:textId="2749D38A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2.7</w:t>
            </w:r>
          </w:p>
        </w:tc>
        <w:tc>
          <w:tcPr>
            <w:tcW w:w="3764" w:type="dxa"/>
            <w:shd w:val="clear" w:color="auto" w:fill="FFFFFF" w:themeFill="background1"/>
          </w:tcPr>
          <w:p w14:paraId="6A2FFA54" w14:textId="564521A2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 xml:space="preserve">Управление </w:t>
            </w:r>
            <w:proofErr w:type="spellStart"/>
            <w:r w:rsidRPr="00873347">
              <w:t>электродосвечиванием</w:t>
            </w:r>
            <w:proofErr w:type="spellEnd"/>
          </w:p>
        </w:tc>
        <w:tc>
          <w:tcPr>
            <w:tcW w:w="3764" w:type="dxa"/>
            <w:shd w:val="clear" w:color="auto" w:fill="FFFFFF" w:themeFill="background1"/>
          </w:tcPr>
          <w:p w14:paraId="4DA35157" w14:textId="35282F26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Релейное включение LED-фитоламп по таймеру или радиации</w:t>
            </w:r>
          </w:p>
        </w:tc>
      </w:tr>
      <w:tr w:rsidR="00B419CF" w14:paraId="66F97C9D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42E88F75" w14:textId="61A5A2D7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2.8</w:t>
            </w:r>
          </w:p>
        </w:tc>
        <w:tc>
          <w:tcPr>
            <w:tcW w:w="3764" w:type="dxa"/>
            <w:shd w:val="clear" w:color="auto" w:fill="FFFFFF" w:themeFill="background1"/>
          </w:tcPr>
          <w:p w14:paraId="6ED447EE" w14:textId="2A64EA5F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Управление подачей CO₂</w:t>
            </w:r>
          </w:p>
        </w:tc>
        <w:tc>
          <w:tcPr>
            <w:tcW w:w="3764" w:type="dxa"/>
            <w:shd w:val="clear" w:color="auto" w:fill="FFFFFF" w:themeFill="background1"/>
          </w:tcPr>
          <w:p w14:paraId="60D859CA" w14:textId="7C80174C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Открытие/закрытие электромагнитного клапана подачи газа</w:t>
            </w:r>
          </w:p>
        </w:tc>
      </w:tr>
      <w:tr w:rsidR="00B419CF" w14:paraId="71BD598F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0C2E71E6" w14:textId="590AC82D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lastRenderedPageBreak/>
              <w:t>2.9</w:t>
            </w:r>
          </w:p>
        </w:tc>
        <w:tc>
          <w:tcPr>
            <w:tcW w:w="3764" w:type="dxa"/>
            <w:shd w:val="clear" w:color="auto" w:fill="FFFFFF" w:themeFill="background1"/>
          </w:tcPr>
          <w:p w14:paraId="6CD43661" w14:textId="0DAE5312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Управление тепловым узлом</w:t>
            </w:r>
          </w:p>
        </w:tc>
        <w:tc>
          <w:tcPr>
            <w:tcW w:w="3764" w:type="dxa"/>
            <w:shd w:val="clear" w:color="auto" w:fill="FFFFFF" w:themeFill="background1"/>
          </w:tcPr>
          <w:p w14:paraId="24371F6D" w14:textId="73B5A284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Позиционирование трёхходового клапана по заданному углу</w:t>
            </w:r>
          </w:p>
        </w:tc>
      </w:tr>
      <w:tr w:rsidR="00B419CF" w14:paraId="46131BC7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462E9CDA" w14:textId="1A289F03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2.10</w:t>
            </w:r>
          </w:p>
        </w:tc>
        <w:tc>
          <w:tcPr>
            <w:tcW w:w="3764" w:type="dxa"/>
            <w:shd w:val="clear" w:color="auto" w:fill="FFFFFF" w:themeFill="background1"/>
          </w:tcPr>
          <w:p w14:paraId="05444199" w14:textId="2368EFB6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Защитное отключение подпочвенного обогрева</w:t>
            </w:r>
          </w:p>
        </w:tc>
        <w:tc>
          <w:tcPr>
            <w:tcW w:w="3764" w:type="dxa"/>
            <w:shd w:val="clear" w:color="auto" w:fill="FFFFFF" w:themeFill="background1"/>
          </w:tcPr>
          <w:p w14:paraId="26953B5D" w14:textId="0BC0E6BF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Аппаратное прерывание + блокировка дискретного выхода + запись в лог</w:t>
            </w:r>
          </w:p>
        </w:tc>
      </w:tr>
      <w:tr w:rsidR="00B419CF" w14:paraId="3272D13B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055DB84C" w14:textId="0260E7C3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3.1</w:t>
            </w:r>
          </w:p>
        </w:tc>
        <w:tc>
          <w:tcPr>
            <w:tcW w:w="3764" w:type="dxa"/>
            <w:shd w:val="clear" w:color="auto" w:fill="FFFFFF" w:themeFill="background1"/>
          </w:tcPr>
          <w:p w14:paraId="7773E15F" w14:textId="5AA7C40F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Просмотр лога событий и аварий</w:t>
            </w:r>
          </w:p>
        </w:tc>
        <w:tc>
          <w:tcPr>
            <w:tcW w:w="3764" w:type="dxa"/>
            <w:shd w:val="clear" w:color="auto" w:fill="FFFFFF" w:themeFill="background1"/>
          </w:tcPr>
          <w:p w14:paraId="3399E855" w14:textId="71195156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SQL-запрос к таблице системных событий с фильтрацией по времени</w:t>
            </w:r>
          </w:p>
        </w:tc>
      </w:tr>
      <w:tr w:rsidR="00B419CF" w14:paraId="51A39C71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79D1A1CB" w14:textId="73523192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3.2</w:t>
            </w:r>
          </w:p>
        </w:tc>
        <w:tc>
          <w:tcPr>
            <w:tcW w:w="3764" w:type="dxa"/>
            <w:shd w:val="clear" w:color="auto" w:fill="FFFFFF" w:themeFill="background1"/>
          </w:tcPr>
          <w:p w14:paraId="7A38CF05" w14:textId="3344AC72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Формирование отчёта по параметрам микроклимата</w:t>
            </w:r>
          </w:p>
        </w:tc>
        <w:tc>
          <w:tcPr>
            <w:tcW w:w="3764" w:type="dxa"/>
            <w:shd w:val="clear" w:color="auto" w:fill="FFFFFF" w:themeFill="background1"/>
          </w:tcPr>
          <w:p w14:paraId="706AF0C5" w14:textId="6C98555F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 xml:space="preserve">Агрегация данных из </w:t>
            </w:r>
            <w:proofErr w:type="spellStart"/>
            <w:r w:rsidRPr="00873347">
              <w:t>historian</w:t>
            </w:r>
            <w:proofErr w:type="spellEnd"/>
            <w:r w:rsidRPr="00873347">
              <w:t xml:space="preserve"> за выбранный период</w:t>
            </w:r>
          </w:p>
        </w:tc>
      </w:tr>
      <w:tr w:rsidR="00B419CF" w14:paraId="7B2DED02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0CB58407" w14:textId="2B10140D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3.3</w:t>
            </w:r>
          </w:p>
        </w:tc>
        <w:tc>
          <w:tcPr>
            <w:tcW w:w="3764" w:type="dxa"/>
            <w:shd w:val="clear" w:color="auto" w:fill="FFFFFF" w:themeFill="background1"/>
          </w:tcPr>
          <w:p w14:paraId="2A96C661" w14:textId="22DDF7FD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Настройка дельты для автоматики форточек</w:t>
            </w:r>
          </w:p>
        </w:tc>
        <w:tc>
          <w:tcPr>
            <w:tcW w:w="3764" w:type="dxa"/>
            <w:shd w:val="clear" w:color="auto" w:fill="FFFFFF" w:themeFill="background1"/>
          </w:tcPr>
          <w:p w14:paraId="754535CD" w14:textId="387F6067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Запись в конфигурационный файл контроллера + перезапуск задачи</w:t>
            </w:r>
          </w:p>
        </w:tc>
      </w:tr>
      <w:tr w:rsidR="00B419CF" w14:paraId="09229CE0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2BEA6987" w14:textId="09A231CD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3.4</w:t>
            </w:r>
          </w:p>
        </w:tc>
        <w:tc>
          <w:tcPr>
            <w:tcW w:w="3764" w:type="dxa"/>
            <w:shd w:val="clear" w:color="auto" w:fill="FFFFFF" w:themeFill="background1"/>
          </w:tcPr>
          <w:p w14:paraId="5ADF2700" w14:textId="2E5D4BE8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Настройка ПИД-коэффициентов (</w:t>
            </w:r>
            <w:proofErr w:type="spellStart"/>
            <w:r w:rsidRPr="00873347">
              <w:t>Kp</w:t>
            </w:r>
            <w:proofErr w:type="spellEnd"/>
            <w:r w:rsidRPr="00873347">
              <w:t xml:space="preserve">, </w:t>
            </w:r>
            <w:proofErr w:type="spellStart"/>
            <w:r w:rsidRPr="00873347">
              <w:t>Ki</w:t>
            </w:r>
            <w:proofErr w:type="spellEnd"/>
            <w:r w:rsidRPr="00873347">
              <w:t xml:space="preserve">, </w:t>
            </w:r>
            <w:proofErr w:type="spellStart"/>
            <w:r w:rsidRPr="00873347">
              <w:t>Kd</w:t>
            </w:r>
            <w:proofErr w:type="spellEnd"/>
            <w:r w:rsidRPr="00873347">
              <w:t>)</w:t>
            </w:r>
          </w:p>
        </w:tc>
        <w:tc>
          <w:tcPr>
            <w:tcW w:w="3764" w:type="dxa"/>
            <w:shd w:val="clear" w:color="auto" w:fill="FFFFFF" w:themeFill="background1"/>
          </w:tcPr>
          <w:p w14:paraId="3DE8055D" w14:textId="4C35D33B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Передача новых параметров в ПЛК через OPC-интерфейс</w:t>
            </w:r>
          </w:p>
        </w:tc>
      </w:tr>
      <w:tr w:rsidR="00B419CF" w14:paraId="6CA4288A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0FE8F9EC" w14:textId="47F55101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3.5</w:t>
            </w:r>
          </w:p>
        </w:tc>
        <w:tc>
          <w:tcPr>
            <w:tcW w:w="3764" w:type="dxa"/>
            <w:shd w:val="clear" w:color="auto" w:fill="FFFFFF" w:themeFill="background1"/>
          </w:tcPr>
          <w:p w14:paraId="77C87D37" w14:textId="293173A6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Управление пользователями и ролями</w:t>
            </w:r>
          </w:p>
        </w:tc>
        <w:tc>
          <w:tcPr>
            <w:tcW w:w="3764" w:type="dxa"/>
            <w:shd w:val="clear" w:color="auto" w:fill="FFFFFF" w:themeFill="background1"/>
          </w:tcPr>
          <w:p w14:paraId="6178A6CE" w14:textId="692E6A70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Выполнение UPDATE прав доступа в таблице БД SCADA</w:t>
            </w:r>
          </w:p>
        </w:tc>
      </w:tr>
      <w:tr w:rsidR="00B419CF" w14:paraId="45995360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70B43210" w14:textId="34B6414D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3.6</w:t>
            </w:r>
          </w:p>
        </w:tc>
        <w:tc>
          <w:tcPr>
            <w:tcW w:w="3764" w:type="dxa"/>
            <w:shd w:val="clear" w:color="auto" w:fill="FFFFFF" w:themeFill="background1"/>
          </w:tcPr>
          <w:p w14:paraId="4BF17A6F" w14:textId="4EF3EF0E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Настройка архивов (период хранения)</w:t>
            </w:r>
          </w:p>
        </w:tc>
        <w:tc>
          <w:tcPr>
            <w:tcW w:w="3764" w:type="dxa"/>
            <w:shd w:val="clear" w:color="auto" w:fill="FFFFFF" w:themeFill="background1"/>
          </w:tcPr>
          <w:p w14:paraId="09F2E073" w14:textId="7F26BBE2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 xml:space="preserve">Изменение политики ротации логов и </w:t>
            </w:r>
            <w:proofErr w:type="spellStart"/>
            <w:r w:rsidRPr="00873347">
              <w:t>historian</w:t>
            </w:r>
            <w:proofErr w:type="spellEnd"/>
          </w:p>
        </w:tc>
      </w:tr>
      <w:tr w:rsidR="00B419CF" w14:paraId="2E8F6F0F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26205B2D" w14:textId="0C02B81A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3.7</w:t>
            </w:r>
          </w:p>
        </w:tc>
        <w:tc>
          <w:tcPr>
            <w:tcW w:w="3764" w:type="dxa"/>
            <w:shd w:val="clear" w:color="auto" w:fill="FFFFFF" w:themeFill="background1"/>
          </w:tcPr>
          <w:p w14:paraId="425683E5" w14:textId="5F5D7F9B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Просмотр лицензии SCADA и количества точек</w:t>
            </w:r>
          </w:p>
        </w:tc>
        <w:tc>
          <w:tcPr>
            <w:tcW w:w="3764" w:type="dxa"/>
            <w:shd w:val="clear" w:color="auto" w:fill="FFFFFF" w:themeFill="background1"/>
          </w:tcPr>
          <w:p w14:paraId="0C0ECB06" w14:textId="20F54610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Чтение лицензионного файла и подсчёт активных тэгов</w:t>
            </w:r>
          </w:p>
        </w:tc>
      </w:tr>
      <w:tr w:rsidR="00B419CF" w14:paraId="36E2D342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4FA47009" w14:textId="7C8D84BD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3.8</w:t>
            </w:r>
          </w:p>
        </w:tc>
        <w:tc>
          <w:tcPr>
            <w:tcW w:w="3764" w:type="dxa"/>
            <w:shd w:val="clear" w:color="auto" w:fill="FFFFFF" w:themeFill="background1"/>
          </w:tcPr>
          <w:p w14:paraId="726ADE16" w14:textId="5C2A37F3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Тест-драйв (симуляция) перед внедрением</w:t>
            </w:r>
          </w:p>
        </w:tc>
        <w:tc>
          <w:tcPr>
            <w:tcW w:w="3764" w:type="dxa"/>
            <w:shd w:val="clear" w:color="auto" w:fill="FFFFFF" w:themeFill="background1"/>
          </w:tcPr>
          <w:p w14:paraId="08D6E383" w14:textId="5AB157B1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Переключение УСО на симулятор и отключение реальных I/O</w:t>
            </w:r>
          </w:p>
        </w:tc>
      </w:tr>
      <w:tr w:rsidR="00B419CF" w14:paraId="4E888300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36CF6D6F" w14:textId="607E0926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3.9</w:t>
            </w:r>
          </w:p>
        </w:tc>
        <w:tc>
          <w:tcPr>
            <w:tcW w:w="3764" w:type="dxa"/>
            <w:shd w:val="clear" w:color="auto" w:fill="FFFFFF" w:themeFill="background1"/>
          </w:tcPr>
          <w:p w14:paraId="4EA608B9" w14:textId="5E31ED91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Конфигурация ODBC-экспорта в СУБД</w:t>
            </w:r>
          </w:p>
        </w:tc>
        <w:tc>
          <w:tcPr>
            <w:tcW w:w="3764" w:type="dxa"/>
            <w:shd w:val="clear" w:color="auto" w:fill="FFFFFF" w:themeFill="background1"/>
          </w:tcPr>
          <w:p w14:paraId="52A99366" w14:textId="3C73A9B2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Проверка соединения с БД и настройка строки подключения</w:t>
            </w:r>
          </w:p>
        </w:tc>
      </w:tr>
      <w:tr w:rsidR="00B419CF" w14:paraId="054363F1" w14:textId="77777777" w:rsidTr="00B419CF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7EFF5168" w14:textId="3C41D939" w:rsidR="00B419CF" w:rsidRDefault="00B419CF" w:rsidP="00B419C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73347">
              <w:t>3.10</w:t>
            </w:r>
          </w:p>
        </w:tc>
        <w:tc>
          <w:tcPr>
            <w:tcW w:w="3764" w:type="dxa"/>
            <w:shd w:val="clear" w:color="auto" w:fill="FFFFFF" w:themeFill="background1"/>
          </w:tcPr>
          <w:p w14:paraId="23E30229" w14:textId="45372517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Резервное копирование конфигурации</w:t>
            </w:r>
          </w:p>
        </w:tc>
        <w:tc>
          <w:tcPr>
            <w:tcW w:w="3764" w:type="dxa"/>
            <w:shd w:val="clear" w:color="auto" w:fill="FFFFFF" w:themeFill="background1"/>
          </w:tcPr>
          <w:p w14:paraId="56D6B0A4" w14:textId="6F96C4D6" w:rsidR="00B419CF" w:rsidRDefault="00B419CF" w:rsidP="00B419CF">
            <w:pPr>
              <w:rPr>
                <w:rFonts w:ascii="Times New Roman" w:hAnsi="Times New Roman"/>
                <w:sz w:val="20"/>
                <w:szCs w:val="20"/>
              </w:rPr>
            </w:pPr>
            <w:r w:rsidRPr="00873347">
              <w:t>Копирование папки проекта в архив с меткой времени</w:t>
            </w:r>
          </w:p>
        </w:tc>
      </w:tr>
    </w:tbl>
    <w:p w14:paraId="0762CD09" w14:textId="77777777" w:rsidR="006E3C2F" w:rsidRDefault="00000000">
      <w:pPr>
        <w:pStyle w:val="a1"/>
      </w:pPr>
      <w:r>
        <w:br w:type="page"/>
      </w:r>
    </w:p>
    <w:p w14:paraId="74607C60" w14:textId="77777777" w:rsidR="006E3C2F" w:rsidRDefault="00000000">
      <w:pPr>
        <w:pStyle w:val="1"/>
      </w:pPr>
      <w:r>
        <w:lastRenderedPageBreak/>
        <w:t>Диаграммы вариантов использования</w:t>
      </w:r>
    </w:p>
    <w:p w14:paraId="3490723A" w14:textId="67582378" w:rsidR="006E3C2F" w:rsidRDefault="005B0A22">
      <w:pPr>
        <w:pStyle w:val="a1"/>
        <w:ind w:firstLine="0"/>
        <w:jc w:val="center"/>
      </w:pPr>
      <w:r w:rsidRPr="005B0A22">
        <w:rPr>
          <w:noProof/>
        </w:rPr>
        <w:drawing>
          <wp:inline distT="0" distB="0" distL="0" distR="0" wp14:anchorId="3B55A5E9" wp14:editId="5A8223C0">
            <wp:extent cx="5940425" cy="6835140"/>
            <wp:effectExtent l="0" t="0" r="0" b="0"/>
            <wp:docPr id="798485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85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DE95" w14:textId="6DE3ADAA" w:rsidR="006E3C2F" w:rsidRDefault="00000000">
      <w:pPr>
        <w:pStyle w:val="af2"/>
      </w:pPr>
      <w:r>
        <w:t xml:space="preserve">Рисунок </w:t>
      </w:r>
      <w:fldSimple w:instr=" SEQ Рисунок \* ARABIC ">
        <w:r w:rsidR="006E3C2F">
          <w:t>1</w:t>
        </w:r>
      </w:fldSimple>
      <w:r>
        <w:t xml:space="preserve"> - Модуль 1 </w:t>
      </w:r>
    </w:p>
    <w:p w14:paraId="18B9C6DC" w14:textId="263F8585" w:rsidR="006E3C2F" w:rsidRDefault="006E3C2F">
      <w:pPr>
        <w:pStyle w:val="a1"/>
        <w:ind w:firstLine="0"/>
        <w:jc w:val="center"/>
      </w:pPr>
    </w:p>
    <w:p w14:paraId="2A0E9966" w14:textId="1FBA680B" w:rsidR="006E3C2F" w:rsidRDefault="006B6AE3">
      <w:pPr>
        <w:pStyle w:val="af2"/>
      </w:pPr>
      <w:r w:rsidRPr="006B6AE3">
        <w:rPr>
          <w:noProof/>
        </w:rPr>
        <w:lastRenderedPageBreak/>
        <w:drawing>
          <wp:inline distT="0" distB="0" distL="0" distR="0" wp14:anchorId="2E46E9A8" wp14:editId="717E922B">
            <wp:extent cx="5940425" cy="3131185"/>
            <wp:effectExtent l="0" t="0" r="3175" b="0"/>
            <wp:docPr id="1422209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09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AE3">
        <w:t xml:space="preserve"> </w:t>
      </w:r>
      <w:r>
        <w:t xml:space="preserve">Рисунок </w:t>
      </w:r>
      <w:fldSimple w:instr=" SEQ Рисунок \* ARABIC ">
        <w:r>
          <w:t>2</w:t>
        </w:r>
      </w:fldSimple>
      <w:r>
        <w:t xml:space="preserve"> - Модуль 2</w:t>
      </w:r>
    </w:p>
    <w:p w14:paraId="0D1FAFBB" w14:textId="12E58D5B" w:rsidR="006E3C2F" w:rsidRDefault="00FA422E">
      <w:pPr>
        <w:pStyle w:val="a1"/>
        <w:ind w:firstLine="0"/>
        <w:jc w:val="center"/>
      </w:pPr>
      <w:r w:rsidRPr="00FA422E">
        <w:rPr>
          <w:noProof/>
        </w:rPr>
        <w:drawing>
          <wp:inline distT="0" distB="0" distL="0" distR="0" wp14:anchorId="0B6C936F" wp14:editId="3C7064A8">
            <wp:extent cx="5940425" cy="5458460"/>
            <wp:effectExtent l="0" t="0" r="0" b="0"/>
            <wp:docPr id="1878208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08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07AB" w14:textId="3F0CEE34" w:rsidR="006E3C2F" w:rsidRDefault="00000000" w:rsidP="0068413B">
      <w:pPr>
        <w:pStyle w:val="af2"/>
      </w:pPr>
      <w:r>
        <w:t xml:space="preserve">Рисунок </w:t>
      </w:r>
      <w:fldSimple w:instr=" SEQ Рисунок \* ARABIC ">
        <w:r w:rsidR="006E3C2F">
          <w:t>3</w:t>
        </w:r>
      </w:fldSimple>
      <w:r>
        <w:t xml:space="preserve"> - Модуль 3 </w:t>
      </w:r>
    </w:p>
    <w:sectPr w:rsidR="006E3C2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Times New Roman CYR">
    <w:panose1 w:val="020206030504050203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9D1"/>
    <w:multiLevelType w:val="multilevel"/>
    <w:tmpl w:val="3D544C74"/>
    <w:lvl w:ilvl="0">
      <w:start w:val="1"/>
      <w:numFmt w:val="bullet"/>
      <w:lvlText w:val=""/>
      <w:lvlJc w:val="left"/>
      <w:pPr>
        <w:tabs>
          <w:tab w:val="num" w:pos="0"/>
        </w:tabs>
        <w:ind w:left="992" w:hanging="283"/>
      </w:pPr>
      <w:rPr>
        <w:rFonts w:ascii="Symbol" w:hAnsi="Symbol" w:hint="default"/>
      </w:rPr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firstLine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556B2B"/>
    <w:multiLevelType w:val="multilevel"/>
    <w:tmpl w:val="38907CAE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firstLine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8751A88"/>
    <w:multiLevelType w:val="multilevel"/>
    <w:tmpl w:val="0DC6CEA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firstLine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A892D76"/>
    <w:multiLevelType w:val="multilevel"/>
    <w:tmpl w:val="5E1AA11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477120E"/>
    <w:multiLevelType w:val="multilevel"/>
    <w:tmpl w:val="C8920E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0E91FEA"/>
    <w:multiLevelType w:val="hybridMultilevel"/>
    <w:tmpl w:val="0A2208A4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5197FFC"/>
    <w:multiLevelType w:val="multilevel"/>
    <w:tmpl w:val="1564152C"/>
    <w:lvl w:ilvl="0">
      <w:start w:val="1"/>
      <w:numFmt w:val="bullet"/>
      <w:lvlText w:val=""/>
      <w:lvlJc w:val="left"/>
      <w:pPr>
        <w:tabs>
          <w:tab w:val="num" w:pos="0"/>
        </w:tabs>
        <w:ind w:left="992" w:hanging="283"/>
      </w:pPr>
      <w:rPr>
        <w:rFonts w:ascii="Symbol" w:hAnsi="Symbol" w:hint="default"/>
      </w:rPr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firstLine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85480449">
    <w:abstractNumId w:val="3"/>
  </w:num>
  <w:num w:numId="2" w16cid:durableId="495347117">
    <w:abstractNumId w:val="2"/>
  </w:num>
  <w:num w:numId="3" w16cid:durableId="1264415474">
    <w:abstractNumId w:val="1"/>
  </w:num>
  <w:num w:numId="4" w16cid:durableId="566887710">
    <w:abstractNumId w:val="4"/>
  </w:num>
  <w:num w:numId="5" w16cid:durableId="1022516923">
    <w:abstractNumId w:val="2"/>
    <w:lvlOverride w:ilvl="0">
      <w:startOverride w:val="1"/>
    </w:lvlOverride>
  </w:num>
  <w:num w:numId="6" w16cid:durableId="924608144">
    <w:abstractNumId w:val="6"/>
  </w:num>
  <w:num w:numId="7" w16cid:durableId="1188056079">
    <w:abstractNumId w:val="0"/>
  </w:num>
  <w:num w:numId="8" w16cid:durableId="1058360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C2F"/>
    <w:rsid w:val="00020F17"/>
    <w:rsid w:val="001847E1"/>
    <w:rsid w:val="0021301E"/>
    <w:rsid w:val="002867AD"/>
    <w:rsid w:val="002E595E"/>
    <w:rsid w:val="003324F0"/>
    <w:rsid w:val="0039486B"/>
    <w:rsid w:val="003A6AFB"/>
    <w:rsid w:val="003E6658"/>
    <w:rsid w:val="004D7078"/>
    <w:rsid w:val="00561004"/>
    <w:rsid w:val="005B0A22"/>
    <w:rsid w:val="005B3FFC"/>
    <w:rsid w:val="00606960"/>
    <w:rsid w:val="0068413B"/>
    <w:rsid w:val="006A4BB2"/>
    <w:rsid w:val="006B6AE3"/>
    <w:rsid w:val="006D74C3"/>
    <w:rsid w:val="006E3C2F"/>
    <w:rsid w:val="006E6A0D"/>
    <w:rsid w:val="00756EF3"/>
    <w:rsid w:val="00795460"/>
    <w:rsid w:val="00795D62"/>
    <w:rsid w:val="007B737A"/>
    <w:rsid w:val="007B75A8"/>
    <w:rsid w:val="008E06E1"/>
    <w:rsid w:val="00931179"/>
    <w:rsid w:val="00A00399"/>
    <w:rsid w:val="00A56F1C"/>
    <w:rsid w:val="00AB70F5"/>
    <w:rsid w:val="00B22B77"/>
    <w:rsid w:val="00B419CF"/>
    <w:rsid w:val="00CD19AD"/>
    <w:rsid w:val="00DC6B3C"/>
    <w:rsid w:val="00EB4157"/>
    <w:rsid w:val="00F06370"/>
    <w:rsid w:val="00F4341D"/>
    <w:rsid w:val="00FA422E"/>
    <w:rsid w:val="00FD003E"/>
    <w:rsid w:val="00FD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41A396A"/>
  <w15:docId w15:val="{D475348E-BA50-450B-AB83-3816C0CFD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1"/>
    <w:qFormat/>
    <w:pPr>
      <w:numPr>
        <w:numId w:val="1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2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a8">
    <w:name w:val="Символ нумерации"/>
    <w:qFormat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styleId="a9">
    <w:name w:val="Strong"/>
    <w:uiPriority w:val="22"/>
    <w:qFormat/>
    <w:rPr>
      <w:b/>
      <w:bCs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character" w:customStyle="1" w:styleId="user0">
    <w:name w:val="Символ нумерации (user)"/>
    <w:qFormat/>
  </w:style>
  <w:style w:type="character" w:styleId="ab">
    <w:name w:val="Hyperlink"/>
    <w:uiPriority w:val="99"/>
    <w:rPr>
      <w:color w:val="000080"/>
      <w:u w:val="single"/>
    </w:rPr>
  </w:style>
  <w:style w:type="character" w:styleId="ac">
    <w:name w:val="FollowedHyperlink"/>
    <w:rPr>
      <w:color w:val="800000"/>
      <w:u w:val="single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5"/>
    <w:semiHidden/>
    <w:unhideWhenUsed/>
    <w:rsid w:val="00845A09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d">
    <w:name w:val="List"/>
    <w:basedOn w:val="a1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user1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styleId="af0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styleId="af1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Balloon Text"/>
    <w:basedOn w:val="a"/>
    <w:link w:val="a6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af2">
    <w:name w:val="Рисунок"/>
    <w:basedOn w:val="ae"/>
    <w:qFormat/>
    <w:pPr>
      <w:keepLines/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3">
    <w:name w:val="Содержимое врезки (user)"/>
    <w:basedOn w:val="a"/>
    <w:qFormat/>
  </w:style>
  <w:style w:type="paragraph" w:customStyle="1" w:styleId="user4">
    <w:name w:val="Рисунок (user)"/>
    <w:basedOn w:val="ae"/>
    <w:qFormat/>
  </w:style>
  <w:style w:type="paragraph" w:customStyle="1" w:styleId="af3">
    <w:name w:val="Содержимое врезки"/>
    <w:basedOn w:val="a"/>
    <w:qFormat/>
  </w:style>
  <w:style w:type="paragraph" w:customStyle="1" w:styleId="af4">
    <w:name w:val="Таблица"/>
    <w:basedOn w:val="ae"/>
    <w:qFormat/>
    <w:rPr>
      <w:rFonts w:ascii="Times New Roman" w:hAnsi="Times New Roman"/>
    </w:rPr>
  </w:style>
  <w:style w:type="paragraph" w:customStyle="1" w:styleId="af5">
    <w:name w:val="Содержимое таблицы"/>
    <w:basedOn w:val="a"/>
    <w:qFormat/>
    <w:pPr>
      <w:suppressLineNumbers/>
    </w:pPr>
    <w:rPr>
      <w:rFonts w:ascii="Times New Roman" w:hAnsi="Times New Roman"/>
    </w:rPr>
  </w:style>
  <w:style w:type="paragraph" w:customStyle="1" w:styleId="af6">
    <w:name w:val="Заголовок таблицы"/>
    <w:basedOn w:val="af5"/>
    <w:qFormat/>
    <w:pPr>
      <w:jc w:val="center"/>
    </w:pPr>
    <w:rPr>
      <w:b/>
      <w:bCs/>
    </w:rPr>
  </w:style>
  <w:style w:type="paragraph" w:customStyle="1" w:styleId="user5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6">
    <w:name w:val="Заголовок таблицы (user)"/>
    <w:basedOn w:val="user5"/>
    <w:qFormat/>
    <w:pPr>
      <w:jc w:val="center"/>
    </w:pPr>
    <w:rPr>
      <w:b/>
      <w:bCs/>
    </w:rPr>
  </w:style>
  <w:style w:type="paragraph" w:customStyle="1" w:styleId="user7">
    <w:name w:val="Таблица (user)"/>
    <w:basedOn w:val="ae"/>
    <w:qFormat/>
    <w:pPr>
      <w:spacing w:before="57" w:after="57"/>
    </w:pPr>
    <w:rPr>
      <w:rFonts w:ascii="Times New Roman" w:hAnsi="Times New Roman"/>
    </w:rPr>
  </w:style>
  <w:style w:type="paragraph" w:styleId="af7">
    <w:name w:val="Subtitle"/>
    <w:basedOn w:val="a0"/>
    <w:next w:val="a1"/>
    <w:qFormat/>
    <w:pPr>
      <w:spacing w:before="0" w:after="0" w:line="360" w:lineRule="auto"/>
      <w:ind w:firstLine="709"/>
      <w:jc w:val="both"/>
    </w:pPr>
    <w:rPr>
      <w:rFonts w:ascii="Times New Roman" w:hAnsi="Times New Roman"/>
      <w:szCs w:val="36"/>
    </w:rPr>
  </w:style>
  <w:style w:type="paragraph" w:customStyle="1" w:styleId="af8">
    <w:name w:val="Фотография"/>
    <w:basedOn w:val="a"/>
    <w:next w:val="af9"/>
    <w:qFormat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fa">
    <w:name w:val="Табличный текст"/>
    <w:basedOn w:val="a"/>
    <w:qFormat/>
    <w:rPr>
      <w:rFonts w:ascii="Times New Roman" w:hAnsi="Times New Roman"/>
      <w:sz w:val="28"/>
    </w:rPr>
  </w:style>
  <w:style w:type="paragraph" w:customStyle="1" w:styleId="afb">
    <w:name w:val="Загаловок_задание"/>
    <w:basedOn w:val="a1"/>
    <w:next w:val="a1"/>
    <w:qFormat/>
    <w:pPr>
      <w:keepNext/>
      <w:keepLines/>
    </w:pPr>
    <w:rPr>
      <w:b/>
    </w:rPr>
  </w:style>
  <w:style w:type="paragraph" w:customStyle="1" w:styleId="afc">
    <w:name w:val="Листинг"/>
    <w:basedOn w:val="ae"/>
    <w:qFormat/>
    <w:pPr>
      <w:keepNext/>
    </w:pPr>
    <w:rPr>
      <w:rFonts w:ascii="Times New Roman" w:hAnsi="Times New Roman"/>
      <w:sz w:val="28"/>
    </w:rPr>
  </w:style>
  <w:style w:type="paragraph" w:customStyle="1" w:styleId="afd">
    <w:name w:val="Текст листинга"/>
    <w:basedOn w:val="af5"/>
    <w:qFormat/>
    <w:rPr>
      <w:rFonts w:ascii="Courier New" w:hAnsi="Courier New"/>
      <w:sz w:val="20"/>
    </w:rPr>
  </w:style>
  <w:style w:type="paragraph" w:customStyle="1" w:styleId="user8">
    <w:name w:val="Фигура (user)"/>
    <w:basedOn w:val="ae"/>
    <w:qFormat/>
  </w:style>
  <w:style w:type="paragraph" w:customStyle="1" w:styleId="af9">
    <w:name w:val="Название фотографии"/>
    <w:basedOn w:val="af8"/>
    <w:next w:val="a1"/>
    <w:qFormat/>
    <w:pPr>
      <w:spacing w:after="85"/>
    </w:pPr>
  </w:style>
  <w:style w:type="numbering" w:customStyle="1" w:styleId="user9">
    <w:name w:val="Без списка (user)"/>
    <w:uiPriority w:val="99"/>
    <w:semiHidden/>
    <w:unhideWhenUsed/>
    <w:qFormat/>
  </w:style>
  <w:style w:type="numbering" w:customStyle="1" w:styleId="afe">
    <w:name w:val="Без списка"/>
    <w:uiPriority w:val="99"/>
    <w:semiHidden/>
    <w:unhideWhenUsed/>
    <w:qFormat/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6879</TotalTime>
  <Pages>10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Сергей Астахов</cp:lastModifiedBy>
  <cp:revision>93</cp:revision>
  <cp:lastPrinted>2026-02-19T23:58:00Z</cp:lastPrinted>
  <dcterms:created xsi:type="dcterms:W3CDTF">2025-11-16T22:15:00Z</dcterms:created>
  <dcterms:modified xsi:type="dcterms:W3CDTF">2026-05-20T06:16:00Z</dcterms:modified>
  <dc:language>ru-RU</dc:language>
</cp:coreProperties>
</file>