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F7713" w14:paraId="4ABAEA65" w14:textId="77777777">
        <w:trPr>
          <w:cantSplit/>
          <w:trHeight w:val="180"/>
        </w:trPr>
        <w:tc>
          <w:tcPr>
            <w:tcW w:w="9355" w:type="dxa"/>
          </w:tcPr>
          <w:p w14:paraId="28C481E5" w14:textId="77777777" w:rsidR="009F7713" w:rsidRDefault="00000000">
            <w:pPr>
              <w:spacing w:before="60" w:line="360" w:lineRule="auto"/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inline distT="0" distB="0" distL="0" distR="0" wp14:anchorId="4B872B74" wp14:editId="1B9AE0FA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5B7E438" w14:textId="77777777" w:rsidR="009F7713" w:rsidRDefault="00000000">
            <w:pPr>
              <w:spacing w:before="62"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9F7713" w14:paraId="4B7BF300" w14:textId="77777777">
        <w:trPr>
          <w:cantSplit/>
          <w:trHeight w:val="1417"/>
        </w:trPr>
        <w:tc>
          <w:tcPr>
            <w:tcW w:w="9355" w:type="dxa"/>
          </w:tcPr>
          <w:p w14:paraId="7FBF0B6A" w14:textId="77777777" w:rsidR="009F7713" w:rsidRDefault="00000000">
            <w:pPr>
              <w:pStyle w:val="a1"/>
              <w:spacing w:line="216" w:lineRule="auto"/>
              <w:ind w:firstLine="0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cs="Times New Roman CYR"/>
                <w:b/>
                <w:bCs/>
              </w:rPr>
              <w:t xml:space="preserve">«МИРЭА </w:t>
            </w:r>
            <w:r>
              <w:rPr>
                <w:rFonts w:eastAsia="Symbol" w:cs="Symbol"/>
                <w:b/>
                <w:bCs/>
              </w:rPr>
              <w:t>–</w:t>
            </w:r>
            <w:r>
              <w:rPr>
                <w:rFonts w:cs="Times New Roman CYR"/>
                <w:b/>
                <w:bCs/>
              </w:rPr>
              <w:t xml:space="preserve"> Российский технологический университет»</w:t>
            </w:r>
          </w:p>
          <w:p w14:paraId="5F25E2D5" w14:textId="053FC43C" w:rsidR="009F7713" w:rsidRDefault="00000000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pict w14:anchorId="4272B50C">
                <v:line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strokeweight="1.06mm">
                  <w10:wrap type="none"/>
                  <w10:anchorlock/>
                </v:line>
              </w:pict>
            </w:r>
          </w:p>
        </w:tc>
      </w:tr>
    </w:tbl>
    <w:p w14:paraId="6D2616DF" w14:textId="77777777" w:rsidR="009F7713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69485AFA" w14:textId="77777777" w:rsidR="009F7713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информационных технологий в атомной энергетике (ИТАЭ)</w:t>
      </w:r>
    </w:p>
    <w:p w14:paraId="17D70D4D" w14:textId="77777777" w:rsidR="009F7713" w:rsidRDefault="009F7713">
      <w:pPr>
        <w:jc w:val="center"/>
        <w:rPr>
          <w:rFonts w:ascii="Times New Roman" w:hAnsi="Times New Roman" w:cs="Times New Roman"/>
          <w:b/>
        </w:rPr>
      </w:pPr>
    </w:p>
    <w:p w14:paraId="30260CB4" w14:textId="77777777" w:rsidR="009F7713" w:rsidRDefault="009F7713">
      <w:pPr>
        <w:rPr>
          <w:rFonts w:ascii="Times New Roman" w:hAnsi="Times New Roman" w:cs="Times New Roman"/>
          <w:b/>
        </w:rPr>
      </w:pPr>
    </w:p>
    <w:p w14:paraId="3EC2250A" w14:textId="77777777" w:rsidR="009F7713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 4</w:t>
      </w:r>
    </w:p>
    <w:p w14:paraId="3913CDB2" w14:textId="77777777" w:rsidR="009F7713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«Автоматизированные системы управления элементами промышленных и административных объектов»</w:t>
      </w:r>
    </w:p>
    <w:p w14:paraId="47C6F011" w14:textId="77777777" w:rsidR="009F7713" w:rsidRDefault="009F77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F4A42D" w14:textId="77777777" w:rsidR="009F7713" w:rsidRDefault="009F77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4B30B0" w14:textId="57171220" w:rsidR="009F7713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АСУ </w:t>
      </w:r>
      <w:r w:rsidR="00313BB1">
        <w:rPr>
          <w:rFonts w:ascii="Times New Roman" w:hAnsi="Times New Roman" w:cs="Times New Roman"/>
          <w:b/>
          <w:sz w:val="32"/>
          <w:szCs w:val="32"/>
        </w:rPr>
        <w:t>Т</w:t>
      </w:r>
      <w:r>
        <w:rPr>
          <w:rFonts w:ascii="Times New Roman" w:hAnsi="Times New Roman" w:cs="Times New Roman"/>
          <w:b/>
          <w:sz w:val="32"/>
          <w:szCs w:val="32"/>
        </w:rPr>
        <w:t xml:space="preserve">П </w:t>
      </w:r>
      <w:r w:rsidR="00313BB1">
        <w:rPr>
          <w:rFonts w:ascii="Times New Roman" w:hAnsi="Times New Roman" w:cs="Times New Roman"/>
          <w:b/>
          <w:sz w:val="32"/>
          <w:szCs w:val="32"/>
        </w:rPr>
        <w:t>поддержанию температуры в оранжерее</w:t>
      </w:r>
    </w:p>
    <w:p w14:paraId="3097775A" w14:textId="77777777" w:rsidR="009F7713" w:rsidRDefault="009F771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DCA8000" w14:textId="77777777" w:rsidR="009F7713" w:rsidRDefault="009F771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9D64B5" w14:textId="77777777" w:rsidR="009F7713" w:rsidRDefault="009F77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f"/>
        <w:tblW w:w="10138" w:type="dxa"/>
        <w:tblLayout w:type="fixed"/>
        <w:tblLook w:val="04A0" w:firstRow="1" w:lastRow="0" w:firstColumn="1" w:lastColumn="0" w:noHBand="0" w:noVBand="1"/>
      </w:tblPr>
      <w:tblGrid>
        <w:gridCol w:w="2544"/>
        <w:gridCol w:w="4824"/>
        <w:gridCol w:w="1107"/>
        <w:gridCol w:w="554"/>
        <w:gridCol w:w="1109"/>
      </w:tblGrid>
      <w:tr w:rsidR="009F7713" w14:paraId="422AD553" w14:textId="77777777"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</w:tcPr>
          <w:p w14:paraId="5D2D2C06" w14:textId="77777777" w:rsidR="009F7713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Студент группы</w:t>
            </w:r>
          </w:p>
          <w:p w14:paraId="28FECBD5" w14:textId="77777777" w:rsidR="009F7713" w:rsidRDefault="009F7713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24" w:type="dxa"/>
            <w:tcBorders>
              <w:top w:val="nil"/>
              <w:left w:val="nil"/>
              <w:bottom w:val="nil"/>
              <w:right w:val="nil"/>
            </w:tcBorders>
          </w:tcPr>
          <w:p w14:paraId="51DE6233" w14:textId="67066959" w:rsidR="009F7713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ИКБО-50-23, </w:t>
            </w:r>
            <w:r w:rsidR="008B77D3">
              <w:rPr>
                <w:rFonts w:ascii="Times New Roman" w:hAnsi="Times New Roman" w:cs="Times New Roman"/>
                <w:i/>
                <w:iCs/>
              </w:rPr>
              <w:t>Астахов С.П</w:t>
            </w:r>
            <w:r w:rsidR="00D11AB9">
              <w:rPr>
                <w:rFonts w:ascii="Times New Roman" w:hAnsi="Times New Roman" w:cs="Times New Roman"/>
                <w:i/>
                <w:iCs/>
              </w:rPr>
              <w:t>.</w:t>
            </w:r>
          </w:p>
        </w:tc>
        <w:tc>
          <w:tcPr>
            <w:tcW w:w="16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6A24BA" w14:textId="77777777" w:rsidR="009F7713" w:rsidRDefault="009F7713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120FEA7C" w14:textId="77777777" w:rsidR="009F7713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07A354A4" w14:textId="77777777" w:rsidR="009F7713" w:rsidRDefault="009F77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</w:tcPr>
          <w:p w14:paraId="1FF2D6E5" w14:textId="77777777" w:rsidR="009F7713" w:rsidRDefault="009F7713">
            <w:pPr>
              <w:ind w:firstLine="567"/>
              <w:rPr>
                <w:rFonts w:ascii="Times New Roman" w:hAnsi="Times New Roman"/>
              </w:rPr>
            </w:pPr>
          </w:p>
        </w:tc>
      </w:tr>
      <w:tr w:rsidR="009F7713" w14:paraId="609FFB87" w14:textId="77777777"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</w:tcPr>
          <w:p w14:paraId="0046AB98" w14:textId="77777777" w:rsidR="009F7713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Преподаватель</w:t>
            </w:r>
          </w:p>
          <w:p w14:paraId="3231A2E9" w14:textId="77777777" w:rsidR="009F7713" w:rsidRDefault="009F7713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24" w:type="dxa"/>
            <w:tcBorders>
              <w:top w:val="nil"/>
              <w:left w:val="nil"/>
              <w:bottom w:val="nil"/>
              <w:right w:val="nil"/>
            </w:tcBorders>
          </w:tcPr>
          <w:p w14:paraId="3543A36E" w14:textId="77777777" w:rsidR="009F7713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Щербаков К.В.</w:t>
            </w:r>
          </w:p>
          <w:p w14:paraId="7EE19291" w14:textId="77777777" w:rsidR="009F7713" w:rsidRDefault="009F7713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6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C0BC30" w14:textId="77777777" w:rsidR="009F7713" w:rsidRDefault="009F7713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33004C7D" w14:textId="77777777" w:rsidR="009F7713" w:rsidRDefault="009F7713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2D832317" w14:textId="77777777" w:rsidR="009F7713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1AE5EE5E" w14:textId="77777777" w:rsidR="009F7713" w:rsidRDefault="009F77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</w:tcPr>
          <w:p w14:paraId="01F64ACB" w14:textId="77777777" w:rsidR="009F7713" w:rsidRDefault="009F7713">
            <w:pPr>
              <w:ind w:firstLine="567"/>
              <w:rPr>
                <w:rFonts w:ascii="Times New Roman" w:hAnsi="Times New Roman"/>
              </w:rPr>
            </w:pPr>
          </w:p>
        </w:tc>
      </w:tr>
      <w:tr w:rsidR="009F7713" w14:paraId="13CD7119" w14:textId="77777777"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</w:tcPr>
          <w:p w14:paraId="74814335" w14:textId="77777777" w:rsidR="009F7713" w:rsidRDefault="009F7713">
            <w:pPr>
              <w:jc w:val="left"/>
              <w:rPr>
                <w:rFonts w:ascii="Times New Roman" w:hAnsi="Times New Roman" w:cs="Times New Roman"/>
              </w:rPr>
            </w:pPr>
          </w:p>
          <w:p w14:paraId="1DFC3EF1" w14:textId="77777777" w:rsidR="009F7713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Отчет представлен</w:t>
            </w:r>
          </w:p>
        </w:tc>
        <w:tc>
          <w:tcPr>
            <w:tcW w:w="59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077299" w14:textId="77777777" w:rsidR="009F7713" w:rsidRDefault="009F7713">
            <w:pPr>
              <w:ind w:firstLine="567"/>
              <w:jc w:val="left"/>
              <w:rPr>
                <w:rFonts w:ascii="Times New Roman" w:hAnsi="Times New Roman" w:cs="Times New Roman"/>
              </w:rPr>
            </w:pPr>
          </w:p>
          <w:p w14:paraId="45C4499F" w14:textId="3407853D" w:rsidR="009F7713" w:rsidRDefault="00000000">
            <w:pPr>
              <w:ind w:firstLine="567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«___»________202</w:t>
            </w:r>
            <w:r w:rsidR="006813A3">
              <w:rPr>
                <w:rFonts w:ascii="Times New Roman" w:hAnsi="Times New Roman" w:cs="Times New Roman"/>
                <w:lang w:val="en-US"/>
              </w:rPr>
              <w:t xml:space="preserve">6 </w:t>
            </w:r>
            <w:r>
              <w:rPr>
                <w:rFonts w:ascii="Times New Roman" w:hAnsi="Times New Roman" w:cs="Times New Roman"/>
              </w:rPr>
              <w:t>г.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494449" w14:textId="77777777" w:rsidR="009F7713" w:rsidRDefault="009F7713">
            <w:pPr>
              <w:ind w:firstLine="567"/>
              <w:rPr>
                <w:rFonts w:ascii="Times New Roman" w:hAnsi="Times New Roman" w:cs="Times New Roman"/>
              </w:rPr>
            </w:pPr>
          </w:p>
        </w:tc>
      </w:tr>
    </w:tbl>
    <w:p w14:paraId="4B7897FC" w14:textId="77777777" w:rsidR="009F7713" w:rsidRDefault="009F7713">
      <w:pPr>
        <w:jc w:val="center"/>
        <w:rPr>
          <w:rFonts w:ascii="Times New Roman" w:hAnsi="Times New Roman" w:cs="Times New Roman"/>
          <w:szCs w:val="28"/>
        </w:rPr>
      </w:pPr>
    </w:p>
    <w:p w14:paraId="6C6B7875" w14:textId="77777777" w:rsidR="009F7713" w:rsidRDefault="009F7713">
      <w:pPr>
        <w:jc w:val="center"/>
        <w:rPr>
          <w:rFonts w:ascii="Times New Roman" w:hAnsi="Times New Roman" w:cs="Times New Roman"/>
          <w:szCs w:val="28"/>
        </w:rPr>
      </w:pPr>
    </w:p>
    <w:p w14:paraId="71F91F81" w14:textId="77777777" w:rsidR="009F7713" w:rsidRDefault="009F7713">
      <w:pPr>
        <w:jc w:val="center"/>
        <w:rPr>
          <w:rFonts w:ascii="Times New Roman" w:hAnsi="Times New Roman" w:cs="Times New Roman"/>
          <w:szCs w:val="28"/>
        </w:rPr>
      </w:pPr>
    </w:p>
    <w:p w14:paraId="7D3A9391" w14:textId="77777777" w:rsidR="009F7713" w:rsidRDefault="009F7713">
      <w:pPr>
        <w:jc w:val="center"/>
        <w:rPr>
          <w:rFonts w:ascii="Times New Roman" w:hAnsi="Times New Roman" w:cs="Times New Roman"/>
          <w:szCs w:val="28"/>
        </w:rPr>
      </w:pPr>
    </w:p>
    <w:p w14:paraId="4B3C1DAF" w14:textId="77777777" w:rsidR="009F7713" w:rsidRDefault="009F7713">
      <w:pPr>
        <w:jc w:val="center"/>
        <w:rPr>
          <w:rFonts w:ascii="Times New Roman" w:hAnsi="Times New Roman" w:cs="Times New Roman"/>
          <w:szCs w:val="28"/>
        </w:rPr>
      </w:pPr>
    </w:p>
    <w:p w14:paraId="5C4B8DBA" w14:textId="77777777" w:rsidR="009F7713" w:rsidRDefault="009F7713">
      <w:pPr>
        <w:jc w:val="center"/>
        <w:rPr>
          <w:rFonts w:ascii="Times New Roman" w:hAnsi="Times New Roman" w:cs="Times New Roman"/>
          <w:szCs w:val="28"/>
        </w:rPr>
      </w:pPr>
    </w:p>
    <w:p w14:paraId="5988F987" w14:textId="77777777" w:rsidR="009F7713" w:rsidRDefault="009F7713">
      <w:pPr>
        <w:jc w:val="center"/>
        <w:rPr>
          <w:rFonts w:ascii="Times New Roman" w:hAnsi="Times New Roman" w:cs="Times New Roman"/>
          <w:szCs w:val="28"/>
        </w:rPr>
      </w:pPr>
    </w:p>
    <w:p w14:paraId="76D98B87" w14:textId="77777777" w:rsidR="009F7713" w:rsidRDefault="009F7713">
      <w:pPr>
        <w:jc w:val="center"/>
        <w:rPr>
          <w:rFonts w:ascii="Times New Roman" w:hAnsi="Times New Roman" w:cs="Times New Roman"/>
          <w:szCs w:val="28"/>
        </w:rPr>
      </w:pPr>
    </w:p>
    <w:p w14:paraId="12CAB1EE" w14:textId="77777777" w:rsidR="009F7713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szCs w:val="28"/>
        </w:rPr>
        <w:t>Москва 2026 г.</w:t>
      </w:r>
      <w:r>
        <w:br w:type="page"/>
      </w:r>
    </w:p>
    <w:p w14:paraId="0518C2EB" w14:textId="77777777" w:rsidR="009F7713" w:rsidRDefault="00000000">
      <w:pPr>
        <w:pStyle w:val="1"/>
        <w:numPr>
          <w:ilvl w:val="0"/>
          <w:numId w:val="0"/>
        </w:numPr>
      </w:pPr>
      <w:r>
        <w:lastRenderedPageBreak/>
        <w:t>Диаграммы последовательности</w:t>
      </w:r>
    </w:p>
    <w:p w14:paraId="21FA617A" w14:textId="3FA691C0" w:rsidR="009F7713" w:rsidRDefault="009F7713">
      <w:pPr>
        <w:pStyle w:val="a1"/>
        <w:ind w:firstLine="0"/>
        <w:jc w:val="center"/>
      </w:pPr>
    </w:p>
    <w:p w14:paraId="28C8865C" w14:textId="744C53F3" w:rsidR="0077756B" w:rsidRPr="0077756B" w:rsidRDefault="0025498B" w:rsidP="0077756B">
      <w:pPr>
        <w:pStyle w:val="af2"/>
        <w:rPr>
          <w:b/>
          <w:bCs/>
        </w:rPr>
      </w:pPr>
      <w:r w:rsidRPr="0025498B">
        <w:drawing>
          <wp:inline distT="0" distB="0" distL="0" distR="0" wp14:anchorId="2F3D851E" wp14:editId="245DD996">
            <wp:extent cx="5940425" cy="2971800"/>
            <wp:effectExtent l="0" t="0" r="0" b="0"/>
            <wp:docPr id="381048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48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Рисунок </w:t>
      </w:r>
      <w:fldSimple w:instr=" SEQ Рисунок \* ARABIC ">
        <w:r w:rsidR="009F7713">
          <w:t>1</w:t>
        </w:r>
      </w:fldSimple>
      <w:r w:rsidR="00000000">
        <w:t xml:space="preserve"> - Процесс 1: </w:t>
      </w:r>
      <w:r w:rsidR="0077756B" w:rsidRPr="0077756B">
        <w:t>Автоматическое ПИД-регулирование температуры в климатической зоне</w:t>
      </w:r>
    </w:p>
    <w:p w14:paraId="1D7A5053" w14:textId="2FD74905" w:rsidR="009F7713" w:rsidRDefault="009F7713">
      <w:pPr>
        <w:pStyle w:val="af2"/>
      </w:pPr>
    </w:p>
    <w:p w14:paraId="7868532B" w14:textId="7432567A" w:rsidR="009F7713" w:rsidRDefault="009F7713">
      <w:pPr>
        <w:pStyle w:val="a1"/>
        <w:ind w:firstLine="0"/>
        <w:jc w:val="center"/>
      </w:pPr>
    </w:p>
    <w:p w14:paraId="554BA2B7" w14:textId="3E4B8A23" w:rsidR="009F7713" w:rsidRPr="003736C7" w:rsidRDefault="0025498B">
      <w:pPr>
        <w:pStyle w:val="af2"/>
        <w:rPr>
          <w:b/>
          <w:bCs/>
        </w:rPr>
      </w:pPr>
      <w:r w:rsidRPr="0025498B">
        <w:drawing>
          <wp:inline distT="0" distB="0" distL="0" distR="0" wp14:anchorId="72FF36F4" wp14:editId="5376C770">
            <wp:extent cx="5940425" cy="2753360"/>
            <wp:effectExtent l="0" t="0" r="0" b="0"/>
            <wp:docPr id="473816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16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Рисунок </w:t>
      </w:r>
      <w:fldSimple w:instr=" SEQ Рисунок \* ARABIC ">
        <w:r w:rsidR="009F7713">
          <w:t>2</w:t>
        </w:r>
      </w:fldSimple>
      <w:r w:rsidR="00000000">
        <w:t xml:space="preserve"> - Процесс 2: </w:t>
      </w:r>
      <w:r w:rsidR="0087595E" w:rsidRPr="0087595E">
        <w:t>Защитное отключение подпочвенного обогрева при перегреве</w:t>
      </w:r>
    </w:p>
    <w:p w14:paraId="51AE1754" w14:textId="4A2C7D75" w:rsidR="009F7713" w:rsidRDefault="009F7713">
      <w:pPr>
        <w:pStyle w:val="a1"/>
        <w:ind w:firstLine="0"/>
        <w:jc w:val="center"/>
      </w:pPr>
    </w:p>
    <w:p w14:paraId="1EC1CAFB" w14:textId="4242FD0A" w:rsidR="009F7713" w:rsidRDefault="003736C7">
      <w:pPr>
        <w:pStyle w:val="af2"/>
      </w:pPr>
      <w:r w:rsidRPr="003736C7">
        <w:lastRenderedPageBreak/>
        <w:drawing>
          <wp:inline distT="0" distB="0" distL="0" distR="0" wp14:anchorId="1EF23E21" wp14:editId="763700C1">
            <wp:extent cx="5940425" cy="3164205"/>
            <wp:effectExtent l="0" t="0" r="0" b="0"/>
            <wp:docPr id="1224059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592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Рисунок </w:t>
      </w:r>
      <w:fldSimple w:instr=" SEQ Рисунок \* ARABIC ">
        <w:r w:rsidR="009F7713">
          <w:t>3</w:t>
        </w:r>
      </w:fldSimple>
      <w:r w:rsidR="00000000">
        <w:t xml:space="preserve"> - Процесс 3: </w:t>
      </w:r>
      <w:r w:rsidR="0087595E" w:rsidRPr="0087595E">
        <w:t>Настройка ПИД-коэффициентов инженером-технологом</w:t>
      </w:r>
    </w:p>
    <w:p w14:paraId="0B94D461" w14:textId="77777777" w:rsidR="009F7713" w:rsidRDefault="00000000">
      <w:pPr>
        <w:pStyle w:val="a1"/>
      </w:pPr>
      <w:r>
        <w:br w:type="page"/>
      </w:r>
    </w:p>
    <w:p w14:paraId="67A454DE" w14:textId="77777777" w:rsidR="009F7713" w:rsidRDefault="00000000">
      <w:pPr>
        <w:pStyle w:val="1"/>
      </w:pPr>
      <w:r>
        <w:lastRenderedPageBreak/>
        <w:t>Диаграмма классов</w:t>
      </w:r>
    </w:p>
    <w:p w14:paraId="2658BB5E" w14:textId="27D5C427" w:rsidR="009F7713" w:rsidRDefault="009F7713">
      <w:pPr>
        <w:pStyle w:val="a1"/>
        <w:ind w:firstLine="0"/>
        <w:jc w:val="center"/>
      </w:pPr>
    </w:p>
    <w:p w14:paraId="3518BC26" w14:textId="0F774D9D" w:rsidR="009F7713" w:rsidRDefault="00DE418D">
      <w:pPr>
        <w:pStyle w:val="af2"/>
      </w:pPr>
      <w:r w:rsidRPr="00DE418D">
        <w:rPr>
          <w:noProof/>
        </w:rPr>
        <w:drawing>
          <wp:inline distT="0" distB="0" distL="0" distR="0" wp14:anchorId="6EE94A7A" wp14:editId="672BAD84">
            <wp:extent cx="5940425" cy="2301240"/>
            <wp:effectExtent l="0" t="0" r="0" b="0"/>
            <wp:docPr id="1904785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858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</w:t>
      </w:r>
      <w:fldSimple w:instr=" SEQ Рисунок \* ARABIC ">
        <w:r w:rsidR="009F7713">
          <w:t>4</w:t>
        </w:r>
      </w:fldSimple>
      <w:r>
        <w:t xml:space="preserve"> - Диаграмма классов</w:t>
      </w:r>
    </w:p>
    <w:p w14:paraId="724E93C0" w14:textId="08117778" w:rsidR="009F7713" w:rsidRDefault="009F7713">
      <w:pPr>
        <w:pStyle w:val="a1"/>
      </w:pPr>
    </w:p>
    <w:sectPr w:rsidR="009F7713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Calibri"/>
    <w:charset w:val="01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CYR">
    <w:panose1 w:val="02020603050405020304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6034"/>
    <w:multiLevelType w:val="multilevel"/>
    <w:tmpl w:val="03FE8494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709" w:firstLine="0"/>
      </w:pPr>
    </w:lvl>
    <w:lvl w:ilvl="1">
      <w:start w:val="1"/>
      <w:numFmt w:val="bullet"/>
      <w:suff w:val="space"/>
      <w:lvlText w:val="-"/>
      <w:lvlJc w:val="left"/>
      <w:pPr>
        <w:tabs>
          <w:tab w:val="num" w:pos="0"/>
        </w:tabs>
        <w:ind w:left="1134" w:firstLine="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E431555"/>
    <w:multiLevelType w:val="multilevel"/>
    <w:tmpl w:val="014288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9FD7E77"/>
    <w:multiLevelType w:val="multilevel"/>
    <w:tmpl w:val="A3100638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68217AFD"/>
    <w:multiLevelType w:val="multilevel"/>
    <w:tmpl w:val="11BE24D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709" w:firstLine="0"/>
      </w:pPr>
    </w:lvl>
    <w:lvl w:ilvl="1">
      <w:start w:val="1"/>
      <w:numFmt w:val="bullet"/>
      <w:suff w:val="space"/>
      <w:lvlText w:val="-"/>
      <w:lvlJc w:val="left"/>
      <w:pPr>
        <w:tabs>
          <w:tab w:val="num" w:pos="0"/>
        </w:tabs>
        <w:ind w:left="1134" w:firstLine="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223522128">
    <w:abstractNumId w:val="2"/>
  </w:num>
  <w:num w:numId="2" w16cid:durableId="1828208793">
    <w:abstractNumId w:val="3"/>
  </w:num>
  <w:num w:numId="3" w16cid:durableId="2061636794">
    <w:abstractNumId w:val="0"/>
  </w:num>
  <w:num w:numId="4" w16cid:durableId="1459180620">
    <w:abstractNumId w:val="1"/>
  </w:num>
  <w:num w:numId="5" w16cid:durableId="13900295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643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7713"/>
    <w:rsid w:val="001E0425"/>
    <w:rsid w:val="0025498B"/>
    <w:rsid w:val="00313BB1"/>
    <w:rsid w:val="003736C7"/>
    <w:rsid w:val="006813A3"/>
    <w:rsid w:val="0077756B"/>
    <w:rsid w:val="0083702D"/>
    <w:rsid w:val="0087595E"/>
    <w:rsid w:val="008B77D3"/>
    <w:rsid w:val="008E696E"/>
    <w:rsid w:val="009F7713"/>
    <w:rsid w:val="00B432DD"/>
    <w:rsid w:val="00B55CAD"/>
    <w:rsid w:val="00D11AB9"/>
    <w:rsid w:val="00DE4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20C0050"/>
  <w15:docId w15:val="{5DE4238D-76C7-4025-B3DE-21C397854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0"/>
    <w:next w:val="a1"/>
    <w:qFormat/>
    <w:pPr>
      <w:numPr>
        <w:numId w:val="1"/>
      </w:numPr>
      <w:suppressLineNumbers/>
      <w:spacing w:before="0" w:after="0" w:line="360" w:lineRule="auto"/>
      <w:jc w:val="center"/>
      <w:outlineLvl w:val="0"/>
    </w:pPr>
    <w:rPr>
      <w:rFonts w:ascii="Times New Roman" w:hAnsi="Times New Roman"/>
      <w:b/>
      <w:bCs/>
      <w:sz w:val="32"/>
      <w:szCs w:val="36"/>
    </w:rPr>
  </w:style>
  <w:style w:type="paragraph" w:styleId="2">
    <w:name w:val="heading 2"/>
    <w:basedOn w:val="a0"/>
    <w:next w:val="a1"/>
    <w:qFormat/>
    <w:pPr>
      <w:numPr>
        <w:ilvl w:val="1"/>
        <w:numId w:val="1"/>
      </w:numPr>
      <w:spacing w:before="0" w:after="0" w:line="360" w:lineRule="auto"/>
      <w:ind w:firstLine="709"/>
      <w:outlineLvl w:val="1"/>
    </w:pPr>
    <w:rPr>
      <w:rFonts w:ascii="Times New Roman" w:hAnsi="Times New Roman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756B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basedOn w:val="a2"/>
    <w:link w:val="a1"/>
    <w:semiHidden/>
    <w:qFormat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customStyle="1" w:styleId="4">
    <w:name w:val="Основной текст (4)_"/>
    <w:basedOn w:val="a2"/>
    <w:qFormat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a6">
    <w:name w:val="Текст выноски Знак"/>
    <w:basedOn w:val="a2"/>
    <w:link w:val="a7"/>
    <w:uiPriority w:val="99"/>
    <w:semiHidden/>
    <w:qFormat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a8">
    <w:name w:val="Символ нумерации"/>
    <w:qFormat/>
  </w:style>
  <w:style w:type="character" w:customStyle="1" w:styleId="user">
    <w:name w:val="Маркеры (user)"/>
    <w:qFormat/>
    <w:rPr>
      <w:rFonts w:ascii="OpenSymbol" w:eastAsia="OpenSymbol" w:hAnsi="OpenSymbol" w:cs="OpenSymbol"/>
    </w:rPr>
  </w:style>
  <w:style w:type="character" w:styleId="a9">
    <w:name w:val="Strong"/>
    <w:qFormat/>
    <w:rPr>
      <w:b/>
      <w:bCs/>
    </w:rPr>
  </w:style>
  <w:style w:type="character" w:customStyle="1" w:styleId="aa">
    <w:name w:val="Маркеры"/>
    <w:qFormat/>
    <w:rPr>
      <w:rFonts w:ascii="OpenSymbol" w:eastAsia="OpenSymbol" w:hAnsi="OpenSymbol" w:cs="OpenSymbol"/>
    </w:rPr>
  </w:style>
  <w:style w:type="character" w:customStyle="1" w:styleId="user0">
    <w:name w:val="Символ нумерации (user)"/>
    <w:qFormat/>
  </w:style>
  <w:style w:type="character" w:styleId="ab">
    <w:name w:val="Hyperlink"/>
    <w:rPr>
      <w:color w:val="000080"/>
      <w:u w:val="single"/>
    </w:rPr>
  </w:style>
  <w:style w:type="character" w:styleId="ac">
    <w:name w:val="FollowedHyperlink"/>
    <w:rPr>
      <w:color w:val="800000"/>
      <w:u w:val="single"/>
    </w:rPr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1">
    <w:name w:val="Body Text"/>
    <w:basedOn w:val="a"/>
    <w:link w:val="a5"/>
    <w:semiHidden/>
    <w:unhideWhenUsed/>
    <w:rsid w:val="00845A09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d">
    <w:name w:val="List"/>
    <w:basedOn w:val="a1"/>
    <w:rPr>
      <w:rFonts w:cs="Lucida Sans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">
    <w:name w:val="index heading"/>
    <w:basedOn w:val="a"/>
    <w:qFormat/>
    <w:pPr>
      <w:suppressLineNumbers/>
    </w:pPr>
    <w:rPr>
      <w:rFonts w:cs="Lucida Sans"/>
    </w:rPr>
  </w:style>
  <w:style w:type="paragraph" w:customStyle="1" w:styleId="user1">
    <w:name w:val="Заголовок (user)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user2">
    <w:name w:val="Указатель (user)"/>
    <w:basedOn w:val="a"/>
    <w:qFormat/>
    <w:pPr>
      <w:suppressLineNumbers/>
    </w:pPr>
    <w:rPr>
      <w:rFonts w:cs="Lucida Sans"/>
    </w:rPr>
  </w:style>
  <w:style w:type="paragraph" w:styleId="af0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paragraph" w:styleId="af1">
    <w:name w:val="Normal (Web)"/>
    <w:basedOn w:val="a"/>
    <w:uiPriority w:val="99"/>
    <w:semiHidden/>
    <w:unhideWhenUsed/>
    <w:qFormat/>
    <w:rsid w:val="00367BF0"/>
    <w:pPr>
      <w:widowControl/>
      <w:suppressAutoHyphens w:val="0"/>
      <w:spacing w:beforeAutospacing="1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7">
    <w:name w:val="Balloon Text"/>
    <w:basedOn w:val="a"/>
    <w:link w:val="a6"/>
    <w:uiPriority w:val="99"/>
    <w:semiHidden/>
    <w:unhideWhenUsed/>
    <w:qFormat/>
    <w:rsid w:val="00C46684"/>
    <w:rPr>
      <w:rFonts w:ascii="Tahoma" w:hAnsi="Tahoma" w:cs="Mangal"/>
      <w:sz w:val="16"/>
      <w:szCs w:val="14"/>
    </w:rPr>
  </w:style>
  <w:style w:type="paragraph" w:customStyle="1" w:styleId="af2">
    <w:name w:val="Рисунок"/>
    <w:basedOn w:val="ae"/>
    <w:qFormat/>
    <w:pPr>
      <w:keepLines/>
      <w:spacing w:before="0" w:after="0" w:line="360" w:lineRule="auto"/>
      <w:jc w:val="center"/>
    </w:pPr>
    <w:rPr>
      <w:rFonts w:ascii="Times New Roman" w:hAnsi="Times New Roman"/>
      <w:i w:val="0"/>
      <w:sz w:val="28"/>
    </w:rPr>
  </w:style>
  <w:style w:type="paragraph" w:customStyle="1" w:styleId="user3">
    <w:name w:val="Содержимое врезки (user)"/>
    <w:basedOn w:val="a"/>
    <w:qFormat/>
  </w:style>
  <w:style w:type="paragraph" w:customStyle="1" w:styleId="user4">
    <w:name w:val="Рисунок (user)"/>
    <w:basedOn w:val="ae"/>
    <w:qFormat/>
  </w:style>
  <w:style w:type="paragraph" w:customStyle="1" w:styleId="af3">
    <w:name w:val="Содержимое врезки"/>
    <w:basedOn w:val="a"/>
    <w:qFormat/>
  </w:style>
  <w:style w:type="paragraph" w:customStyle="1" w:styleId="af4">
    <w:name w:val="Таблица"/>
    <w:basedOn w:val="ae"/>
    <w:qFormat/>
    <w:rPr>
      <w:rFonts w:ascii="Times New Roman" w:hAnsi="Times New Roman"/>
    </w:rPr>
  </w:style>
  <w:style w:type="paragraph" w:customStyle="1" w:styleId="af5">
    <w:name w:val="Содержимое таблицы"/>
    <w:basedOn w:val="a"/>
    <w:qFormat/>
    <w:pPr>
      <w:suppressLineNumbers/>
    </w:pPr>
    <w:rPr>
      <w:rFonts w:ascii="Times New Roman" w:hAnsi="Times New Roman"/>
    </w:rPr>
  </w:style>
  <w:style w:type="paragraph" w:customStyle="1" w:styleId="af6">
    <w:name w:val="Заголовок таблицы"/>
    <w:basedOn w:val="af5"/>
    <w:qFormat/>
    <w:pPr>
      <w:jc w:val="center"/>
    </w:pPr>
    <w:rPr>
      <w:b/>
      <w:bCs/>
    </w:rPr>
  </w:style>
  <w:style w:type="paragraph" w:customStyle="1" w:styleId="user5">
    <w:name w:val="Содержимое таблицы (user)"/>
    <w:basedOn w:val="a"/>
    <w:qFormat/>
    <w:pPr>
      <w:suppressLineNumbers/>
    </w:pPr>
    <w:rPr>
      <w:rFonts w:ascii="Times New Roman" w:hAnsi="Times New Roman"/>
    </w:rPr>
  </w:style>
  <w:style w:type="paragraph" w:customStyle="1" w:styleId="user6">
    <w:name w:val="Заголовок таблицы (user)"/>
    <w:basedOn w:val="user5"/>
    <w:qFormat/>
    <w:pPr>
      <w:jc w:val="center"/>
    </w:pPr>
    <w:rPr>
      <w:b/>
      <w:bCs/>
    </w:rPr>
  </w:style>
  <w:style w:type="paragraph" w:customStyle="1" w:styleId="user7">
    <w:name w:val="Таблица (user)"/>
    <w:basedOn w:val="ae"/>
    <w:qFormat/>
    <w:pPr>
      <w:spacing w:before="57" w:after="57"/>
    </w:pPr>
    <w:rPr>
      <w:rFonts w:ascii="Times New Roman" w:hAnsi="Times New Roman"/>
    </w:rPr>
  </w:style>
  <w:style w:type="paragraph" w:styleId="af7">
    <w:name w:val="Subtitle"/>
    <w:basedOn w:val="a0"/>
    <w:next w:val="a1"/>
    <w:qFormat/>
    <w:pPr>
      <w:spacing w:before="0" w:after="0" w:line="360" w:lineRule="auto"/>
      <w:ind w:firstLine="709"/>
      <w:jc w:val="both"/>
    </w:pPr>
    <w:rPr>
      <w:rFonts w:ascii="Times New Roman" w:hAnsi="Times New Roman"/>
      <w:szCs w:val="36"/>
    </w:rPr>
  </w:style>
  <w:style w:type="paragraph" w:customStyle="1" w:styleId="af8">
    <w:name w:val="Фотография"/>
    <w:basedOn w:val="a"/>
    <w:next w:val="af9"/>
    <w:qFormat/>
    <w:pPr>
      <w:keepNext/>
      <w:keepLines/>
      <w:jc w:val="center"/>
    </w:pPr>
    <w:rPr>
      <w:rFonts w:ascii="Times New Roman" w:hAnsi="Times New Roman"/>
      <w:sz w:val="28"/>
    </w:rPr>
  </w:style>
  <w:style w:type="paragraph" w:customStyle="1" w:styleId="afa">
    <w:name w:val="Табличный текст"/>
    <w:basedOn w:val="a"/>
    <w:qFormat/>
    <w:rPr>
      <w:rFonts w:ascii="Times New Roman" w:hAnsi="Times New Roman"/>
      <w:sz w:val="28"/>
    </w:rPr>
  </w:style>
  <w:style w:type="paragraph" w:customStyle="1" w:styleId="afb">
    <w:name w:val="Загаловок_задание"/>
    <w:basedOn w:val="a1"/>
    <w:next w:val="a1"/>
    <w:qFormat/>
    <w:pPr>
      <w:keepNext/>
      <w:keepLines/>
    </w:pPr>
    <w:rPr>
      <w:b/>
    </w:rPr>
  </w:style>
  <w:style w:type="paragraph" w:customStyle="1" w:styleId="afc">
    <w:name w:val="Листинг"/>
    <w:basedOn w:val="ae"/>
    <w:qFormat/>
    <w:pPr>
      <w:keepNext/>
    </w:pPr>
    <w:rPr>
      <w:rFonts w:ascii="Times New Roman" w:hAnsi="Times New Roman"/>
      <w:sz w:val="28"/>
    </w:rPr>
  </w:style>
  <w:style w:type="paragraph" w:customStyle="1" w:styleId="afd">
    <w:name w:val="Текст листинга"/>
    <w:basedOn w:val="af5"/>
    <w:qFormat/>
    <w:rPr>
      <w:rFonts w:ascii="Courier New" w:hAnsi="Courier New"/>
      <w:sz w:val="20"/>
    </w:rPr>
  </w:style>
  <w:style w:type="paragraph" w:customStyle="1" w:styleId="user8">
    <w:name w:val="Фигура (user)"/>
    <w:basedOn w:val="ae"/>
    <w:qFormat/>
  </w:style>
  <w:style w:type="paragraph" w:customStyle="1" w:styleId="af9">
    <w:name w:val="Название фотографии"/>
    <w:basedOn w:val="af8"/>
    <w:next w:val="a1"/>
    <w:qFormat/>
    <w:pPr>
      <w:spacing w:after="85"/>
    </w:pPr>
  </w:style>
  <w:style w:type="numbering" w:customStyle="1" w:styleId="user9">
    <w:name w:val="Без списка (user)"/>
    <w:uiPriority w:val="99"/>
    <w:semiHidden/>
    <w:unhideWhenUsed/>
    <w:qFormat/>
  </w:style>
  <w:style w:type="numbering" w:customStyle="1" w:styleId="afe">
    <w:name w:val="Без списка"/>
    <w:uiPriority w:val="99"/>
    <w:semiHidden/>
    <w:unhideWhenUsed/>
    <w:qFormat/>
  </w:style>
  <w:style w:type="table" w:styleId="aff">
    <w:name w:val="Table Grid"/>
    <w:basedOn w:val="a3"/>
    <w:uiPriority w:val="59"/>
    <w:rsid w:val="00845A09"/>
    <w:pPr>
      <w:jc w:val="both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2"/>
    <w:link w:val="3"/>
    <w:uiPriority w:val="9"/>
    <w:semiHidden/>
    <w:rsid w:val="0077756B"/>
    <w:rPr>
      <w:rFonts w:asciiTheme="majorHAnsi" w:eastAsiaTheme="majorEastAsia" w:hAnsiTheme="majorHAnsi" w:cs="Mangal"/>
      <w:color w:val="1F3763" w:themeColor="accent1" w:themeShade="7F"/>
      <w:kern w:val="2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6978</TotalTime>
  <Pages>4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Сергей Астахов</cp:lastModifiedBy>
  <cp:revision>73</cp:revision>
  <cp:lastPrinted>2026-02-19T23:58:00Z</cp:lastPrinted>
  <dcterms:created xsi:type="dcterms:W3CDTF">2025-11-16T22:15:00Z</dcterms:created>
  <dcterms:modified xsi:type="dcterms:W3CDTF">2026-05-04T08:08:00Z</dcterms:modified>
  <dc:language>ru-RU</dc:language>
</cp:coreProperties>
</file>