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387A" w14:textId="77777777" w:rsidR="00A73C13" w:rsidRDefault="00A73C13" w:rsidP="00A73C13">
      <w:pPr>
        <w:bidi/>
        <w:jc w:val="center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</w:p>
    <w:p w14:paraId="6312755D" w14:textId="3394EAF6" w:rsidR="00A73C13" w:rsidRDefault="00A73C13" w:rsidP="004F572D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  <w:r w:rsidRPr="00B43BAB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STD</w:t>
      </w:r>
      <w:r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– </w:t>
      </w:r>
      <w:r w:rsidR="004F572D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IRONSCALES</w:t>
      </w:r>
    </w:p>
    <w:p w14:paraId="7306B83B" w14:textId="77777777" w:rsidR="004F572D" w:rsidRDefault="004F572D" w:rsidP="004F572D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p w14:paraId="562D50D8" w14:textId="62C54ABF" w:rsidR="00A73C13" w:rsidRPr="00AF13E4" w:rsidRDefault="00A73C13" w:rsidP="004F19C2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TestCase01:</w:t>
      </w:r>
      <w:r w:rsidR="004F19C2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Validate 3 options(links) </w:t>
      </w:r>
      <w:r w:rsidR="0064283D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that </w:t>
      </w:r>
      <w:r w:rsidR="004F19C2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exist on the </w:t>
      </w:r>
      <w:r w:rsidR="00493C78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submenu.</w:t>
      </w:r>
      <w:r w:rsidR="004F19C2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</w:p>
    <w:p w14:paraId="23834311" w14:textId="16A3B4BA" w:rsidR="00A73C13" w:rsidRPr="00AF13E4" w:rsidRDefault="00A73C13" w:rsidP="00493C78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Pre-condition: </w:t>
      </w:r>
      <w:r w:rsidR="000768C7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Internet connection</w:t>
      </w:r>
    </w:p>
    <w:p w14:paraId="7DB0996C" w14:textId="39BBE16B" w:rsidR="00A73C13" w:rsidRPr="00AF13E4" w:rsidRDefault="00A73C13" w:rsidP="00493C78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AUT (app under test)</w:t>
      </w:r>
      <w:r w:rsidR="0030313B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:</w:t>
      </w:r>
      <w:r w:rsidR="003C282D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ironscales.com - website</w:t>
      </w:r>
      <w:r w:rsidR="00CB3096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</w:p>
    <w:tbl>
      <w:tblPr>
        <w:tblStyle w:val="GridTable1Light-Accent1"/>
        <w:tblpPr w:leftFromText="180" w:rightFromText="180" w:vertAnchor="text" w:tblpY="41"/>
        <w:bidiVisual/>
        <w:tblW w:w="9986" w:type="dxa"/>
        <w:tblLook w:val="04A0" w:firstRow="1" w:lastRow="0" w:firstColumn="1" w:lastColumn="0" w:noHBand="0" w:noVBand="1"/>
      </w:tblPr>
      <w:tblGrid>
        <w:gridCol w:w="1268"/>
        <w:gridCol w:w="1530"/>
        <w:gridCol w:w="2340"/>
        <w:gridCol w:w="4177"/>
        <w:gridCol w:w="671"/>
      </w:tblGrid>
      <w:tr w:rsidR="0064283D" w14:paraId="7368792C" w14:textId="77777777" w:rsidTr="007D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shd w:val="clear" w:color="auto" w:fill="F2F2F2" w:themeFill="background1" w:themeFillShade="F2"/>
          </w:tcPr>
          <w:p w14:paraId="7AFAB18D" w14:textId="77777777" w:rsidR="0064283D" w:rsidRPr="00AF13E4" w:rsidRDefault="0064283D" w:rsidP="00493C78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Pass / Failed 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7E7A6F05" w14:textId="77777777" w:rsidR="0064283D" w:rsidRPr="00AF13E4" w:rsidRDefault="0064283D" w:rsidP="0049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Comments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A021C4F" w14:textId="77777777" w:rsidR="0064283D" w:rsidRDefault="0064283D" w:rsidP="0049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Expected Result</w:t>
            </w:r>
          </w:p>
          <w:p w14:paraId="1D59571D" w14:textId="192A1BF5" w:rsidR="0064283D" w:rsidRPr="00A71D4D" w:rsidRDefault="0064283D" w:rsidP="0049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hd w:val="clear" w:color="auto" w:fill="FFFFFF"/>
                <w:rtl/>
              </w:rPr>
            </w:pPr>
          </w:p>
        </w:tc>
        <w:tc>
          <w:tcPr>
            <w:tcW w:w="4177" w:type="dxa"/>
            <w:shd w:val="clear" w:color="auto" w:fill="F2F2F2" w:themeFill="background1" w:themeFillShade="F2"/>
          </w:tcPr>
          <w:p w14:paraId="076FC5E3" w14:textId="77777777" w:rsidR="0064283D" w:rsidRDefault="0064283D" w:rsidP="0049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Step Description</w:t>
            </w:r>
          </w:p>
          <w:p w14:paraId="66073A7A" w14:textId="77777777" w:rsidR="0064283D" w:rsidRPr="00AF13E4" w:rsidRDefault="0064283D" w:rsidP="0049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663A77">
              <w:rPr>
                <w:rFonts w:ascii="Segoe UI Historic" w:hAnsi="Segoe UI Historic" w:cs="Segoe UI Historic"/>
                <w:color w:val="050505"/>
                <w:sz w:val="14"/>
                <w:szCs w:val="14"/>
                <w:shd w:val="clear" w:color="auto" w:fill="FFFFFF"/>
              </w:rPr>
              <w:t>(Action, present time)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501FEA33" w14:textId="77777777" w:rsidR="0064283D" w:rsidRPr="00AF13E4" w:rsidRDefault="0064283D" w:rsidP="00493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# </w:t>
            </w:r>
          </w:p>
        </w:tc>
      </w:tr>
      <w:tr w:rsidR="0064283D" w14:paraId="390B6463" w14:textId="77777777" w:rsidTr="007D3D8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9FD743D" w14:textId="77777777" w:rsidR="0064283D" w:rsidRDefault="0064283D" w:rsidP="00493C78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530" w:type="dxa"/>
          </w:tcPr>
          <w:p w14:paraId="5B610753" w14:textId="77777777" w:rsidR="0064283D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3462D9B6" w14:textId="173DFBAF" w:rsidR="0064283D" w:rsidRPr="003F651C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main page of the site is open.</w:t>
            </w:r>
          </w:p>
        </w:tc>
        <w:tc>
          <w:tcPr>
            <w:tcW w:w="4177" w:type="dxa"/>
          </w:tcPr>
          <w:p w14:paraId="4F46FDCC" w14:textId="264AA85F" w:rsidR="0064283D" w:rsidRPr="0064283D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Open site: </w:t>
            </w:r>
            <w:r>
              <w:t xml:space="preserve"> </w:t>
            </w:r>
            <w:r w:rsidRPr="0064283D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https://ironscales.com/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57A39156" w14:textId="6038885B" w:rsidR="0064283D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64283D" w14:paraId="2075DADF" w14:textId="77777777" w:rsidTr="007D3D81">
        <w:trPr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5170322" w14:textId="77777777" w:rsidR="0064283D" w:rsidRDefault="0064283D" w:rsidP="00493C78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530" w:type="dxa"/>
          </w:tcPr>
          <w:p w14:paraId="5EDFE8AC" w14:textId="77777777" w:rsidR="0064283D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EEDE699" w14:textId="67A3DFD1" w:rsidR="0064283D" w:rsidRPr="003F651C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dropdown menu is open.</w:t>
            </w:r>
          </w:p>
        </w:tc>
        <w:tc>
          <w:tcPr>
            <w:tcW w:w="4177" w:type="dxa"/>
          </w:tcPr>
          <w:p w14:paraId="17B46CCD" w14:textId="075B6FA8" w:rsidR="0064283D" w:rsidRPr="0064283D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Mouse </w:t>
            </w:r>
            <w:r w:rsid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over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the “Solution” tab in the navigation </w:t>
            </w:r>
            <w:r w:rsid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bar.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2C75060D" w14:textId="1579A2B1" w:rsidR="0064283D" w:rsidRDefault="0064283D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0B4F72" w14:paraId="4B4909CA" w14:textId="77777777" w:rsidTr="007D3D81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69AFE9D" w14:textId="77777777" w:rsidR="000B4F72" w:rsidRDefault="000B4F72" w:rsidP="00493C78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530" w:type="dxa"/>
          </w:tcPr>
          <w:p w14:paraId="4326B556" w14:textId="77777777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3F077816" w14:textId="6A20A5CF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sub-menu is open </w:t>
            </w:r>
          </w:p>
        </w:tc>
        <w:tc>
          <w:tcPr>
            <w:tcW w:w="4177" w:type="dxa"/>
          </w:tcPr>
          <w:p w14:paraId="1C96C7A6" w14:textId="09BDEED2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Mouse over the “By Plan” link.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5F75F51C" w14:textId="2F3B5DFA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0B4F72" w14:paraId="7C617027" w14:textId="77777777" w:rsidTr="007D3D81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570CDF6" w14:textId="77777777" w:rsidR="000B4F72" w:rsidRDefault="000B4F72" w:rsidP="00493C78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530" w:type="dxa"/>
          </w:tcPr>
          <w:p w14:paraId="5399FD7B" w14:textId="77777777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559E2A7A" w14:textId="305424FF" w:rsidR="000B4F72" w:rsidRDefault="000B4F72" w:rsidP="000B4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  <w:tc>
          <w:tcPr>
            <w:tcW w:w="4177" w:type="dxa"/>
          </w:tcPr>
          <w:p w14:paraId="741616D1" w14:textId="77777777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Validate existence: </w:t>
            </w:r>
          </w:p>
          <w:p w14:paraId="2FD07F82" w14:textId="34083158" w:rsidR="000B4F72" w:rsidRP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“starter”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6CB87B5C" w14:textId="0185F907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0B4F72" w14:paraId="38491C85" w14:textId="77777777" w:rsidTr="007D3D81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71BE5B99" w14:textId="77777777" w:rsidR="000B4F72" w:rsidRDefault="000B4F72" w:rsidP="00493C78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530" w:type="dxa"/>
          </w:tcPr>
          <w:p w14:paraId="2ECCE170" w14:textId="77777777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04F14C0D" w14:textId="39623A6C" w:rsidR="000B4F72" w:rsidRDefault="000B4F72" w:rsidP="000B4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  <w:tc>
          <w:tcPr>
            <w:tcW w:w="4177" w:type="dxa"/>
          </w:tcPr>
          <w:p w14:paraId="6FE48E03" w14:textId="77777777" w:rsid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Validate existence: </w:t>
            </w:r>
          </w:p>
          <w:p w14:paraId="37FF3157" w14:textId="2A488F74" w:rsid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Email protect</w:t>
            </w:r>
            <w:r w:rsidRP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”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5414AD4C" w14:textId="51E66476" w:rsidR="000B4F72" w:rsidRDefault="000B4F72" w:rsidP="0049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5</w:t>
            </w:r>
          </w:p>
        </w:tc>
      </w:tr>
      <w:tr w:rsidR="000B4F72" w14:paraId="41E953A9" w14:textId="77777777" w:rsidTr="007D3D8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C8375FD" w14:textId="77777777" w:rsidR="000B4F72" w:rsidRDefault="000B4F72" w:rsidP="000B4F72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530" w:type="dxa"/>
          </w:tcPr>
          <w:p w14:paraId="6A52389C" w14:textId="77777777" w:rsid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6F52B760" w14:textId="111B5C15" w:rsidR="000B4F72" w:rsidRDefault="000B4F72" w:rsidP="000B4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  <w:tc>
          <w:tcPr>
            <w:tcW w:w="4177" w:type="dxa"/>
          </w:tcPr>
          <w:p w14:paraId="61A846C0" w14:textId="77777777" w:rsid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Validate existence: </w:t>
            </w:r>
          </w:p>
          <w:p w14:paraId="5351BDA2" w14:textId="56C54091" w:rsid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“</w:t>
            </w:r>
            <w:proofErr w:type="gram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complete</w:t>
            </w:r>
            <w:proofErr w:type="gram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protect</w:t>
            </w:r>
            <w:r w:rsidRPr="000B4F72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”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14:paraId="01E4CF17" w14:textId="3CB42C0F" w:rsidR="000B4F72" w:rsidRDefault="000B4F72" w:rsidP="000B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6</w:t>
            </w:r>
          </w:p>
        </w:tc>
      </w:tr>
    </w:tbl>
    <w:p w14:paraId="645A4EB0" w14:textId="77777777" w:rsidR="00A73C13" w:rsidRDefault="00A73C13" w:rsidP="00A73C13">
      <w:pPr>
        <w:bidi/>
        <w:jc w:val="righ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ab/>
      </w:r>
    </w:p>
    <w:p w14:paraId="3A7A7F21" w14:textId="77777777" w:rsidR="00B81912" w:rsidRDefault="00A73C13" w:rsidP="00B81912">
      <w:pPr>
        <w:bidi/>
        <w:jc w:val="center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/>
          <w:b/>
          <w:bCs/>
          <w:color w:val="050505"/>
          <w:sz w:val="23"/>
          <w:szCs w:val="23"/>
          <w:shd w:val="clear" w:color="auto" w:fill="FFFFFF"/>
        </w:rPr>
        <w:br w:type="page"/>
      </w:r>
    </w:p>
    <w:p w14:paraId="086BE910" w14:textId="77777777" w:rsidR="00B81912" w:rsidRDefault="00B81912" w:rsidP="00B81912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  <w:r w:rsidRPr="00B43BAB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lastRenderedPageBreak/>
        <w:t>STD</w:t>
      </w:r>
      <w:r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– IRONSCALES</w:t>
      </w:r>
    </w:p>
    <w:p w14:paraId="2ED8B6A6" w14:textId="77777777" w:rsidR="00B81912" w:rsidRDefault="00B81912" w:rsidP="00B81912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p w14:paraId="4AE3BBBF" w14:textId="5D273A65" w:rsidR="00B81912" w:rsidRPr="00AF13E4" w:rsidRDefault="00B81912" w:rsidP="00B81912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TestCase0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2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: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Validate year of experience is bigger than 1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. 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</w:p>
    <w:p w14:paraId="1DA66621" w14:textId="77777777" w:rsidR="00B81912" w:rsidRPr="00AF13E4" w:rsidRDefault="00B81912" w:rsidP="00B81912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Pre-condition: 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Internet connection</w:t>
      </w:r>
    </w:p>
    <w:p w14:paraId="13A8CE5E" w14:textId="77777777" w:rsidR="00B81912" w:rsidRPr="00AF13E4" w:rsidRDefault="00B81912" w:rsidP="00B81912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AUT (app under test)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: ironscales.com - website </w:t>
      </w:r>
    </w:p>
    <w:tbl>
      <w:tblPr>
        <w:tblStyle w:val="GridTable1Light-Accent1"/>
        <w:tblpPr w:leftFromText="180" w:rightFromText="180" w:vertAnchor="text" w:tblpY="41"/>
        <w:bidiVisual/>
        <w:tblW w:w="10163" w:type="dxa"/>
        <w:tblLook w:val="04A0" w:firstRow="1" w:lastRow="0" w:firstColumn="1" w:lastColumn="0" w:noHBand="0" w:noVBand="1"/>
      </w:tblPr>
      <w:tblGrid>
        <w:gridCol w:w="948"/>
        <w:gridCol w:w="1406"/>
        <w:gridCol w:w="4064"/>
        <w:gridCol w:w="3392"/>
        <w:gridCol w:w="353"/>
      </w:tblGrid>
      <w:tr w:rsidR="00377FAA" w14:paraId="1A354BB0" w14:textId="77777777" w:rsidTr="004D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shd w:val="clear" w:color="auto" w:fill="F2F2F2" w:themeFill="background1" w:themeFillShade="F2"/>
          </w:tcPr>
          <w:p w14:paraId="4E019F79" w14:textId="77777777" w:rsidR="00B81912" w:rsidRPr="00AF13E4" w:rsidRDefault="00B81912" w:rsidP="00F30325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Pass / Failed 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14:paraId="2F4FCF0F" w14:textId="77777777" w:rsidR="00B81912" w:rsidRPr="00AF13E4" w:rsidRDefault="00B81912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Comments</w:t>
            </w:r>
          </w:p>
        </w:tc>
        <w:tc>
          <w:tcPr>
            <w:tcW w:w="4064" w:type="dxa"/>
            <w:shd w:val="clear" w:color="auto" w:fill="F2F2F2" w:themeFill="background1" w:themeFillShade="F2"/>
          </w:tcPr>
          <w:p w14:paraId="23C72DB8" w14:textId="77777777" w:rsidR="00B81912" w:rsidRDefault="00B81912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Expected Result</w:t>
            </w:r>
          </w:p>
          <w:p w14:paraId="2B31B952" w14:textId="77777777" w:rsidR="00B81912" w:rsidRPr="00A71D4D" w:rsidRDefault="00B81912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hd w:val="clear" w:color="auto" w:fill="FFFFFF"/>
                <w:rtl/>
              </w:rPr>
            </w:pPr>
          </w:p>
        </w:tc>
        <w:tc>
          <w:tcPr>
            <w:tcW w:w="3392" w:type="dxa"/>
            <w:shd w:val="clear" w:color="auto" w:fill="F2F2F2" w:themeFill="background1" w:themeFillShade="F2"/>
          </w:tcPr>
          <w:p w14:paraId="2D9F5196" w14:textId="77777777" w:rsidR="00B81912" w:rsidRDefault="00B81912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Step Description</w:t>
            </w:r>
          </w:p>
          <w:p w14:paraId="5409B651" w14:textId="77777777" w:rsidR="00B81912" w:rsidRPr="00AF13E4" w:rsidRDefault="00B81912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663A77">
              <w:rPr>
                <w:rFonts w:ascii="Segoe UI Historic" w:hAnsi="Segoe UI Historic" w:cs="Segoe UI Historic"/>
                <w:color w:val="050505"/>
                <w:sz w:val="14"/>
                <w:szCs w:val="14"/>
                <w:shd w:val="clear" w:color="auto" w:fill="FFFFFF"/>
              </w:rPr>
              <w:t>(Action, present time)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13A41E91" w14:textId="77777777" w:rsidR="00B81912" w:rsidRPr="00AF13E4" w:rsidRDefault="00B81912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# </w:t>
            </w:r>
          </w:p>
        </w:tc>
      </w:tr>
      <w:tr w:rsidR="00377FAA" w14:paraId="07821E9B" w14:textId="77777777" w:rsidTr="004D39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09A55C75" w14:textId="77777777" w:rsidR="00B81912" w:rsidRDefault="00B81912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06" w:type="dxa"/>
          </w:tcPr>
          <w:p w14:paraId="27D8ACDA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064" w:type="dxa"/>
            <w:shd w:val="clear" w:color="auto" w:fill="F2F2F2" w:themeFill="background1" w:themeFillShade="F2"/>
          </w:tcPr>
          <w:p w14:paraId="3E6BF173" w14:textId="2282C614" w:rsidR="00B81912" w:rsidRPr="003F651C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dropdown menu is open</w:t>
            </w:r>
          </w:p>
        </w:tc>
        <w:tc>
          <w:tcPr>
            <w:tcW w:w="3392" w:type="dxa"/>
          </w:tcPr>
          <w:p w14:paraId="4E1AA2D7" w14:textId="187CAA9F" w:rsidR="00B81912" w:rsidRPr="0064283D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Mouse over the tab “Company” in the navigation bar.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6EE5F8AE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377FAA" w14:paraId="7A050B2F" w14:textId="77777777" w:rsidTr="004D395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25DCC94C" w14:textId="77777777" w:rsidR="00B81912" w:rsidRDefault="00B81912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06" w:type="dxa"/>
          </w:tcPr>
          <w:p w14:paraId="222329CD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064" w:type="dxa"/>
            <w:shd w:val="clear" w:color="auto" w:fill="F2F2F2" w:themeFill="background1" w:themeFillShade="F2"/>
          </w:tcPr>
          <w:p w14:paraId="3A075200" w14:textId="30023F9E" w:rsidR="00377FAA" w:rsidRPr="003F651C" w:rsidRDefault="00377FAA" w:rsidP="00377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The new page: “ </w:t>
            </w:r>
            <w:hyperlink r:id="rId5" w:history="1">
              <w:r w:rsidRPr="00B2182D">
                <w:rPr>
                  <w:rStyle w:val="Hyperlink"/>
                </w:rPr>
                <w:t>https://ironscales.com/company/careers/</w:t>
              </w:r>
            </w:hyperlink>
            <w:r>
              <w:t>” is open.</w:t>
            </w:r>
          </w:p>
        </w:tc>
        <w:tc>
          <w:tcPr>
            <w:tcW w:w="3392" w:type="dxa"/>
          </w:tcPr>
          <w:p w14:paraId="45E18A23" w14:textId="6F692FEF" w:rsidR="00B81912" w:rsidRPr="0064283D" w:rsidRDefault="00377FAA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Click on the “Careers” link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787D4D22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B81912" w14:paraId="34E4AF2B" w14:textId="77777777" w:rsidTr="004D3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2E8AF167" w14:textId="77777777" w:rsidR="00B81912" w:rsidRDefault="00B81912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06" w:type="dxa"/>
          </w:tcPr>
          <w:p w14:paraId="235BC27A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064" w:type="dxa"/>
            <w:shd w:val="clear" w:color="auto" w:fill="F2F2F2" w:themeFill="background1" w:themeFillShade="F2"/>
          </w:tcPr>
          <w:p w14:paraId="124095CB" w14:textId="0B6B7CC0" w:rsidR="00B81912" w:rsidRDefault="004D395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“Career Opportunities” page is open</w:t>
            </w:r>
          </w:p>
        </w:tc>
        <w:tc>
          <w:tcPr>
            <w:tcW w:w="3392" w:type="dxa"/>
          </w:tcPr>
          <w:p w14:paraId="52BF4D8F" w14:textId="0A95D12D" w:rsidR="00B81912" w:rsidRDefault="004D395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Click on the “Job Openings” button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100F455D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B81912" w14:paraId="30A9CC23" w14:textId="77777777" w:rsidTr="004D395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4420C8CE" w14:textId="77777777" w:rsidR="00B81912" w:rsidRDefault="00B81912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06" w:type="dxa"/>
          </w:tcPr>
          <w:p w14:paraId="38C46BEA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064" w:type="dxa"/>
            <w:shd w:val="clear" w:color="auto" w:fill="F2F2F2" w:themeFill="background1" w:themeFillShade="F2"/>
          </w:tcPr>
          <w:p w14:paraId="626CCB1E" w14:textId="242B6D66" w:rsidR="00B81912" w:rsidRDefault="004D3952" w:rsidP="004D3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“Job Details” page is open</w:t>
            </w:r>
          </w:p>
        </w:tc>
        <w:tc>
          <w:tcPr>
            <w:tcW w:w="3392" w:type="dxa"/>
          </w:tcPr>
          <w:p w14:paraId="16D84566" w14:textId="231D81C3" w:rsidR="00B81912" w:rsidRPr="000B4F72" w:rsidRDefault="004D395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Scroll down to the “QA Automation Engineer” and click on it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01EB084B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B81912" w14:paraId="4F98CCC7" w14:textId="77777777" w:rsidTr="004D395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</w:tcPr>
          <w:p w14:paraId="7D09189B" w14:textId="77777777" w:rsidR="00B81912" w:rsidRDefault="00B81912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06" w:type="dxa"/>
          </w:tcPr>
          <w:p w14:paraId="6101E47F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064" w:type="dxa"/>
            <w:shd w:val="clear" w:color="auto" w:fill="F2F2F2" w:themeFill="background1" w:themeFillShade="F2"/>
          </w:tcPr>
          <w:p w14:paraId="20A7D573" w14:textId="09EAB7DF" w:rsidR="00B81912" w:rsidRDefault="004D3952" w:rsidP="004D3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is 2+</w:t>
            </w:r>
          </w:p>
        </w:tc>
        <w:tc>
          <w:tcPr>
            <w:tcW w:w="3392" w:type="dxa"/>
          </w:tcPr>
          <w:p w14:paraId="5DE7BA3D" w14:textId="1C73EE11" w:rsidR="00B81912" w:rsidRDefault="004D395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Scroll down to the section: “What We Need </w:t>
            </w:r>
            <w:proofErr w:type="gram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From</w:t>
            </w:r>
            <w:proofErr w:type="gram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You”, and validate that the year of experience is bigger than 1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1DE0AEA6" w14:textId="77777777" w:rsidR="00B81912" w:rsidRDefault="00B81912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5</w:t>
            </w:r>
          </w:p>
        </w:tc>
      </w:tr>
    </w:tbl>
    <w:p w14:paraId="0603ED16" w14:textId="77777777" w:rsidR="00B81912" w:rsidRDefault="00B81912" w:rsidP="00B81912">
      <w:pPr>
        <w:bidi/>
        <w:jc w:val="right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ab/>
      </w:r>
    </w:p>
    <w:p w14:paraId="5FAB1FCF" w14:textId="77777777" w:rsidR="00B81912" w:rsidRPr="00A73C13" w:rsidRDefault="00B81912" w:rsidP="00B81912">
      <w:r>
        <w:rPr>
          <w:rFonts w:ascii="Segoe UI Historic" w:hAnsi="Segoe UI Historic"/>
          <w:b/>
          <w:bCs/>
          <w:color w:val="050505"/>
          <w:sz w:val="23"/>
          <w:szCs w:val="23"/>
          <w:shd w:val="clear" w:color="auto" w:fill="FFFFFF"/>
        </w:rPr>
        <w:br w:type="page"/>
      </w:r>
    </w:p>
    <w:p w14:paraId="60D53E6D" w14:textId="77777777" w:rsidR="00377FAA" w:rsidRDefault="00377FAA" w:rsidP="00377FAA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  <w:r w:rsidRPr="00B43BAB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lastRenderedPageBreak/>
        <w:t>STD</w:t>
      </w:r>
      <w:r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– IRONSCALES</w:t>
      </w:r>
    </w:p>
    <w:p w14:paraId="6FC8D880" w14:textId="77777777" w:rsidR="00377FAA" w:rsidRDefault="00377FAA" w:rsidP="00377FAA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p w14:paraId="07269ED7" w14:textId="12D6F74A" w:rsidR="00377FAA" w:rsidRPr="00AF13E4" w:rsidRDefault="00377FAA" w:rsidP="00377FAA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TestCase0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3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:</w:t>
      </w:r>
      <w:r w:rsidR="004D3952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Validate the </w:t>
      </w:r>
      <w:r w:rsidR="0030376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presence</w:t>
      </w:r>
      <w:r w:rsidR="004D3952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of 5 social media icons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. 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</w:p>
    <w:p w14:paraId="6FA846CA" w14:textId="77777777" w:rsidR="00377FAA" w:rsidRPr="00AF13E4" w:rsidRDefault="00377FAA" w:rsidP="00377FAA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Pre-condition: 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Internet connection</w:t>
      </w:r>
    </w:p>
    <w:p w14:paraId="25B0A56D" w14:textId="77777777" w:rsidR="00377FAA" w:rsidRPr="00AF13E4" w:rsidRDefault="00377FAA" w:rsidP="00377FAA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AUT (app under test)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: ironscales.com - website </w:t>
      </w:r>
    </w:p>
    <w:tbl>
      <w:tblPr>
        <w:tblStyle w:val="GridTable1Light-Accent1"/>
        <w:tblpPr w:leftFromText="180" w:rightFromText="180" w:vertAnchor="text" w:tblpY="41"/>
        <w:bidiVisual/>
        <w:tblW w:w="10163" w:type="dxa"/>
        <w:tblLook w:val="04A0" w:firstRow="1" w:lastRow="0" w:firstColumn="1" w:lastColumn="0" w:noHBand="0" w:noVBand="1"/>
      </w:tblPr>
      <w:tblGrid>
        <w:gridCol w:w="998"/>
        <w:gridCol w:w="1440"/>
        <w:gridCol w:w="3240"/>
        <w:gridCol w:w="4132"/>
        <w:gridCol w:w="353"/>
      </w:tblGrid>
      <w:tr w:rsidR="00377FAA" w14:paraId="5AA861DB" w14:textId="77777777" w:rsidTr="00F30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shd w:val="clear" w:color="auto" w:fill="F2F2F2" w:themeFill="background1" w:themeFillShade="F2"/>
          </w:tcPr>
          <w:p w14:paraId="04C70BC3" w14:textId="77777777" w:rsidR="00377FAA" w:rsidRPr="00AF13E4" w:rsidRDefault="00377FAA" w:rsidP="00F30325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Pass / Failed 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31ADE0D" w14:textId="77777777" w:rsidR="00377FAA" w:rsidRPr="00AF13E4" w:rsidRDefault="00377FAA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Comments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18C58AFE" w14:textId="77777777" w:rsidR="00377FAA" w:rsidRDefault="00377FAA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Expected Result</w:t>
            </w:r>
          </w:p>
          <w:p w14:paraId="6D71E5D2" w14:textId="77777777" w:rsidR="00377FAA" w:rsidRPr="00A71D4D" w:rsidRDefault="00377FAA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hd w:val="clear" w:color="auto" w:fill="FFFFFF"/>
                <w:rtl/>
              </w:rPr>
            </w:pPr>
          </w:p>
        </w:tc>
        <w:tc>
          <w:tcPr>
            <w:tcW w:w="4132" w:type="dxa"/>
            <w:shd w:val="clear" w:color="auto" w:fill="F2F2F2" w:themeFill="background1" w:themeFillShade="F2"/>
          </w:tcPr>
          <w:p w14:paraId="458AA84B" w14:textId="77777777" w:rsidR="00377FAA" w:rsidRDefault="00377FAA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Step Description</w:t>
            </w:r>
          </w:p>
          <w:p w14:paraId="73671A96" w14:textId="77777777" w:rsidR="00377FAA" w:rsidRPr="00AF13E4" w:rsidRDefault="00377FAA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663A77">
              <w:rPr>
                <w:rFonts w:ascii="Segoe UI Historic" w:hAnsi="Segoe UI Historic" w:cs="Segoe UI Historic"/>
                <w:color w:val="050505"/>
                <w:sz w:val="14"/>
                <w:szCs w:val="14"/>
                <w:shd w:val="clear" w:color="auto" w:fill="FFFFFF"/>
              </w:rPr>
              <w:t>(Action, present time)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5573E86C" w14:textId="77777777" w:rsidR="00377FAA" w:rsidRPr="00AF13E4" w:rsidRDefault="00377FAA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# </w:t>
            </w:r>
          </w:p>
        </w:tc>
      </w:tr>
      <w:tr w:rsidR="00377FAA" w14:paraId="3D2985B3" w14:textId="77777777" w:rsidTr="00F3032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08BEFA9C" w14:textId="77777777" w:rsidR="00377FAA" w:rsidRDefault="00377FAA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21A0E34D" w14:textId="77777777" w:rsidR="00377FAA" w:rsidRDefault="00377FAA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343CD664" w14:textId="6BC411BC" w:rsidR="00377FAA" w:rsidRPr="003F651C" w:rsidRDefault="00574466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main page is open</w:t>
            </w:r>
          </w:p>
        </w:tc>
        <w:tc>
          <w:tcPr>
            <w:tcW w:w="4132" w:type="dxa"/>
          </w:tcPr>
          <w:p w14:paraId="1CF996DE" w14:textId="1423824F" w:rsidR="00377FAA" w:rsidRPr="0064283D" w:rsidRDefault="00574466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Navigate to the site: </w:t>
            </w:r>
            <w:r>
              <w:t xml:space="preserve"> </w:t>
            </w:r>
            <w:r w:rsidRPr="00574466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https://ironscales.com/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2E1D82A3" w14:textId="77777777" w:rsidR="00377FAA" w:rsidRDefault="00377FAA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377FAA" w14:paraId="6454DC64" w14:textId="77777777" w:rsidTr="00377FA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CFAFFBC" w14:textId="77777777" w:rsidR="00377FAA" w:rsidRDefault="00377FAA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4431DC16" w14:textId="77777777" w:rsidR="00377FAA" w:rsidRDefault="00377FAA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47D51D85" w14:textId="2C92AD12" w:rsidR="00377FAA" w:rsidRPr="003F651C" w:rsidRDefault="00574466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DONE</w:t>
            </w:r>
          </w:p>
        </w:tc>
        <w:tc>
          <w:tcPr>
            <w:tcW w:w="4132" w:type="dxa"/>
          </w:tcPr>
          <w:p w14:paraId="55DA55E0" w14:textId="0B960F2E" w:rsidR="00377FAA" w:rsidRPr="0064283D" w:rsidRDefault="00574466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Scroll down to the footer of the page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341D550E" w14:textId="77777777" w:rsidR="00377FAA" w:rsidRDefault="00377FAA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574466" w14:paraId="2E961BD8" w14:textId="77777777" w:rsidTr="00F3032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697CE28" w14:textId="77777777" w:rsidR="00574466" w:rsidRDefault="00574466" w:rsidP="00574466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28CCA89A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4E6CEE24" w14:textId="337D8DC1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DBF">
              <w:t>DONE</w:t>
            </w:r>
          </w:p>
        </w:tc>
        <w:tc>
          <w:tcPr>
            <w:tcW w:w="4132" w:type="dxa"/>
          </w:tcPr>
          <w:p w14:paraId="43F8BEE2" w14:textId="480FF45E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Check LinkedIn icon exists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38BFBBD8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574466" w14:paraId="09113755" w14:textId="77777777" w:rsidTr="00F3032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4FB70728" w14:textId="77777777" w:rsidR="00574466" w:rsidRDefault="00574466" w:rsidP="00574466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3B9A73A1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2F52C91F" w14:textId="72B3FEE0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DBF">
              <w:t>DONE</w:t>
            </w:r>
          </w:p>
        </w:tc>
        <w:tc>
          <w:tcPr>
            <w:tcW w:w="4132" w:type="dxa"/>
          </w:tcPr>
          <w:p w14:paraId="15FA77BE" w14:textId="271E927E" w:rsidR="00574466" w:rsidRPr="000B4F72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Check YouTube icon exists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44D06075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574466" w14:paraId="05D04C8B" w14:textId="77777777" w:rsidTr="00F30325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4846EA6" w14:textId="77777777" w:rsidR="00574466" w:rsidRDefault="00574466" w:rsidP="00574466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1795CE0B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690E39A9" w14:textId="7E45C870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DBF">
              <w:t>DONE</w:t>
            </w:r>
          </w:p>
        </w:tc>
        <w:tc>
          <w:tcPr>
            <w:tcW w:w="4132" w:type="dxa"/>
          </w:tcPr>
          <w:p w14:paraId="61C6F50A" w14:textId="5B016EB9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Check Twitter icon exists 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28B36902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5</w:t>
            </w:r>
          </w:p>
        </w:tc>
      </w:tr>
      <w:tr w:rsidR="00574466" w14:paraId="773C452C" w14:textId="77777777" w:rsidTr="00F303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31529AB" w14:textId="77777777" w:rsidR="00574466" w:rsidRDefault="00574466" w:rsidP="00574466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7DEC4F4C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6DAB1011" w14:textId="562774A3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DBF">
              <w:t>DONE</w:t>
            </w:r>
          </w:p>
        </w:tc>
        <w:tc>
          <w:tcPr>
            <w:tcW w:w="4132" w:type="dxa"/>
          </w:tcPr>
          <w:p w14:paraId="569446F3" w14:textId="6DF0C058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Check Facebook icon exists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1172ABFA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6</w:t>
            </w:r>
          </w:p>
        </w:tc>
      </w:tr>
      <w:tr w:rsidR="00574466" w14:paraId="48BEB32D" w14:textId="77777777" w:rsidTr="00F3032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49B8C0B" w14:textId="77777777" w:rsidR="00574466" w:rsidRDefault="00574466" w:rsidP="00574466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440" w:type="dxa"/>
          </w:tcPr>
          <w:p w14:paraId="4E58523E" w14:textId="77777777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14:paraId="2D5802F8" w14:textId="0E8A6C24" w:rsidR="00574466" w:rsidRPr="00FE5DBF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4132" w:type="dxa"/>
          </w:tcPr>
          <w:p w14:paraId="2476B3E5" w14:textId="31CA9384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Check Instagram icon exists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78E01CD3" w14:textId="56ECAE2C" w:rsidR="00574466" w:rsidRDefault="00574466" w:rsidP="0057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7</w:t>
            </w:r>
          </w:p>
        </w:tc>
      </w:tr>
    </w:tbl>
    <w:p w14:paraId="4E7CA58A" w14:textId="4B74CC2F" w:rsidR="00D46C3B" w:rsidRDefault="00D46C3B" w:rsidP="00A73C13"/>
    <w:p w14:paraId="5ACA1524" w14:textId="1599FFC4" w:rsidR="007D3D81" w:rsidRDefault="007D3D81" w:rsidP="00A73C13"/>
    <w:p w14:paraId="4FF5B514" w14:textId="2030A6EB" w:rsidR="007D3D81" w:rsidRDefault="007D3D81" w:rsidP="00A73C13"/>
    <w:p w14:paraId="0580595F" w14:textId="27F13661" w:rsidR="007D3D81" w:rsidRDefault="007D3D81" w:rsidP="00A73C13"/>
    <w:p w14:paraId="6BBFE8CC" w14:textId="3C52D7D7" w:rsidR="007D3D81" w:rsidRDefault="007D3D81" w:rsidP="00A73C13"/>
    <w:p w14:paraId="512F2527" w14:textId="18B11F0A" w:rsidR="007D3D81" w:rsidRDefault="007D3D81" w:rsidP="00A73C13"/>
    <w:p w14:paraId="5E007C40" w14:textId="53AB973D" w:rsidR="007D3D81" w:rsidRDefault="007D3D81" w:rsidP="00A73C13"/>
    <w:p w14:paraId="78D5DFE4" w14:textId="3FFB1AC6" w:rsidR="007D3D81" w:rsidRDefault="007D3D81" w:rsidP="00A73C13"/>
    <w:p w14:paraId="1F3EFBF8" w14:textId="4E550AFF" w:rsidR="007D3D81" w:rsidRDefault="007D3D81" w:rsidP="00A73C13"/>
    <w:p w14:paraId="2F93B16E" w14:textId="500A85CD" w:rsidR="007D3D81" w:rsidRDefault="007D3D81" w:rsidP="00A73C13"/>
    <w:p w14:paraId="3EBBF632" w14:textId="4BE0A525" w:rsidR="007D3D81" w:rsidRDefault="007D3D81" w:rsidP="00A73C13"/>
    <w:p w14:paraId="042C5323" w14:textId="337E1F43" w:rsidR="007D3D81" w:rsidRDefault="007D3D81" w:rsidP="00A73C13"/>
    <w:p w14:paraId="08821400" w14:textId="0146027F" w:rsidR="007D3D81" w:rsidRDefault="007D3D81" w:rsidP="00A73C13"/>
    <w:p w14:paraId="75DA61FA" w14:textId="55EDBB97" w:rsidR="007D3D81" w:rsidRDefault="007D3D81" w:rsidP="00A73C13"/>
    <w:p w14:paraId="1C427A55" w14:textId="3D5BC6A0" w:rsidR="007D3D81" w:rsidRDefault="007D3D81" w:rsidP="00A73C13"/>
    <w:p w14:paraId="4E393496" w14:textId="77777777" w:rsidR="007D3D81" w:rsidRDefault="007D3D81" w:rsidP="007D3D81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  <w:r w:rsidRPr="00B43BAB"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lastRenderedPageBreak/>
        <w:t>STD</w:t>
      </w:r>
      <w:r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 xml:space="preserve"> – IRONSCALES</w:t>
      </w:r>
    </w:p>
    <w:p w14:paraId="03A33689" w14:textId="77777777" w:rsidR="007D3D81" w:rsidRDefault="007D3D81" w:rsidP="007D3D81">
      <w:pPr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p w14:paraId="276FE9A8" w14:textId="09824B2B" w:rsidR="007D3D81" w:rsidRPr="00AF13E4" w:rsidRDefault="007D3D81" w:rsidP="007D3D81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TestCase0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4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: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Validate t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hat all 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5 social media icons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open the relevant page to its icon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. </w:t>
      </w: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 </w:t>
      </w:r>
    </w:p>
    <w:p w14:paraId="0B639B3D" w14:textId="77777777" w:rsidR="007D3D81" w:rsidRPr="00AF13E4" w:rsidRDefault="007D3D81" w:rsidP="007D3D81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Pre-condition: 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Internet connection</w:t>
      </w:r>
    </w:p>
    <w:p w14:paraId="07473866" w14:textId="77777777" w:rsidR="007D3D81" w:rsidRPr="00AF13E4" w:rsidRDefault="007D3D81" w:rsidP="007D3D81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</w:pPr>
      <w:r w:rsidRPr="00AF13E4"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>AUT (app under test)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u w:val="single"/>
          <w:shd w:val="clear" w:color="auto" w:fill="FFFFFF"/>
        </w:rPr>
        <w:t xml:space="preserve">: ironscales.com - website </w:t>
      </w:r>
    </w:p>
    <w:tbl>
      <w:tblPr>
        <w:tblStyle w:val="GridTable1Light-Accent1"/>
        <w:tblpPr w:leftFromText="180" w:rightFromText="180" w:vertAnchor="text" w:tblpY="41"/>
        <w:bidiVisual/>
        <w:tblW w:w="10163" w:type="dxa"/>
        <w:tblLook w:val="04A0" w:firstRow="1" w:lastRow="0" w:firstColumn="1" w:lastColumn="0" w:noHBand="0" w:noVBand="1"/>
      </w:tblPr>
      <w:tblGrid>
        <w:gridCol w:w="924"/>
        <w:gridCol w:w="1345"/>
        <w:gridCol w:w="4939"/>
        <w:gridCol w:w="2602"/>
        <w:gridCol w:w="353"/>
      </w:tblGrid>
      <w:tr w:rsidR="007D3D81" w14:paraId="440F5705" w14:textId="77777777" w:rsidTr="000E3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shd w:val="clear" w:color="auto" w:fill="F2F2F2" w:themeFill="background1" w:themeFillShade="F2"/>
          </w:tcPr>
          <w:p w14:paraId="524B4E3C" w14:textId="77777777" w:rsidR="007D3D81" w:rsidRPr="00AF13E4" w:rsidRDefault="007D3D81" w:rsidP="00F30325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Pass / Failed </w:t>
            </w:r>
          </w:p>
        </w:tc>
        <w:tc>
          <w:tcPr>
            <w:tcW w:w="1345" w:type="dxa"/>
            <w:shd w:val="clear" w:color="auto" w:fill="F2F2F2" w:themeFill="background1" w:themeFillShade="F2"/>
          </w:tcPr>
          <w:p w14:paraId="2E0541F1" w14:textId="77777777" w:rsidR="007D3D81" w:rsidRPr="00AF13E4" w:rsidRDefault="007D3D81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Comments</w:t>
            </w:r>
          </w:p>
        </w:tc>
        <w:tc>
          <w:tcPr>
            <w:tcW w:w="4939" w:type="dxa"/>
            <w:shd w:val="clear" w:color="auto" w:fill="F2F2F2" w:themeFill="background1" w:themeFillShade="F2"/>
          </w:tcPr>
          <w:p w14:paraId="1ABF94D8" w14:textId="77777777" w:rsidR="007D3D81" w:rsidRDefault="007D3D81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Expected Result</w:t>
            </w:r>
          </w:p>
          <w:p w14:paraId="42BDD139" w14:textId="77777777" w:rsidR="007D3D81" w:rsidRPr="00A71D4D" w:rsidRDefault="007D3D81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hd w:val="clear" w:color="auto" w:fill="FFFFFF"/>
                <w:rtl/>
              </w:rPr>
            </w:pPr>
          </w:p>
        </w:tc>
        <w:tc>
          <w:tcPr>
            <w:tcW w:w="2602" w:type="dxa"/>
            <w:shd w:val="clear" w:color="auto" w:fill="F2F2F2" w:themeFill="background1" w:themeFillShade="F2"/>
          </w:tcPr>
          <w:p w14:paraId="07105EBD" w14:textId="77777777" w:rsidR="007D3D81" w:rsidRDefault="007D3D81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Step Description</w:t>
            </w:r>
          </w:p>
          <w:p w14:paraId="1A0F22C6" w14:textId="77777777" w:rsidR="007D3D81" w:rsidRPr="00AF13E4" w:rsidRDefault="007D3D81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663A77">
              <w:rPr>
                <w:rFonts w:ascii="Segoe UI Historic" w:hAnsi="Segoe UI Historic" w:cs="Segoe UI Historic"/>
                <w:color w:val="050505"/>
                <w:sz w:val="14"/>
                <w:szCs w:val="14"/>
                <w:shd w:val="clear" w:color="auto" w:fill="FFFFFF"/>
              </w:rPr>
              <w:t>(Action, present time)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51B5BC8D" w14:textId="77777777" w:rsidR="007D3D81" w:rsidRPr="00AF13E4" w:rsidRDefault="007D3D81" w:rsidP="00F3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AF13E4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# </w:t>
            </w:r>
          </w:p>
        </w:tc>
      </w:tr>
      <w:tr w:rsidR="007D3D81" w14:paraId="4EA1D9B5" w14:textId="77777777" w:rsidTr="000E357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B8A46F1" w14:textId="77777777" w:rsidR="007D3D81" w:rsidRDefault="007D3D81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345" w:type="dxa"/>
          </w:tcPr>
          <w:p w14:paraId="22D04326" w14:textId="77777777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939" w:type="dxa"/>
            <w:shd w:val="clear" w:color="auto" w:fill="F2F2F2" w:themeFill="background1" w:themeFillShade="F2"/>
          </w:tcPr>
          <w:p w14:paraId="2AACDA1A" w14:textId="77777777" w:rsidR="007D3D81" w:rsidRPr="003F651C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main page is open</w:t>
            </w:r>
          </w:p>
        </w:tc>
        <w:tc>
          <w:tcPr>
            <w:tcW w:w="2602" w:type="dxa"/>
          </w:tcPr>
          <w:p w14:paraId="4437F45B" w14:textId="77777777" w:rsidR="007D3D81" w:rsidRPr="0064283D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Navigate to the site: </w:t>
            </w:r>
            <w:r>
              <w:t xml:space="preserve"> </w:t>
            </w:r>
            <w:r w:rsidRPr="00574466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https://ironscales.com/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31A629E4" w14:textId="77777777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1</w:t>
            </w:r>
          </w:p>
        </w:tc>
      </w:tr>
      <w:tr w:rsidR="007D3D81" w14:paraId="2910E90C" w14:textId="77777777" w:rsidTr="000E357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29D257" w14:textId="77777777" w:rsidR="007D3D81" w:rsidRDefault="007D3D81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345" w:type="dxa"/>
          </w:tcPr>
          <w:p w14:paraId="0977286E" w14:textId="77777777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939" w:type="dxa"/>
            <w:shd w:val="clear" w:color="auto" w:fill="F2F2F2" w:themeFill="background1" w:themeFillShade="F2"/>
          </w:tcPr>
          <w:p w14:paraId="3B56A8C0" w14:textId="77777777" w:rsidR="007D3D81" w:rsidRPr="003F651C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DONE</w:t>
            </w:r>
          </w:p>
        </w:tc>
        <w:tc>
          <w:tcPr>
            <w:tcW w:w="2602" w:type="dxa"/>
          </w:tcPr>
          <w:p w14:paraId="0694AEB6" w14:textId="77777777" w:rsidR="007D3D81" w:rsidRPr="0064283D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Scroll down to the footer of the page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10FF313F" w14:textId="77777777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2</w:t>
            </w:r>
          </w:p>
        </w:tc>
      </w:tr>
      <w:tr w:rsidR="007D3D81" w14:paraId="15E7D930" w14:textId="77777777" w:rsidTr="000E357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8C93CD1" w14:textId="77777777" w:rsidR="007D3D81" w:rsidRDefault="007D3D81" w:rsidP="00F30325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345" w:type="dxa"/>
          </w:tcPr>
          <w:p w14:paraId="2B2ECE08" w14:textId="77777777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939" w:type="dxa"/>
            <w:shd w:val="clear" w:color="auto" w:fill="F2F2F2" w:themeFill="background1" w:themeFillShade="F2"/>
          </w:tcPr>
          <w:p w14:paraId="3DA2D3E9" w14:textId="3847364F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new tab “ </w:t>
            </w:r>
            <w:hyperlink r:id="rId6" w:history="1">
              <w:r w:rsidRPr="00B2182D">
                <w:rPr>
                  <w:rStyle w:val="Hyperlink"/>
                </w:rPr>
                <w:t>https://www.linkedin.com/company/ironscales/</w:t>
              </w:r>
            </w:hyperlink>
            <w:r>
              <w:t xml:space="preserve">” is open </w:t>
            </w:r>
          </w:p>
        </w:tc>
        <w:tc>
          <w:tcPr>
            <w:tcW w:w="2602" w:type="dxa"/>
          </w:tcPr>
          <w:p w14:paraId="2AA864AB" w14:textId="6C214770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li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ck LinkedIn icon 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192AB17D" w14:textId="77777777" w:rsidR="007D3D81" w:rsidRDefault="007D3D81" w:rsidP="00F3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3</w:t>
            </w:r>
          </w:p>
        </w:tc>
      </w:tr>
      <w:tr w:rsidR="007D3D81" w14:paraId="15BD4DCF" w14:textId="77777777" w:rsidTr="000E357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A83B291" w14:textId="77777777" w:rsidR="007D3D81" w:rsidRDefault="007D3D81" w:rsidP="007D3D81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345" w:type="dxa"/>
          </w:tcPr>
          <w:p w14:paraId="2966645B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939" w:type="dxa"/>
            <w:shd w:val="clear" w:color="auto" w:fill="F2F2F2" w:themeFill="background1" w:themeFillShade="F2"/>
          </w:tcPr>
          <w:p w14:paraId="5824BE50" w14:textId="3B4E5994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tab “</w:t>
            </w:r>
            <w:r w:rsidRPr="007D3D81">
              <w:t>https://www.youtube.com/@ironscales4137</w:t>
            </w:r>
            <w:r>
              <w:t xml:space="preserve">” is open  </w:t>
            </w:r>
          </w:p>
        </w:tc>
        <w:tc>
          <w:tcPr>
            <w:tcW w:w="2602" w:type="dxa"/>
          </w:tcPr>
          <w:p w14:paraId="14A5F94D" w14:textId="4693ADC3" w:rsidR="007D3D81" w:rsidRPr="000B4F72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Click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YouTube</w:t>
            </w: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icon 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3E59CA93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4</w:t>
            </w:r>
          </w:p>
        </w:tc>
      </w:tr>
      <w:tr w:rsidR="007D3D81" w14:paraId="3394CF15" w14:textId="77777777" w:rsidTr="000E357C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A5EC0F7" w14:textId="77777777" w:rsidR="007D3D81" w:rsidRDefault="007D3D81" w:rsidP="007D3D81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345" w:type="dxa"/>
          </w:tcPr>
          <w:p w14:paraId="401D7123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939" w:type="dxa"/>
            <w:shd w:val="clear" w:color="auto" w:fill="F2F2F2" w:themeFill="background1" w:themeFillShade="F2"/>
          </w:tcPr>
          <w:p w14:paraId="448A2867" w14:textId="39FB32D8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40">
              <w:t>The new tab “</w:t>
            </w:r>
            <w:r w:rsidR="00D61564" w:rsidRPr="00D61564">
              <w:t>https://twitter.com/IRONSCALES</w:t>
            </w:r>
            <w:r w:rsidRPr="00B76C40">
              <w:t xml:space="preserve">” is open  </w:t>
            </w:r>
          </w:p>
        </w:tc>
        <w:tc>
          <w:tcPr>
            <w:tcW w:w="2602" w:type="dxa"/>
          </w:tcPr>
          <w:p w14:paraId="033CC559" w14:textId="442424AF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Click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Twitter</w:t>
            </w: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icon 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4D6B9736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5</w:t>
            </w:r>
          </w:p>
        </w:tc>
      </w:tr>
      <w:tr w:rsidR="007D3D81" w14:paraId="3A07E18F" w14:textId="77777777" w:rsidTr="000E357C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ED928A6" w14:textId="36B553F9" w:rsidR="007D3D81" w:rsidRDefault="00D61564" w:rsidP="00D61564">
            <w:pPr>
              <w:jc w:val="center"/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  <w:r w:rsidRPr="00D61564">
              <w:rPr>
                <w:rFonts w:ascii="Segoe UI Historic" w:hAnsi="Segoe UI Historic" w:cs="Segoe UI Historic"/>
                <w:b w:val="0"/>
                <w:bCs w:val="0"/>
                <w:color w:val="FF0000"/>
                <w:sz w:val="23"/>
                <w:szCs w:val="23"/>
                <w:shd w:val="clear" w:color="auto" w:fill="FFFFFF"/>
              </w:rPr>
              <w:t>FAILED</w:t>
            </w:r>
          </w:p>
        </w:tc>
        <w:tc>
          <w:tcPr>
            <w:tcW w:w="1345" w:type="dxa"/>
          </w:tcPr>
          <w:p w14:paraId="1BF96836" w14:textId="41CD693E" w:rsidR="007D3D81" w:rsidRPr="00D61564" w:rsidRDefault="00D61564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Leads to LinkedIn page – see BUG report</w:t>
            </w:r>
          </w:p>
        </w:tc>
        <w:tc>
          <w:tcPr>
            <w:tcW w:w="4939" w:type="dxa"/>
            <w:shd w:val="clear" w:color="auto" w:fill="F2F2F2" w:themeFill="background1" w:themeFillShade="F2"/>
          </w:tcPr>
          <w:p w14:paraId="650C91D0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40">
              <w:t>The new tab “</w:t>
            </w:r>
            <w:r w:rsidR="00D61564" w:rsidRPr="00D61564">
              <w:t>https://www.facebook.com/</w:t>
            </w:r>
            <w:proofErr w:type="spellStart"/>
            <w:r w:rsidR="00D61564" w:rsidRPr="00D61564">
              <w:t>ironscalesltd</w:t>
            </w:r>
            <w:proofErr w:type="spellEnd"/>
            <w:r w:rsidR="00D61564" w:rsidRPr="00D61564">
              <w:t>/</w:t>
            </w:r>
            <w:r w:rsidRPr="00B76C40">
              <w:t xml:space="preserve">” is </w:t>
            </w:r>
            <w:proofErr w:type="gramStart"/>
            <w:r w:rsidRPr="00B76C40">
              <w:t>open</w:t>
            </w:r>
            <w:proofErr w:type="gramEnd"/>
            <w:r w:rsidRPr="00B76C40">
              <w:t xml:space="preserve">  </w:t>
            </w:r>
          </w:p>
          <w:p w14:paraId="5494139C" w14:textId="77777777" w:rsidR="000E357C" w:rsidRDefault="000E357C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1F957E" w14:textId="43786138" w:rsidR="000E357C" w:rsidRDefault="000E357C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57C">
              <w:rPr>
                <w:color w:val="FF0000"/>
              </w:rPr>
              <w:t xml:space="preserve">Actual result: </w:t>
            </w:r>
            <w:proofErr w:type="gramStart"/>
            <w:r w:rsidRPr="000E357C">
              <w:rPr>
                <w:color w:val="FF0000"/>
              </w:rPr>
              <w:t xml:space="preserve">“ </w:t>
            </w:r>
            <w:r w:rsidRPr="000E357C">
              <w:rPr>
                <w:color w:val="FF0000"/>
              </w:rPr>
              <w:t>https://www.linkedin.com/company/ironscales/</w:t>
            </w:r>
            <w:proofErr w:type="gramEnd"/>
            <w:r w:rsidRPr="000E357C">
              <w:rPr>
                <w:color w:val="FF0000"/>
              </w:rPr>
              <w:t>”</w:t>
            </w:r>
          </w:p>
        </w:tc>
        <w:tc>
          <w:tcPr>
            <w:tcW w:w="2602" w:type="dxa"/>
          </w:tcPr>
          <w:p w14:paraId="38B6CD41" w14:textId="35FA9494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Click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Facebook</w:t>
            </w: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icon 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57ECFF38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6</w:t>
            </w:r>
          </w:p>
        </w:tc>
      </w:tr>
      <w:tr w:rsidR="007D3D81" w14:paraId="1660F6AF" w14:textId="77777777" w:rsidTr="000E357C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B64F919" w14:textId="77777777" w:rsidR="007D3D81" w:rsidRDefault="007D3D81" w:rsidP="007D3D81">
            <w:pPr>
              <w:rPr>
                <w:rFonts w:ascii="Segoe UI Historic" w:hAnsi="Segoe UI Historic" w:cs="Segoe UI Historic"/>
                <w:b w:val="0"/>
                <w:bCs w:val="0"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1345" w:type="dxa"/>
          </w:tcPr>
          <w:p w14:paraId="4BB51F3B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  <w:rtl/>
              </w:rPr>
            </w:pPr>
          </w:p>
        </w:tc>
        <w:tc>
          <w:tcPr>
            <w:tcW w:w="4939" w:type="dxa"/>
            <w:shd w:val="clear" w:color="auto" w:fill="F2F2F2" w:themeFill="background1" w:themeFillShade="F2"/>
          </w:tcPr>
          <w:p w14:paraId="7E7BEA87" w14:textId="7895D823" w:rsidR="007D3D81" w:rsidRPr="00FE5DBF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C40">
              <w:t>The new tab “</w:t>
            </w:r>
            <w:r w:rsidR="00D61564" w:rsidRPr="00D61564">
              <w:t>https://www.instagram.com/</w:t>
            </w:r>
            <w:proofErr w:type="spellStart"/>
            <w:r w:rsidR="00D61564" w:rsidRPr="00D61564">
              <w:t>ironscalesltd</w:t>
            </w:r>
            <w:proofErr w:type="spellEnd"/>
            <w:r w:rsidR="00D61564" w:rsidRPr="00D61564">
              <w:t>/</w:t>
            </w:r>
            <w:r w:rsidRPr="00B76C40">
              <w:t xml:space="preserve">” is open  </w:t>
            </w:r>
          </w:p>
        </w:tc>
        <w:tc>
          <w:tcPr>
            <w:tcW w:w="2602" w:type="dxa"/>
          </w:tcPr>
          <w:p w14:paraId="72E143E9" w14:textId="1DEB846B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Click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Instagram</w:t>
            </w:r>
            <w:r w:rsidRPr="003154E0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 icon </w:t>
            </w:r>
          </w:p>
        </w:tc>
        <w:tc>
          <w:tcPr>
            <w:tcW w:w="353" w:type="dxa"/>
            <w:shd w:val="clear" w:color="auto" w:fill="F2F2F2" w:themeFill="background1" w:themeFillShade="F2"/>
          </w:tcPr>
          <w:p w14:paraId="46F7400C" w14:textId="77777777" w:rsidR="007D3D81" w:rsidRDefault="007D3D81" w:rsidP="007D3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3"/>
                <w:szCs w:val="23"/>
                <w:shd w:val="clear" w:color="auto" w:fill="FFFFFF"/>
              </w:rPr>
              <w:t>7</w:t>
            </w:r>
          </w:p>
        </w:tc>
      </w:tr>
    </w:tbl>
    <w:p w14:paraId="04DFC75D" w14:textId="17EFE918" w:rsidR="007D3D81" w:rsidRDefault="007D3D81" w:rsidP="00A73C13"/>
    <w:p w14:paraId="69CDFAEF" w14:textId="1E208C07" w:rsidR="007D3D81" w:rsidRDefault="007D3D81" w:rsidP="00A73C13"/>
    <w:p w14:paraId="61A89CEB" w14:textId="1C98BBF0" w:rsidR="007D3D81" w:rsidRDefault="007D3D81" w:rsidP="00A73C13"/>
    <w:p w14:paraId="2A6EB47D" w14:textId="740EF221" w:rsidR="007D3D81" w:rsidRDefault="007D3D81" w:rsidP="00A73C13"/>
    <w:p w14:paraId="7C6BCA34" w14:textId="77777777" w:rsidR="007D3D81" w:rsidRPr="00A73C13" w:rsidRDefault="007D3D81" w:rsidP="00A73C13"/>
    <w:sectPr w:rsidR="007D3D81" w:rsidRPr="00A7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053"/>
    <w:multiLevelType w:val="hybridMultilevel"/>
    <w:tmpl w:val="7F16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98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3"/>
    <w:rsid w:val="000768C7"/>
    <w:rsid w:val="000B4F72"/>
    <w:rsid w:val="000E357C"/>
    <w:rsid w:val="0030313B"/>
    <w:rsid w:val="00303764"/>
    <w:rsid w:val="00377FAA"/>
    <w:rsid w:val="003C282D"/>
    <w:rsid w:val="00493C78"/>
    <w:rsid w:val="004D3952"/>
    <w:rsid w:val="004F19C2"/>
    <w:rsid w:val="004F572D"/>
    <w:rsid w:val="00574466"/>
    <w:rsid w:val="0064283D"/>
    <w:rsid w:val="007D3D81"/>
    <w:rsid w:val="00A73C13"/>
    <w:rsid w:val="00B81912"/>
    <w:rsid w:val="00CB3096"/>
    <w:rsid w:val="00D46C3B"/>
    <w:rsid w:val="00D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91B9"/>
  <w15:chartTrackingRefBased/>
  <w15:docId w15:val="{EDA4A5E8-0BE4-40C4-A424-3DD3A29D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A73C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B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ironscales/" TargetMode="External"/><Relationship Id="rId5" Type="http://schemas.openxmlformats.org/officeDocument/2006/relationships/hyperlink" Target="https://ironscales.com/company/care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Chernyahovsky</dc:creator>
  <cp:keywords/>
  <dc:description/>
  <cp:lastModifiedBy>Sergei Chernyahovsky</cp:lastModifiedBy>
  <cp:revision>13</cp:revision>
  <dcterms:created xsi:type="dcterms:W3CDTF">2023-01-21T07:17:00Z</dcterms:created>
  <dcterms:modified xsi:type="dcterms:W3CDTF">2023-01-21T08:22:00Z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dd49df93-3fc7-4655-9c7c-622b8f8e84e2</vt:lpwstr>
  </property>
</Properties>
</file>