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305"/>
        <w:gridCol w:w="3376"/>
        <w:gridCol w:w="1843"/>
        <w:gridCol w:w="5528"/>
        <w:gridCol w:w="4336"/>
      </w:tblGrid>
      <w:tr w:rsidR="00445E52" w:rsidRPr="00445E52" w14:paraId="3E182285" w14:textId="77777777" w:rsidTr="00FE4B5E">
        <w:tc>
          <w:tcPr>
            <w:tcW w:w="305" w:type="dxa"/>
            <w:vAlign w:val="center"/>
          </w:tcPr>
          <w:p w14:paraId="00F9840A" w14:textId="1DA0FD87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3376" w:type="dxa"/>
            <w:vAlign w:val="center"/>
          </w:tcPr>
          <w:p w14:paraId="7F4B22E9" w14:textId="4A5CCB21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ресурса</w:t>
            </w:r>
          </w:p>
        </w:tc>
        <w:tc>
          <w:tcPr>
            <w:tcW w:w="1843" w:type="dxa"/>
            <w:vAlign w:val="center"/>
          </w:tcPr>
          <w:p w14:paraId="00873617" w14:textId="5D3FF545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</w:t>
            </w:r>
          </w:p>
        </w:tc>
        <w:tc>
          <w:tcPr>
            <w:tcW w:w="5528" w:type="dxa"/>
            <w:vAlign w:val="center"/>
          </w:tcPr>
          <w:p w14:paraId="5E32CF85" w14:textId="681E29B3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Снимок экрана</w:t>
            </w:r>
          </w:p>
        </w:tc>
        <w:tc>
          <w:tcPr>
            <w:tcW w:w="4336" w:type="dxa"/>
            <w:vAlign w:val="center"/>
          </w:tcPr>
          <w:p w14:paraId="5E4FFFE0" w14:textId="3FFE6372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Аннотация</w:t>
            </w:r>
          </w:p>
        </w:tc>
      </w:tr>
      <w:tr w:rsidR="00445E52" w:rsidRPr="00445E52" w14:paraId="49438579" w14:textId="77777777" w:rsidTr="00FE4B5E">
        <w:tc>
          <w:tcPr>
            <w:tcW w:w="305" w:type="dxa"/>
            <w:vAlign w:val="center"/>
          </w:tcPr>
          <w:p w14:paraId="3EF1229B" w14:textId="3D6D1A91" w:rsidR="00445E52" w:rsidRPr="00445E52" w:rsidRDefault="00445E52" w:rsidP="00445E5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376" w:type="dxa"/>
            <w:vAlign w:val="center"/>
          </w:tcPr>
          <w:p w14:paraId="43C9696D" w14:textId="46B1D8C0" w:rsidR="00445E52" w:rsidRPr="00445E52" w:rsidRDefault="00445E52" w:rsidP="00445E52">
            <w:pPr>
              <w:jc w:val="center"/>
              <w:rPr>
                <w:sz w:val="20"/>
                <w:szCs w:val="20"/>
                <w:lang w:val="en-US"/>
              </w:rPr>
            </w:pPr>
            <w:hyperlink r:id="rId4" w:history="1">
              <w:r w:rsidRPr="00445E52">
                <w:rPr>
                  <w:rStyle w:val="ad"/>
                  <w:sz w:val="20"/>
                  <w:szCs w:val="20"/>
                  <w:lang w:val="en-US"/>
                </w:rPr>
                <w:t>https://support.microsoft.com/ru-ru/office/%D1%84%D1%83%D0%BD%D0%BA%D1%86%D0%B8%D0%B8-excel-%D0%BF%D0%BE-%D0%BA%D0%B0%D1%82%D0%B5%D0%B3%D0%BE%D1%80%D0%B8%D1%8F%D0%BC-5f91f4e9-7b42-46d2-9bd1-63f26a86c0eb</w:t>
              </w:r>
            </w:hyperlink>
          </w:p>
        </w:tc>
        <w:tc>
          <w:tcPr>
            <w:tcW w:w="1843" w:type="dxa"/>
            <w:vAlign w:val="center"/>
          </w:tcPr>
          <w:p w14:paraId="20DE61A0" w14:textId="0E5CF1A0" w:rsidR="00445E52" w:rsidRPr="00445E52" w:rsidRDefault="00445E52" w:rsidP="00445E5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Microsoft</w:t>
            </w:r>
          </w:p>
        </w:tc>
        <w:tc>
          <w:tcPr>
            <w:tcW w:w="5528" w:type="dxa"/>
            <w:vAlign w:val="center"/>
          </w:tcPr>
          <w:p w14:paraId="0E54079A" w14:textId="68D263ED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 w:rsidRPr="00445E52">
              <w:rPr>
                <w:sz w:val="20"/>
                <w:szCs w:val="20"/>
              </w:rPr>
              <w:drawing>
                <wp:inline distT="0" distB="0" distL="0" distR="0" wp14:anchorId="6A507BD2" wp14:editId="2CAB29BE">
                  <wp:extent cx="3373120" cy="1811655"/>
                  <wp:effectExtent l="0" t="0" r="0" b="0"/>
                  <wp:docPr id="9289842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9842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vAlign w:val="center"/>
          </w:tcPr>
          <w:p w14:paraId="48B45591" w14:textId="7F095BD7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 w:rsidRPr="00445E52">
              <w:rPr>
                <w:sz w:val="20"/>
                <w:szCs w:val="20"/>
              </w:rPr>
              <w:t>Официальный и полный справочник</w:t>
            </w:r>
            <w:r>
              <w:rPr>
                <w:sz w:val="20"/>
                <w:szCs w:val="20"/>
              </w:rPr>
              <w:t>,</w:t>
            </w:r>
            <w:r w:rsidRPr="00445E5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445E52">
              <w:rPr>
                <w:sz w:val="20"/>
                <w:szCs w:val="20"/>
              </w:rPr>
              <w:t>одержит структурированный по категориям перечень всех функций Excel с краткими описаниями.</w:t>
            </w:r>
          </w:p>
        </w:tc>
      </w:tr>
      <w:tr w:rsidR="00445E52" w:rsidRPr="00445E52" w14:paraId="48BCA31C" w14:textId="77777777" w:rsidTr="00FE4B5E">
        <w:tc>
          <w:tcPr>
            <w:tcW w:w="305" w:type="dxa"/>
            <w:vAlign w:val="center"/>
          </w:tcPr>
          <w:p w14:paraId="3E645F14" w14:textId="1CFE9AFE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76" w:type="dxa"/>
            <w:vAlign w:val="center"/>
          </w:tcPr>
          <w:p w14:paraId="2BA0603A" w14:textId="49EBDCBE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hyperlink r:id="rId6" w:history="1">
              <w:r w:rsidRPr="00445E52">
                <w:rPr>
                  <w:rStyle w:val="ad"/>
                  <w:sz w:val="20"/>
                  <w:szCs w:val="20"/>
                </w:rPr>
                <w:t>http://www.finkont.ru/blog/17-funktsiy-i-6-khitrostey-excel-kotorye-pomogut-uprostit-rabotu/</w:t>
              </w:r>
            </w:hyperlink>
          </w:p>
        </w:tc>
        <w:tc>
          <w:tcPr>
            <w:tcW w:w="1843" w:type="dxa"/>
            <w:vAlign w:val="center"/>
          </w:tcPr>
          <w:p w14:paraId="4298625E" w14:textId="08296C70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Учебный центр «</w:t>
            </w:r>
            <w:proofErr w:type="spellStart"/>
            <w:r>
              <w:rPr>
                <w:sz w:val="20"/>
                <w:szCs w:val="20"/>
              </w:rPr>
              <w:t>Финконт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5528" w:type="dxa"/>
            <w:vAlign w:val="center"/>
          </w:tcPr>
          <w:p w14:paraId="6B028D0F" w14:textId="613A38BD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 w:rsidRPr="00445E52">
              <w:rPr>
                <w:sz w:val="20"/>
                <w:szCs w:val="20"/>
              </w:rPr>
              <w:drawing>
                <wp:inline distT="0" distB="0" distL="0" distR="0" wp14:anchorId="119F9762" wp14:editId="327F5395">
                  <wp:extent cx="3373120" cy="1801495"/>
                  <wp:effectExtent l="0" t="0" r="0" b="8255"/>
                  <wp:docPr id="12479273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9273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180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vAlign w:val="center"/>
          </w:tcPr>
          <w:p w14:paraId="5BEA5B47" w14:textId="008857BF" w:rsidR="00445E52" w:rsidRPr="00445E52" w:rsidRDefault="00445E52" w:rsidP="00445E52">
            <w:pPr>
              <w:jc w:val="center"/>
              <w:rPr>
                <w:sz w:val="20"/>
                <w:szCs w:val="20"/>
              </w:rPr>
            </w:pPr>
            <w:r w:rsidRPr="00445E52">
              <w:rPr>
                <w:sz w:val="20"/>
                <w:szCs w:val="20"/>
              </w:rPr>
              <w:t>Практический гид с полезными советами</w:t>
            </w:r>
            <w:r>
              <w:rPr>
                <w:sz w:val="20"/>
                <w:szCs w:val="20"/>
              </w:rPr>
              <w:t>,</w:t>
            </w:r>
            <w:r w:rsidRPr="00445E52">
              <w:rPr>
                <w:sz w:val="20"/>
                <w:szCs w:val="20"/>
              </w:rPr>
              <w:t xml:space="preserve"> объясняет 17 ключевых функций и 6 продвинутых приёмов работы</w:t>
            </w:r>
            <w:r>
              <w:rPr>
                <w:sz w:val="20"/>
                <w:szCs w:val="20"/>
              </w:rPr>
              <w:t>,</w:t>
            </w:r>
            <w:r w:rsidRPr="00445E5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</w:t>
            </w:r>
            <w:r w:rsidRPr="00445E52">
              <w:rPr>
                <w:sz w:val="20"/>
                <w:szCs w:val="20"/>
              </w:rPr>
              <w:t>аправлен на решение реальных задач и экономию времени.</w:t>
            </w:r>
          </w:p>
        </w:tc>
      </w:tr>
      <w:tr w:rsidR="00445E52" w:rsidRPr="00445E52" w14:paraId="5CFE7246" w14:textId="77777777" w:rsidTr="00FE4B5E">
        <w:tc>
          <w:tcPr>
            <w:tcW w:w="305" w:type="dxa"/>
            <w:vAlign w:val="center"/>
          </w:tcPr>
          <w:p w14:paraId="07CA4DBB" w14:textId="6E8CD464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76" w:type="dxa"/>
            <w:vAlign w:val="center"/>
          </w:tcPr>
          <w:p w14:paraId="7714A944" w14:textId="6FE1B719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hyperlink r:id="rId8" w:history="1">
              <w:r w:rsidRPr="00FE4B5E">
                <w:rPr>
                  <w:rStyle w:val="ad"/>
                  <w:sz w:val="20"/>
                  <w:szCs w:val="20"/>
                </w:rPr>
                <w:t>https://4brain.ru/excel/functions.php</w:t>
              </w:r>
            </w:hyperlink>
          </w:p>
        </w:tc>
        <w:tc>
          <w:tcPr>
            <w:tcW w:w="1843" w:type="dxa"/>
            <w:vAlign w:val="center"/>
          </w:tcPr>
          <w:p w14:paraId="6EAE8797" w14:textId="1FF30D93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Образовательная платформа «</w:t>
            </w:r>
            <w:r>
              <w:rPr>
                <w:sz w:val="20"/>
                <w:szCs w:val="20"/>
                <w:lang w:val="en-US"/>
              </w:rPr>
              <w:t>4Brain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5528" w:type="dxa"/>
            <w:vAlign w:val="center"/>
          </w:tcPr>
          <w:p w14:paraId="3894AFA8" w14:textId="1C7A5799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 w:rsidRPr="00FE4B5E">
              <w:rPr>
                <w:sz w:val="20"/>
                <w:szCs w:val="20"/>
              </w:rPr>
              <w:drawing>
                <wp:inline distT="0" distB="0" distL="0" distR="0" wp14:anchorId="1C7F4D5E" wp14:editId="5AC7DF3F">
                  <wp:extent cx="3373120" cy="1810385"/>
                  <wp:effectExtent l="0" t="0" r="0" b="0"/>
                  <wp:docPr id="18345425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5425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vAlign w:val="center"/>
          </w:tcPr>
          <w:p w14:paraId="3B2386FD" w14:textId="1851AE3E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 w:rsidRPr="00FE4B5E">
              <w:rPr>
                <w:sz w:val="20"/>
                <w:szCs w:val="20"/>
              </w:rPr>
              <w:t>Структурированный урок для начинающих</w:t>
            </w:r>
            <w:r>
              <w:rPr>
                <w:sz w:val="20"/>
                <w:szCs w:val="20"/>
              </w:rPr>
              <w:t>, п</w:t>
            </w:r>
            <w:r w:rsidRPr="00FE4B5E">
              <w:rPr>
                <w:sz w:val="20"/>
                <w:szCs w:val="20"/>
              </w:rPr>
              <w:t>освящён основам: синтаксису формул, типам операторов и разбору главных функций.</w:t>
            </w:r>
          </w:p>
        </w:tc>
      </w:tr>
      <w:tr w:rsidR="00445E52" w:rsidRPr="00445E52" w14:paraId="73696513" w14:textId="77777777" w:rsidTr="00FE4B5E">
        <w:tc>
          <w:tcPr>
            <w:tcW w:w="305" w:type="dxa"/>
            <w:vAlign w:val="center"/>
          </w:tcPr>
          <w:p w14:paraId="2872C385" w14:textId="2BBD0387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376" w:type="dxa"/>
            <w:vAlign w:val="center"/>
          </w:tcPr>
          <w:p w14:paraId="55C381DC" w14:textId="5F82D82E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hyperlink r:id="rId10" w:history="1">
              <w:r w:rsidRPr="00FE4B5E">
                <w:rPr>
                  <w:rStyle w:val="ad"/>
                  <w:sz w:val="20"/>
                  <w:szCs w:val="20"/>
                </w:rPr>
                <w:t>https://practicum.yandex.ru/blog/kak-rabotat-s-formulami-v-excel/</w:t>
              </w:r>
            </w:hyperlink>
          </w:p>
        </w:tc>
        <w:tc>
          <w:tcPr>
            <w:tcW w:w="1843" w:type="dxa"/>
            <w:vAlign w:val="center"/>
          </w:tcPr>
          <w:p w14:paraId="4859A5C5" w14:textId="2E0C3D16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Яндекс Практикум (Александр Толмачёв)</w:t>
            </w:r>
          </w:p>
        </w:tc>
        <w:tc>
          <w:tcPr>
            <w:tcW w:w="5528" w:type="dxa"/>
            <w:vAlign w:val="center"/>
          </w:tcPr>
          <w:p w14:paraId="32395008" w14:textId="4CC34444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 w:rsidRPr="00FE4B5E">
              <w:rPr>
                <w:sz w:val="20"/>
                <w:szCs w:val="20"/>
              </w:rPr>
              <w:drawing>
                <wp:inline distT="0" distB="0" distL="0" distR="0" wp14:anchorId="7A1EC61B" wp14:editId="09A2FF1C">
                  <wp:extent cx="3373120" cy="1813560"/>
                  <wp:effectExtent l="0" t="0" r="0" b="0"/>
                  <wp:docPr id="831732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7327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vAlign w:val="center"/>
          </w:tcPr>
          <w:p w14:paraId="5BC01819" w14:textId="543AFA81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 w:rsidRPr="00FE4B5E">
              <w:rPr>
                <w:sz w:val="20"/>
                <w:szCs w:val="20"/>
              </w:rPr>
              <w:t>Прикладной гид</w:t>
            </w:r>
            <w:r>
              <w:rPr>
                <w:sz w:val="20"/>
                <w:szCs w:val="20"/>
              </w:rPr>
              <w:t>,</w:t>
            </w:r>
            <w:r w:rsidRPr="00FE4B5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</w:t>
            </w:r>
            <w:r w:rsidRPr="00FE4B5E">
              <w:rPr>
                <w:sz w:val="20"/>
                <w:szCs w:val="20"/>
              </w:rPr>
              <w:t>бъясняет, из чего состоят формулы, и разбирает на конкретных примерах, как выполнять суммирование, использовать ВПР и логическую функцию ЕСЛИ.</w:t>
            </w:r>
          </w:p>
        </w:tc>
      </w:tr>
      <w:tr w:rsidR="00445E52" w:rsidRPr="00445E52" w14:paraId="78E67035" w14:textId="77777777" w:rsidTr="00FE4B5E">
        <w:tc>
          <w:tcPr>
            <w:tcW w:w="305" w:type="dxa"/>
            <w:vAlign w:val="center"/>
          </w:tcPr>
          <w:p w14:paraId="2D577C9E" w14:textId="0D3D2DFC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76" w:type="dxa"/>
            <w:vAlign w:val="center"/>
          </w:tcPr>
          <w:p w14:paraId="105496D6" w14:textId="45853076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hyperlink r:id="rId12" w:history="1">
              <w:r w:rsidRPr="00FE4B5E">
                <w:rPr>
                  <w:rStyle w:val="ad"/>
                  <w:sz w:val="20"/>
                  <w:szCs w:val="20"/>
                </w:rPr>
                <w:t>https://big-i.ru/karera/lichnye-kachestva-i-navyki/784174/</w:t>
              </w:r>
            </w:hyperlink>
          </w:p>
        </w:tc>
        <w:tc>
          <w:tcPr>
            <w:tcW w:w="1843" w:type="dxa"/>
            <w:vAlign w:val="center"/>
          </w:tcPr>
          <w:p w14:paraId="182B56A1" w14:textId="667BF551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Адам Лейси, Дебора Эшби</w:t>
            </w:r>
          </w:p>
        </w:tc>
        <w:tc>
          <w:tcPr>
            <w:tcW w:w="5528" w:type="dxa"/>
            <w:vAlign w:val="center"/>
          </w:tcPr>
          <w:p w14:paraId="51A70B85" w14:textId="359BC805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 w:rsidRPr="00FE4B5E">
              <w:rPr>
                <w:sz w:val="20"/>
                <w:szCs w:val="20"/>
              </w:rPr>
              <w:drawing>
                <wp:inline distT="0" distB="0" distL="0" distR="0" wp14:anchorId="345541A8" wp14:editId="45C49BB4">
                  <wp:extent cx="3373120" cy="1812290"/>
                  <wp:effectExtent l="0" t="0" r="0" b="0"/>
                  <wp:docPr id="19397832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7832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vAlign w:val="center"/>
          </w:tcPr>
          <w:p w14:paraId="1071CD87" w14:textId="397CF8CA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 w:rsidRPr="00FE4B5E">
              <w:rPr>
                <w:sz w:val="20"/>
                <w:szCs w:val="20"/>
              </w:rPr>
              <w:t>Рекомендации по повышению продуктивности</w:t>
            </w:r>
            <w:r>
              <w:rPr>
                <w:sz w:val="20"/>
                <w:szCs w:val="20"/>
              </w:rPr>
              <w:t xml:space="preserve">, </w:t>
            </w:r>
            <w:r w:rsidRPr="00FE4B5E">
              <w:rPr>
                <w:sz w:val="20"/>
                <w:szCs w:val="20"/>
              </w:rPr>
              <w:t>10 наиболее полезных функций и приёмов</w:t>
            </w:r>
            <w:r>
              <w:rPr>
                <w:sz w:val="20"/>
                <w:szCs w:val="20"/>
              </w:rPr>
              <w:t xml:space="preserve">, </w:t>
            </w:r>
            <w:r w:rsidRPr="00FE4B5E">
              <w:rPr>
                <w:sz w:val="20"/>
                <w:szCs w:val="20"/>
              </w:rPr>
              <w:t>оценк</w:t>
            </w:r>
            <w:r>
              <w:rPr>
                <w:sz w:val="20"/>
                <w:szCs w:val="20"/>
              </w:rPr>
              <w:t>а</w:t>
            </w:r>
            <w:r w:rsidRPr="00FE4B5E">
              <w:rPr>
                <w:sz w:val="20"/>
                <w:szCs w:val="20"/>
              </w:rPr>
              <w:t xml:space="preserve"> времени на освоение каждого навыка</w:t>
            </w:r>
            <w:r>
              <w:rPr>
                <w:sz w:val="20"/>
                <w:szCs w:val="20"/>
              </w:rPr>
              <w:t>.</w:t>
            </w:r>
          </w:p>
        </w:tc>
      </w:tr>
      <w:tr w:rsidR="00445E52" w:rsidRPr="00445E52" w14:paraId="4530F4E4" w14:textId="77777777" w:rsidTr="00FE4B5E">
        <w:tc>
          <w:tcPr>
            <w:tcW w:w="305" w:type="dxa"/>
            <w:vAlign w:val="center"/>
          </w:tcPr>
          <w:p w14:paraId="3B6B9BFD" w14:textId="7F19CB26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76" w:type="dxa"/>
            <w:vAlign w:val="center"/>
          </w:tcPr>
          <w:p w14:paraId="2A4C00C5" w14:textId="4CC4C9E9" w:rsidR="00445E52" w:rsidRPr="00445E52" w:rsidRDefault="00430935" w:rsidP="00445E52">
            <w:pPr>
              <w:jc w:val="center"/>
              <w:rPr>
                <w:sz w:val="20"/>
                <w:szCs w:val="20"/>
              </w:rPr>
            </w:pPr>
            <w:hyperlink r:id="rId14" w:history="1">
              <w:r w:rsidRPr="00430935">
                <w:rPr>
                  <w:rStyle w:val="ad"/>
                  <w:sz w:val="20"/>
                  <w:szCs w:val="20"/>
                </w:rPr>
                <w:t>https://changellenge.com/article/shpargalka-po-excel/</w:t>
              </w:r>
            </w:hyperlink>
          </w:p>
        </w:tc>
        <w:tc>
          <w:tcPr>
            <w:tcW w:w="1843" w:type="dxa"/>
            <w:vAlign w:val="center"/>
          </w:tcPr>
          <w:p w14:paraId="40C64076" w14:textId="176C4852" w:rsidR="00445E52" w:rsidRPr="00430935" w:rsidRDefault="00430935" w:rsidP="00445E52">
            <w:pPr>
              <w:jc w:val="center"/>
              <w:rPr>
                <w:sz w:val="20"/>
                <w:szCs w:val="20"/>
              </w:rPr>
            </w:pPr>
            <w:r w:rsidRPr="00430935">
              <w:rPr>
                <w:sz w:val="20"/>
                <w:szCs w:val="20"/>
              </w:rPr>
              <w:t>Александр Патес</w:t>
            </w:r>
          </w:p>
        </w:tc>
        <w:tc>
          <w:tcPr>
            <w:tcW w:w="5528" w:type="dxa"/>
            <w:vAlign w:val="center"/>
          </w:tcPr>
          <w:p w14:paraId="10A3BFDE" w14:textId="3EE23B26" w:rsidR="00445E52" w:rsidRPr="00445E52" w:rsidRDefault="00430935" w:rsidP="00445E52">
            <w:pPr>
              <w:jc w:val="center"/>
              <w:rPr>
                <w:sz w:val="20"/>
                <w:szCs w:val="20"/>
              </w:rPr>
            </w:pPr>
            <w:r w:rsidRPr="00430935">
              <w:rPr>
                <w:sz w:val="20"/>
                <w:szCs w:val="20"/>
              </w:rPr>
              <w:drawing>
                <wp:inline distT="0" distB="0" distL="0" distR="0" wp14:anchorId="0803E4FE" wp14:editId="1874A2FE">
                  <wp:extent cx="3373120" cy="1810385"/>
                  <wp:effectExtent l="0" t="0" r="0" b="0"/>
                  <wp:docPr id="18985122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122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vAlign w:val="center"/>
          </w:tcPr>
          <w:p w14:paraId="750468AF" w14:textId="58122C22" w:rsidR="00445E52" w:rsidRPr="00445E52" w:rsidRDefault="00430935" w:rsidP="00445E52">
            <w:pPr>
              <w:jc w:val="center"/>
              <w:rPr>
                <w:sz w:val="20"/>
                <w:szCs w:val="20"/>
              </w:rPr>
            </w:pPr>
            <w:r w:rsidRPr="00430935">
              <w:rPr>
                <w:sz w:val="20"/>
                <w:szCs w:val="20"/>
              </w:rPr>
              <w:t>Прикладной гайд с уклоном в финансы</w:t>
            </w:r>
            <w:r>
              <w:rPr>
                <w:sz w:val="20"/>
                <w:szCs w:val="20"/>
              </w:rPr>
              <w:t>, р</w:t>
            </w:r>
            <w:r w:rsidRPr="00430935">
              <w:rPr>
                <w:sz w:val="20"/>
                <w:szCs w:val="20"/>
              </w:rPr>
              <w:t>ассказывает о полезных для анализа функциях и инструментах, полезн</w:t>
            </w:r>
            <w:r>
              <w:rPr>
                <w:sz w:val="20"/>
                <w:szCs w:val="20"/>
              </w:rPr>
              <w:t>ых</w:t>
            </w:r>
            <w:r w:rsidRPr="00430935">
              <w:rPr>
                <w:sz w:val="20"/>
                <w:szCs w:val="20"/>
              </w:rPr>
              <w:t xml:space="preserve"> для решения бизнес-задач</w:t>
            </w:r>
            <w:r>
              <w:rPr>
                <w:sz w:val="20"/>
                <w:szCs w:val="20"/>
              </w:rPr>
              <w:t>.</w:t>
            </w:r>
          </w:p>
        </w:tc>
      </w:tr>
      <w:tr w:rsidR="00445E52" w:rsidRPr="00445E52" w14:paraId="1459E954" w14:textId="77777777" w:rsidTr="00FE4B5E">
        <w:tc>
          <w:tcPr>
            <w:tcW w:w="305" w:type="dxa"/>
            <w:vAlign w:val="center"/>
          </w:tcPr>
          <w:p w14:paraId="022F974A" w14:textId="1B937043" w:rsidR="00445E52" w:rsidRPr="00445E52" w:rsidRDefault="00FE4B5E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376" w:type="dxa"/>
            <w:vAlign w:val="center"/>
          </w:tcPr>
          <w:p w14:paraId="76CB97CB" w14:textId="5F54E2E9" w:rsidR="00445E52" w:rsidRPr="00445E52" w:rsidRDefault="00430935" w:rsidP="00445E52">
            <w:pPr>
              <w:jc w:val="center"/>
              <w:rPr>
                <w:sz w:val="20"/>
                <w:szCs w:val="20"/>
              </w:rPr>
            </w:pPr>
            <w:hyperlink r:id="rId16" w:history="1">
              <w:r w:rsidRPr="00430935">
                <w:rPr>
                  <w:rStyle w:val="ad"/>
                  <w:sz w:val="20"/>
                  <w:szCs w:val="20"/>
                </w:rPr>
                <w:t>https://skyeng.ru/it-industry/programming/kak-sozdat-funkciyu-v-excel-shag-za-shagom/</w:t>
              </w:r>
            </w:hyperlink>
          </w:p>
        </w:tc>
        <w:tc>
          <w:tcPr>
            <w:tcW w:w="1843" w:type="dxa"/>
            <w:vAlign w:val="center"/>
          </w:tcPr>
          <w:p w14:paraId="7B8B4380" w14:textId="51C15530" w:rsidR="00445E52" w:rsidRPr="00430935" w:rsidRDefault="00430935" w:rsidP="00445E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Образовательная компания «</w:t>
            </w:r>
            <w:proofErr w:type="spellStart"/>
            <w:r>
              <w:rPr>
                <w:sz w:val="20"/>
                <w:szCs w:val="20"/>
                <w:lang w:val="en-US"/>
              </w:rPr>
              <w:t>Skyeng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5528" w:type="dxa"/>
            <w:vAlign w:val="center"/>
          </w:tcPr>
          <w:p w14:paraId="28A986E7" w14:textId="6E2BCCF6" w:rsidR="00445E52" w:rsidRPr="00445E52" w:rsidRDefault="00430935" w:rsidP="00445E52">
            <w:pPr>
              <w:jc w:val="center"/>
              <w:rPr>
                <w:sz w:val="20"/>
                <w:szCs w:val="20"/>
              </w:rPr>
            </w:pPr>
            <w:r w:rsidRPr="00430935">
              <w:rPr>
                <w:sz w:val="20"/>
                <w:szCs w:val="20"/>
              </w:rPr>
              <w:drawing>
                <wp:inline distT="0" distB="0" distL="0" distR="0" wp14:anchorId="2162DC46" wp14:editId="68A93A46">
                  <wp:extent cx="3373120" cy="1813560"/>
                  <wp:effectExtent l="0" t="0" r="0" b="0"/>
                  <wp:docPr id="9794013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4013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vAlign w:val="center"/>
          </w:tcPr>
          <w:p w14:paraId="0AA91A12" w14:textId="0645A87E" w:rsidR="00445E52" w:rsidRPr="00445E52" w:rsidRDefault="00430935" w:rsidP="00445E52">
            <w:pPr>
              <w:jc w:val="center"/>
              <w:rPr>
                <w:sz w:val="20"/>
                <w:szCs w:val="20"/>
              </w:rPr>
            </w:pPr>
            <w:r w:rsidRPr="00430935">
              <w:rPr>
                <w:sz w:val="20"/>
                <w:szCs w:val="20"/>
              </w:rPr>
              <w:t>Руководство для продвинутых пользователей</w:t>
            </w:r>
            <w:r>
              <w:rPr>
                <w:sz w:val="20"/>
                <w:szCs w:val="20"/>
              </w:rPr>
              <w:t>,</w:t>
            </w:r>
            <w:r w:rsidRPr="0043093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</w:t>
            </w:r>
            <w:r w:rsidRPr="00430935">
              <w:rPr>
                <w:sz w:val="20"/>
                <w:szCs w:val="20"/>
              </w:rPr>
              <w:t>бъясняет, как создавать собственные пользовательские функции (UDF) с помощью языка VBA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F487458" w14:textId="77777777" w:rsidR="00B570E9" w:rsidRDefault="00B570E9"/>
    <w:sectPr w:rsidR="00B570E9" w:rsidSect="00445E52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52"/>
    <w:rsid w:val="0004461A"/>
    <w:rsid w:val="00050CFE"/>
    <w:rsid w:val="00430935"/>
    <w:rsid w:val="00440305"/>
    <w:rsid w:val="00445E52"/>
    <w:rsid w:val="0076443D"/>
    <w:rsid w:val="00AD55A1"/>
    <w:rsid w:val="00B570E9"/>
    <w:rsid w:val="00CE1EA7"/>
    <w:rsid w:val="00FE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91C8D"/>
  <w15:chartTrackingRefBased/>
  <w15:docId w15:val="{031D8D08-A2DA-4CE6-98FF-09A99A5D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E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E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E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E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E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E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E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E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45E5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E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E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E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E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E5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E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45E5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4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E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E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5E5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45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45E5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45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brain.ru/excel/functions.php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big-i.ru/karera/lichnye-kachestva-i-navyki/784174/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skyeng.ru/it-industry/programming/kak-sozdat-funkciyu-v-excel-shag-za-shagom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finkont.ru/blog/17-funktsiy-i-6-khitrostey-excel-kotorye-pomogut-uprostit-rabotu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practicum.yandex.ru/blog/kak-rabotat-s-formulami-v-excel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support.microsoft.com/ru-ru/office/%D1%84%D1%83%D0%BD%D0%BA%D1%86%D0%B8%D0%B8-excel-%D0%BF%D0%BE-%D0%BA%D0%B0%D1%82%D0%B5%D0%B3%D0%BE%D1%80%D0%B8%D1%8F%D0%BC-5f91f4e9-7b42-46d2-9bd1-63f26a86c0eb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changellenge.com/article/shpargalka-po-exce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2025-12-20T12:20:00Z</dcterms:created>
  <dcterms:modified xsi:type="dcterms:W3CDTF">2025-12-20T12:48:00Z</dcterms:modified>
</cp:coreProperties>
</file>