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F5571" w:rsidRPr="004F28B9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ind w:left="686" w:right="76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 w:rsidRPr="004F28B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МІНІСТЕРСТВО ОСВІТИ І НАУКИ УКРАЇНИ НАВЧАЛЬНО-НАУКОВИЙ КОМПЛЕКС «ІНСТИТУТ ПРИКЛАДНОГО СИСТЕМНОГО АНАЛІЗУ» НАЦІОНАЛЬНОГО ТЕХНІЧНОГО УНІВЕРСИТЕТУ УКРАЇНИ «КИЇВСЬКИЙ ПОЛІТЕХНІЧНИЙ ІНСТИТУТ» КАФЕДРА МАТЕМАТИЧНИХ МЕТОДІВ СИСТЕМНОГО АНАЛІЗУ </w:t>
      </w:r>
    </w:p>
    <w:p w14:paraId="00000002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7"/>
        <w:ind w:left="2846" w:right="2932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>Практична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>робота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No5 </w:t>
      </w:r>
    </w:p>
    <w:p w14:paraId="1F9532FA" w14:textId="77777777" w:rsidR="00122E43" w:rsidRPr="004F28B9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2289" w:right="-590"/>
        <w:rPr>
          <w:rFonts w:ascii="Times New Roman" w:eastAsia="Times New Roman" w:hAnsi="Times New Roman" w:cs="Times New Roman"/>
          <w:b/>
          <w:color w:val="000000"/>
          <w:sz w:val="31"/>
          <w:szCs w:val="31"/>
          <w:lang w:val="ru-RU"/>
        </w:rPr>
      </w:pPr>
      <w:r w:rsidRPr="004F28B9">
        <w:rPr>
          <w:rFonts w:ascii="Times New Roman" w:eastAsia="Times New Roman" w:hAnsi="Times New Roman" w:cs="Times New Roman"/>
          <w:b/>
          <w:color w:val="000000"/>
          <w:sz w:val="31"/>
          <w:szCs w:val="31"/>
          <w:lang w:val="ru-RU"/>
        </w:rPr>
        <w:t>з курсу «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31"/>
          <w:szCs w:val="31"/>
          <w:lang w:val="ru-RU"/>
        </w:rPr>
        <w:t>Комп'ютерні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31"/>
          <w:szCs w:val="3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31"/>
          <w:szCs w:val="31"/>
          <w:lang w:val="ru-RU"/>
        </w:rPr>
        <w:t>мережі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31"/>
          <w:szCs w:val="31"/>
          <w:lang w:val="ru-RU"/>
        </w:rPr>
        <w:t xml:space="preserve">» </w:t>
      </w:r>
    </w:p>
    <w:p w14:paraId="2E28BE75" w14:textId="77777777" w:rsidR="00122E43" w:rsidRPr="004F28B9" w:rsidRDefault="00122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2289" w:right="-590"/>
        <w:rPr>
          <w:rFonts w:ascii="Times New Roman" w:eastAsia="Times New Roman" w:hAnsi="Times New Roman" w:cs="Times New Roman"/>
          <w:b/>
          <w:color w:val="000000"/>
          <w:sz w:val="31"/>
          <w:szCs w:val="31"/>
          <w:lang w:val="ru-RU"/>
        </w:rPr>
      </w:pPr>
    </w:p>
    <w:p w14:paraId="07D6B8FA" w14:textId="77777777" w:rsidR="00122E43" w:rsidRPr="004F28B9" w:rsidRDefault="00122E43" w:rsidP="00122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2289" w:right="-590"/>
        <w:jc w:val="right"/>
        <w:rPr>
          <w:rFonts w:ascii="Times New Roman" w:eastAsia="Times New Roman" w:hAnsi="Times New Roman" w:cs="Times New Roman"/>
          <w:b/>
          <w:color w:val="000000"/>
          <w:sz w:val="31"/>
          <w:szCs w:val="31"/>
          <w:lang w:val="ru-RU"/>
        </w:rPr>
      </w:pPr>
    </w:p>
    <w:p w14:paraId="48AC86B7" w14:textId="77777777" w:rsidR="00122E43" w:rsidRPr="004F28B9" w:rsidRDefault="00122E43" w:rsidP="00122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right="-590"/>
        <w:rPr>
          <w:rFonts w:ascii="Times New Roman" w:eastAsia="Times New Roman" w:hAnsi="Times New Roman" w:cs="Times New Roman"/>
          <w:b/>
          <w:color w:val="000000"/>
          <w:sz w:val="31"/>
          <w:szCs w:val="31"/>
          <w:lang w:val="ru-RU"/>
        </w:rPr>
      </w:pPr>
    </w:p>
    <w:p w14:paraId="00000003" w14:textId="30228271" w:rsidR="001F5571" w:rsidRPr="004F28B9" w:rsidRDefault="00197163" w:rsidP="00122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2289" w:right="-590"/>
        <w:jc w:val="right"/>
        <w:rPr>
          <w:rFonts w:ascii="Times New Roman" w:eastAsia="Times New Roman" w:hAnsi="Times New Roman" w:cs="Times New Roman"/>
          <w:b/>
          <w:color w:val="000000"/>
          <w:sz w:val="48"/>
          <w:szCs w:val="48"/>
          <w:vertAlign w:val="subscript"/>
          <w:lang w:val="ru-RU"/>
        </w:rPr>
      </w:pP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48"/>
          <w:szCs w:val="48"/>
          <w:vertAlign w:val="subscript"/>
          <w:lang w:val="ru-RU"/>
        </w:rPr>
        <w:t>Викона</w:t>
      </w:r>
      <w:proofErr w:type="spellEnd"/>
      <w:r w:rsidR="001F1BB5">
        <w:rPr>
          <w:rFonts w:ascii="Times New Roman" w:eastAsia="Times New Roman" w:hAnsi="Times New Roman" w:cs="Times New Roman"/>
          <w:b/>
          <w:color w:val="000000"/>
          <w:sz w:val="48"/>
          <w:szCs w:val="48"/>
          <w:vertAlign w:val="subscript"/>
          <w:lang w:val="uk-UA"/>
        </w:rPr>
        <w:t>в</w:t>
      </w:r>
      <w:r w:rsidRPr="004F28B9">
        <w:rPr>
          <w:rFonts w:ascii="Times New Roman" w:eastAsia="Times New Roman" w:hAnsi="Times New Roman" w:cs="Times New Roman"/>
          <w:b/>
          <w:color w:val="000000"/>
          <w:sz w:val="48"/>
          <w:szCs w:val="48"/>
          <w:vertAlign w:val="subscript"/>
          <w:lang w:val="ru-RU"/>
        </w:rPr>
        <w:t>:</w:t>
      </w:r>
      <w:r w:rsidR="00122E43" w:rsidRPr="004F28B9">
        <w:rPr>
          <w:rFonts w:ascii="Times New Roman" w:eastAsia="Times New Roman" w:hAnsi="Times New Roman" w:cs="Times New Roman"/>
          <w:b/>
          <w:color w:val="000000"/>
          <w:sz w:val="48"/>
          <w:szCs w:val="48"/>
          <w:vertAlign w:val="subscript"/>
          <w:lang w:val="ru-RU"/>
        </w:rPr>
        <w:br/>
      </w:r>
      <w:r w:rsidRPr="004F28B9">
        <w:rPr>
          <w:rFonts w:ascii="Times New Roman" w:eastAsia="Times New Roman" w:hAnsi="Times New Roman" w:cs="Times New Roman"/>
          <w:b/>
          <w:color w:val="000000"/>
          <w:sz w:val="48"/>
          <w:szCs w:val="48"/>
          <w:vertAlign w:val="subscript"/>
          <w:lang w:val="ru-RU"/>
        </w:rPr>
        <w:t xml:space="preserve"> студент 3 курсу </w:t>
      </w:r>
    </w:p>
    <w:p w14:paraId="00000004" w14:textId="0F91AB5E" w:rsidR="001F5571" w:rsidRPr="004F28B9" w:rsidRDefault="00197163" w:rsidP="00122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8025" w:right="-595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групи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КА-</w:t>
      </w:r>
      <w:r w:rsidR="00122E43" w:rsidRPr="00122E4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7</w:t>
      </w:r>
      <w:r w:rsidR="004F28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7</w:t>
      </w:r>
      <w:r w:rsidRPr="004F28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</w:p>
    <w:p w14:paraId="00000005" w14:textId="20C149F0" w:rsidR="001F5571" w:rsidRPr="00115E41" w:rsidRDefault="00115E41" w:rsidP="004F28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right="-595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Фуклєва У. С.</w:t>
      </w:r>
      <w:bookmarkStart w:id="0" w:name="_GoBack"/>
      <w:bookmarkEnd w:id="0"/>
    </w:p>
    <w:p w14:paraId="00000006" w14:textId="77777777" w:rsidR="001F5571" w:rsidRPr="004F28B9" w:rsidRDefault="00197163" w:rsidP="00122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6624" w:right="-595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Прийняв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: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Кухарєв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С.О. </w:t>
      </w:r>
    </w:p>
    <w:p w14:paraId="00000007" w14:textId="310CCA4F" w:rsidR="001F5571" w:rsidRPr="004F28B9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1"/>
        <w:ind w:left="3849" w:right="3926"/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</w:pP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Київ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– 20</w:t>
      </w:r>
      <w:r w:rsidR="00122E43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uk-UA"/>
        </w:rPr>
        <w:t>20</w:t>
      </w:r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р. </w:t>
      </w:r>
    </w:p>
    <w:p w14:paraId="00000008" w14:textId="77777777" w:rsidR="001F5571" w:rsidRPr="004F28B9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</w:pP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lastRenderedPageBreak/>
        <w:t>Контрольні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запитання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: </w:t>
      </w:r>
    </w:p>
    <w:p w14:paraId="00000009" w14:textId="77777777" w:rsidR="001F5571" w:rsidRPr="004F28B9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</w:pPr>
      <w:r w:rsidRPr="004F28B9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1.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Визначте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IP</w:t>
      </w:r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адреси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вашої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та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цільової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робочих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станцій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. </w:t>
      </w:r>
    </w:p>
    <w:p w14:paraId="0000000A" w14:textId="77777777" w:rsidR="001F5571" w:rsidRPr="004F28B9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</w:pPr>
      <w:r w:rsidRPr="004F28B9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Моя: 192.168.1.12, </w:t>
      </w:r>
      <w:proofErr w:type="spellStart"/>
      <w:r w:rsidRPr="004F28B9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цільова</w:t>
      </w:r>
      <w:proofErr w:type="spellEnd"/>
      <w:r w:rsidRPr="004F28B9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: 128.119.245.12 </w:t>
      </w:r>
    </w:p>
    <w:p w14:paraId="0000000B" w14:textId="77777777" w:rsidR="001F5571" w:rsidRPr="004F28B9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</w:pPr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2. Яке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значення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в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полі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номера протоколу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вищого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рівня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в заголовку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IP</w:t>
      </w:r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першого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пакету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із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запитом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ICMP</w:t>
      </w:r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? </w:t>
      </w:r>
    </w:p>
    <w:p w14:paraId="0000000C" w14:textId="77777777" w:rsidR="001F5571" w:rsidRPr="004F28B9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</w:pPr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3.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Скільки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байт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займає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заголовок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IP</w:t>
      </w:r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першого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пакету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із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запитом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ICMP</w:t>
      </w:r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?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Скільки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байт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займає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корисна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інформація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(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payload</w:t>
      </w:r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) пакету?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Поясніть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як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ви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встановили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кількість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байт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корисної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інформації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. </w:t>
      </w:r>
    </w:p>
    <w:p w14:paraId="0000000D" w14:textId="77777777" w:rsidR="001F5571" w:rsidRPr="004F28B9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ytb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4. </w:t>
      </w:r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y</w:t>
      </w:r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пакету. </w:t>
      </w:r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t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Дослідіть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пакет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із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пунктів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2/3.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Чи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фрагментований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цей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пакет?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Поясніть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Як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можна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встановити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номер фрагменту,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що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передається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у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пакеті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? </w:t>
      </w:r>
    </w:p>
    <w:p w14:paraId="0000000E" w14:textId="77777777" w:rsidR="001F5571" w:rsidRPr="004F28B9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</w:pPr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як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ви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встановили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фрагментацію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</w:p>
    <w:p w14:paraId="0000000F" w14:textId="77777777" w:rsidR="001F5571" w:rsidRPr="004F28B9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  <w:lang w:val="ru-RU"/>
        </w:rPr>
      </w:pPr>
      <w:r w:rsidRPr="004F28B9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Так, </w:t>
      </w:r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payload</w:t>
      </w:r>
      <w:r w:rsidRPr="004F28B9"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  <w:lang w:val="ru-RU"/>
        </w:rPr>
        <w:t xml:space="preserve"> </w:t>
      </w:r>
    </w:p>
    <w:p w14:paraId="00000010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[2 IPv4 Fragments (2028 bytes): #5(1480), #6(548)], Fragment offset: 1480, тож це другий фрагмент </w:t>
      </w:r>
    </w:p>
    <w:p w14:paraId="00000011" w14:textId="77777777" w:rsidR="001F5571" w:rsidRPr="004F28B9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</w:pPr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5.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Знайдіть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наступний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фрагмент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датаграми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IP</w:t>
      </w:r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. Яка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інформація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дозволяє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встановити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наявність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наступних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фрагментів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,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що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мають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слідувати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за другим фрагментом? </w:t>
      </w:r>
    </w:p>
    <w:p w14:paraId="00000012" w14:textId="77777777" w:rsidR="001F5571" w:rsidRPr="004F28B9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More</w:t>
      </w:r>
      <w:r w:rsidRPr="004F28B9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fragments</w:t>
      </w:r>
      <w:r w:rsidRPr="004F28B9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у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Flags</w:t>
      </w:r>
      <w:r w:rsidRPr="004F28B9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- 0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x</w:t>
      </w:r>
      <w:r w:rsidRPr="004F28B9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01 </w:t>
      </w:r>
    </w:p>
    <w:p w14:paraId="00000013" w14:textId="77777777" w:rsidR="001F5571" w:rsidRPr="004F28B9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</w:pPr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6.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Які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поля протоколу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IP</w:t>
      </w:r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відрізняють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перший фрагмент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від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другого? </w:t>
      </w:r>
    </w:p>
    <w:p w14:paraId="00000014" w14:textId="77777777" w:rsidR="001F5571" w:rsidRPr="004F28B9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rag</w:t>
      </w:r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7. </w:t>
      </w:r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m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завжди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e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Розгляньте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послідовність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пакетів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IP</w:t>
      </w:r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із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запитами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ICMP</w:t>
      </w:r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вашої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робочої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станції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.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Які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поля заголовку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IP</w:t>
      </w:r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</w:p>
    <w:p w14:paraId="00000015" w14:textId="77777777" w:rsidR="001F5571" w:rsidRPr="004F28B9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</w:pP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змінюються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? </w:t>
      </w:r>
    </w:p>
    <w:p w14:paraId="00000016" w14:textId="77777777" w:rsidR="001F5571" w:rsidRPr="004F28B9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odfefns</w:t>
      </w:r>
      <w:proofErr w:type="spellEnd"/>
      <w:r w:rsidRPr="004F28B9"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  <w:lang w:val="ru-RU"/>
        </w:rPr>
        <w:t xml:space="preserve"> </w:t>
      </w:r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8. </w:t>
      </w:r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t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мають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i</w:t>
      </w:r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Розгляньте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послідовність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пакетів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IP</w:t>
      </w:r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із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запитами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ICMP</w:t>
      </w:r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вашої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робочої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станції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.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Які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поля заголовку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IP</w:t>
      </w:r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</w:p>
    <w:p w14:paraId="00000017" w14:textId="77777777" w:rsidR="001F5571" w:rsidRPr="004F28B9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</w:pP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зберігати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свої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значення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?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Які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поля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мають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змінюватися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?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Чому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? </w:t>
      </w:r>
    </w:p>
    <w:p w14:paraId="00000018" w14:textId="77777777" w:rsidR="001F5571" w:rsidRPr="004F28B9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fdiecnatt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9. </w:t>
      </w:r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ii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зміни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fH</w:t>
      </w:r>
      <w:r w:rsidRPr="004F28B9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Збільшується</w:t>
      </w:r>
      <w:proofErr w:type="spellEnd"/>
      <w:r w:rsidRPr="004F28B9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ie</w:t>
      </w:r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Розгляньте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послідовність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пакетів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IP</w:t>
      </w:r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із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запитами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ICMP</w:t>
      </w:r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вашої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робочої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станції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.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Опишіть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закономірність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</w:p>
    <w:p w14:paraId="00000019" w14:textId="77777777" w:rsidR="001F5571" w:rsidRPr="004F28B9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</w:pP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значень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поля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Identification</w:t>
      </w:r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рівня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IP</w:t>
      </w:r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. </w:t>
      </w:r>
    </w:p>
    <w:p w14:paraId="0000001A" w14:textId="77777777" w:rsidR="001F5571" w:rsidRPr="004F28B9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  <w:lang w:val="ru-RU"/>
        </w:rPr>
      </w:pPr>
      <w:r w:rsidRPr="004F28B9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на один (+1 до старого </w:t>
      </w:r>
      <w:proofErr w:type="spellStart"/>
      <w:r w:rsidRPr="004F28B9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значення</w:t>
      </w:r>
      <w:proofErr w:type="spellEnd"/>
      <w:r w:rsidRPr="004F28B9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caadtchecksum</w:t>
      </w:r>
      <w:proofErr w:type="spellEnd"/>
      <w:r w:rsidRPr="004F28B9"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iHeadchecksum</w:t>
      </w:r>
      <w:proofErr w:type="spellEnd"/>
      <w:r w:rsidRPr="004F28B9"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  <w:lang w:val="ru-RU"/>
        </w:rPr>
        <w:t xml:space="preserve"> - </w:t>
      </w:r>
      <w:proofErr w:type="spellStart"/>
      <w:r w:rsidRPr="004F28B9"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  <w:lang w:val="ru-RU"/>
        </w:rPr>
        <w:t>ці</w:t>
      </w:r>
      <w:proofErr w:type="spellEnd"/>
      <w:r w:rsidRPr="004F28B9"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  <w:lang w:val="ru-RU"/>
        </w:rPr>
        <w:t xml:space="preserve"> поля </w:t>
      </w:r>
      <w:proofErr w:type="spellStart"/>
      <w:r w:rsidRPr="004F28B9"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  <w:lang w:val="ru-RU"/>
        </w:rPr>
        <w:t>повинні</w:t>
      </w:r>
      <w:proofErr w:type="spellEnd"/>
      <w:r w:rsidRPr="004F28B9"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  <w:lang w:val="ru-RU"/>
        </w:rPr>
        <w:t>змінюватися</w:t>
      </w:r>
      <w:proofErr w:type="spellEnd"/>
      <w:r w:rsidRPr="004F28B9"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  <w:lang w:val="ru-RU"/>
        </w:rPr>
        <w:t xml:space="preserve"> для того </w:t>
      </w:r>
      <w:proofErr w:type="spellStart"/>
      <w:r w:rsidRPr="004F28B9"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  <w:lang w:val="ru-RU"/>
        </w:rPr>
        <w:t>щоб</w:t>
      </w:r>
      <w:proofErr w:type="spellEnd"/>
      <w:r w:rsidRPr="004F28B9"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  <w:lang w:val="ru-RU"/>
        </w:rPr>
        <w:t>розрізнювати</w:t>
      </w:r>
      <w:proofErr w:type="spellEnd"/>
      <w:r w:rsidRPr="004F28B9"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  <w:lang w:val="ru-RU"/>
        </w:rPr>
        <w:t>пакети</w:t>
      </w:r>
      <w:proofErr w:type="spellEnd"/>
      <w:r w:rsidRPr="004F28B9"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  <w:lang w:val="ru-RU"/>
        </w:rPr>
        <w:t xml:space="preserve"> та </w:t>
      </w:r>
      <w:proofErr w:type="spellStart"/>
      <w:r w:rsidRPr="004F28B9"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  <w:lang w:val="ru-RU"/>
        </w:rPr>
        <w:t>перевіряти</w:t>
      </w:r>
      <w:proofErr w:type="spellEnd"/>
      <w:r w:rsidRPr="004F28B9"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  <w:lang w:val="ru-RU"/>
        </w:rPr>
        <w:t>їх</w:t>
      </w:r>
      <w:proofErr w:type="spellEnd"/>
      <w:r w:rsidRPr="004F28B9"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  <w:lang w:val="ru-RU"/>
        </w:rPr>
        <w:t xml:space="preserve"> на </w:t>
      </w:r>
      <w:proofErr w:type="spellStart"/>
      <w:r w:rsidRPr="004F28B9"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  <w:lang w:val="ru-RU"/>
        </w:rPr>
        <w:t>непошкодшенність</w:t>
      </w:r>
      <w:proofErr w:type="spellEnd"/>
      <w:r w:rsidRPr="004F28B9"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  <w:lang w:val="ru-RU"/>
        </w:rPr>
        <w:t xml:space="preserve"> </w:t>
      </w:r>
    </w:p>
    <w:p w14:paraId="0000001B" w14:textId="77777777" w:rsidR="001F5571" w:rsidRPr="004F28B9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</w:pPr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10.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Розгляньте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послідовність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пакетів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IP</w:t>
      </w:r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із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повідомленнями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TTL</w:t>
      </w:r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exceeded</w:t>
      </w:r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від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</w:p>
    <w:p w14:paraId="0000001C" w14:textId="77777777" w:rsidR="001F5571" w:rsidRPr="004F28B9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</w:pP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найближчого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маршрутизатора.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Які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значення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встановлені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у полях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Identification</w:t>
      </w:r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та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TTL</w:t>
      </w:r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? </w:t>
      </w:r>
    </w:p>
    <w:p w14:paraId="0000001D" w14:textId="77777777" w:rsidR="001F5571" w:rsidRPr="004F28B9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dentificatiT</w:t>
      </w:r>
      <w:proofErr w:type="spellEnd"/>
      <w:r w:rsidRPr="004F28B9"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  <w:lang w:val="ru-RU"/>
        </w:rPr>
        <w:t xml:space="preserve"> </w:t>
      </w:r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11.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Розгляньте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послідовність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пакетів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IP</w:t>
      </w:r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із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повідомленнями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TTL</w:t>
      </w:r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exceeded</w:t>
      </w:r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від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найближчого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маршрутизатора.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Які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значення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встановлені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у полях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Identification</w:t>
      </w:r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та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TTL</w:t>
      </w:r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?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Чи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змінюються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ці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значення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для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різних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пакетів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у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послідовності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? </w:t>
      </w:r>
      <w:proofErr w:type="spellStart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Чому</w:t>
      </w:r>
      <w:proofErr w:type="spellEnd"/>
      <w:r w:rsidRPr="004F28B9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? </w:t>
      </w:r>
    </w:p>
    <w:p w14:paraId="0000001E" w14:textId="77777777" w:rsidR="001F5571" w:rsidRPr="004F28B9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Identification</w:t>
      </w:r>
      <w:r w:rsidRPr="004F28B9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змінюється</w:t>
      </w:r>
      <w:proofErr w:type="spellEnd"/>
      <w:r w:rsidRPr="004F28B9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, а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TTL</w:t>
      </w:r>
      <w:r w:rsidRPr="004F28B9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- </w:t>
      </w:r>
      <w:proofErr w:type="spellStart"/>
      <w:r w:rsidRPr="004F28B9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ні</w:t>
      </w:r>
      <w:proofErr w:type="spellEnd"/>
      <w:r w:rsidRPr="004F28B9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, </w:t>
      </w:r>
      <w:proofErr w:type="spellStart"/>
      <w:r w:rsidRPr="004F28B9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бо</w:t>
      </w:r>
      <w:proofErr w:type="spellEnd"/>
      <w:r w:rsidRPr="004F28B9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за </w:t>
      </w:r>
      <w:proofErr w:type="spellStart"/>
      <w:r w:rsidRPr="004F28B9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допомогою</w:t>
      </w:r>
      <w:proofErr w:type="spellEnd"/>
      <w:r w:rsidRPr="004F28B9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идентифікатора</w:t>
      </w:r>
      <w:proofErr w:type="spellEnd"/>
      <w:r w:rsidRPr="004F28B9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визначаеться</w:t>
      </w:r>
      <w:proofErr w:type="spellEnd"/>
      <w:r w:rsidRPr="004F28B9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той </w:t>
      </w:r>
      <w:proofErr w:type="spellStart"/>
      <w:r w:rsidRPr="004F28B9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чи</w:t>
      </w:r>
      <w:proofErr w:type="spellEnd"/>
      <w:r w:rsidRPr="004F28B9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інший</w:t>
      </w:r>
      <w:proofErr w:type="spellEnd"/>
      <w:r w:rsidRPr="004F28B9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пакет, а час </w:t>
      </w:r>
      <w:proofErr w:type="spellStart"/>
      <w:r w:rsidRPr="004F28B9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життя</w:t>
      </w:r>
      <w:proofErr w:type="spellEnd"/>
      <w:r w:rsidRPr="004F28B9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визначається</w:t>
      </w:r>
      <w:proofErr w:type="spellEnd"/>
      <w:r w:rsidRPr="004F28B9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джерелом</w:t>
      </w:r>
      <w:proofErr w:type="spellEnd"/>
      <w:r w:rsidRPr="004F28B9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proofErr w:type="spellStart"/>
      <w:r w:rsidRPr="004F28B9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передачі</w:t>
      </w:r>
      <w:proofErr w:type="spellEnd"/>
      <w:r w:rsidRPr="004F28B9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. </w:t>
      </w:r>
    </w:p>
    <w:p w14:paraId="0000001F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Пакети</w:t>
      </w:r>
      <w:proofErr w:type="spell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: </w:t>
      </w:r>
    </w:p>
    <w:p w14:paraId="00000020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No. Time Source Destination Protocol Length Info </w:t>
      </w:r>
    </w:p>
    <w:p w14:paraId="00000021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8 0.034028000 192.168.1.12 128.119.245.12 ICMP 534 Echo (ping) request id=0x2fe9, seq=1/256, ttl=1 </w:t>
      </w:r>
    </w:p>
    <w:p w14:paraId="00000022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Frame 8: 534 bytes on wire (4272 bits), 534 bytes captured (4272 bits) on interface 0 </w:t>
      </w:r>
    </w:p>
    <w:p w14:paraId="00000023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Ethernet II, Src: b4:6d:83:64:24:b3 (b4:6d:83:64:24:b3), Dst: ZioncomE_f8:a0:3c (78:44:76:f8:a0:3c) </w:t>
      </w:r>
    </w:p>
    <w:p w14:paraId="00000024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Internet Protocol Version 4, Src: 192.168.1.12 (192.168.1.12), Dst: 128.119.245.12 (128.119.245.12) </w:t>
      </w:r>
    </w:p>
    <w:p w14:paraId="00000025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Version: 4 </w:t>
      </w:r>
    </w:p>
    <w:p w14:paraId="00000026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lastRenderedPageBreak/>
        <w:t xml:space="preserve">Header length: 20 bytes </w:t>
      </w:r>
    </w:p>
    <w:p w14:paraId="00000027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Differentiated Services Field: 0x00 (DSCP 0x00: Default; ECN: 0x00: Not-ECT (Not ECN-Capable Transport)) </w:t>
      </w:r>
    </w:p>
    <w:p w14:paraId="00000028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Total Length: 548 </w:t>
      </w:r>
    </w:p>
    <w:p w14:paraId="00000029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Identification: 0x697e (27006) </w:t>
      </w:r>
    </w:p>
    <w:p w14:paraId="0000002A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Flags: 0x00 </w:t>
      </w:r>
    </w:p>
    <w:p w14:paraId="0000002B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0... .... = Reserved bit: Not set </w:t>
      </w:r>
    </w:p>
    <w:p w14:paraId="0000002C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.0.. .... = Don't fragment: Not set </w:t>
      </w:r>
    </w:p>
    <w:p w14:paraId="0000002D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..0. .... = More fragments: Not set </w:t>
      </w:r>
    </w:p>
    <w:p w14:paraId="0000002E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Fragment offset: 1480 </w:t>
      </w:r>
    </w:p>
    <w:p w14:paraId="0000002F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Time to live: 1 </w:t>
      </w:r>
    </w:p>
    <w:p w14:paraId="00000030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Protocol: ICMP (1) </w:t>
      </w:r>
    </w:p>
    <w:p w14:paraId="00000031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Header checksum: 0x1629 [validation disabled] </w:t>
      </w:r>
    </w:p>
    <w:p w14:paraId="00000032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Source: 192.168.1.12 (192.168.1.12) </w:t>
      </w:r>
    </w:p>
    <w:p w14:paraId="00000033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Destination: 128.119.245.12 (128.119.245.12) </w:t>
      </w:r>
    </w:p>
    <w:p w14:paraId="00000034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[Source GeoIP: Unknown] </w:t>
      </w:r>
    </w:p>
    <w:p w14:paraId="00000035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[Destination GeoIP: Unknown] </w:t>
      </w:r>
    </w:p>
    <w:p w14:paraId="00000036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[2 IPv4 Fragments (2028 bytes): #7(1480), #8(528)] </w:t>
      </w:r>
    </w:p>
    <w:p w14:paraId="00000037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[Frame: 7, payload: 0-1479 (1480 bytes)] </w:t>
      </w:r>
    </w:p>
    <w:p w14:paraId="00000038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ind w:left="129" w:right="5385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[Frame: 8, payload: 1480-1979 (528 bytes)] </w:t>
      </w:r>
    </w:p>
    <w:p w14:paraId="00000039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124" w:right="7305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[Fragment count: 2] </w:t>
      </w:r>
    </w:p>
    <w:p w14:paraId="0000003A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124" w:right="623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[Reassembled IPv4 length: 1980] </w:t>
      </w:r>
    </w:p>
    <w:p w14:paraId="0000003B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120" w:right="1968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[Reassembled IPv4 data: 08003ab22fe9000148494a4b4c4d4e4f5051525354555657...] </w:t>
      </w:r>
    </w:p>
    <w:p w14:paraId="0000003C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-676" w:right="6936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Internet Control Message Protocol </w:t>
      </w:r>
    </w:p>
    <w:p w14:paraId="0000003D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-676" w:right="154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No. Time Source Destination Protocol Length Info </w:t>
      </w:r>
    </w:p>
    <w:p w14:paraId="0000003E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-681" w:right="-590" w:firstLine="1185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39 0.054715000 192.168.1.1 192.168.1.12 ICMP 590 Time-to-live exceeded (Time to live exceeded in transit) </w:t>
      </w:r>
    </w:p>
    <w:p w14:paraId="0000003F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9"/>
        <w:ind w:left="-681" w:right="2803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Frame 39: 590 bytes on wire (4720 bits), 590 bytes captured (4720 bits) on interface 0 </w:t>
      </w:r>
    </w:p>
    <w:p w14:paraId="00000040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-681" w:right="154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Ethernet II, Src: ZioncomE_f8:a0:3c (78:44:76:f8:a0:3c), Dst: b4:6d:83:64:24:b3 (b4:6d:83:64:24:b3) </w:t>
      </w:r>
    </w:p>
    <w:p w14:paraId="00000041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-681" w:right="2222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Internet Protocol Version 4, Src: 192.168.1.1 (192.168.1.1), Dst: 192.168.1.12 (192.168.1.12) </w:t>
      </w:r>
    </w:p>
    <w:p w14:paraId="00000042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-278" w:right="8486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Version: 4 </w:t>
      </w:r>
    </w:p>
    <w:p w14:paraId="00000043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-278" w:right="7401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Header length: 20 bytes </w:t>
      </w:r>
    </w:p>
    <w:p w14:paraId="00000044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-278" w:right="-35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Differentiated Services Field: 0xc0 (DSCP 0x30: Class Selector 6; ECN: 0x00: Not-ECT (Not ECN-Capable Transport)) </w:t>
      </w:r>
    </w:p>
    <w:p w14:paraId="00000045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-278" w:right="7872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Total Length: 576 </w:t>
      </w:r>
    </w:p>
    <w:p w14:paraId="00000046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-278" w:right="6859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Identification: 0x27ca (10186) </w:t>
      </w:r>
    </w:p>
    <w:p w14:paraId="00000047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-278" w:right="8366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Flags: 0x00 </w:t>
      </w:r>
    </w:p>
    <w:p w14:paraId="00000048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-278" w:right="7833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Fragment offset: 0 </w:t>
      </w:r>
    </w:p>
    <w:p w14:paraId="00000049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-278" w:right="803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Time to live: 64 </w:t>
      </w:r>
    </w:p>
    <w:p w14:paraId="0000004A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-278" w:right="7752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lastRenderedPageBreak/>
        <w:t xml:space="preserve">Protocol: ICMP (1) </w:t>
      </w:r>
    </w:p>
    <w:p w14:paraId="0000004B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-278" w:right="5491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Header checksum: 0xcc78 [validation disabled] </w:t>
      </w:r>
    </w:p>
    <w:p w14:paraId="0000004C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-278" w:right="6556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Source: 192.168.1.1 (192.168.1.1) </w:t>
      </w:r>
    </w:p>
    <w:p w14:paraId="0000004D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-278" w:right="599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Destination: 192.168.1.12 (192.168.1.12) </w:t>
      </w:r>
    </w:p>
    <w:p w14:paraId="0000004E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-278" w:right="7161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[Source GeoIP: Unknown] </w:t>
      </w:r>
    </w:p>
    <w:p w14:paraId="0000004F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-278" w:right="6796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[Destination GeoIP: Unknown] </w:t>
      </w:r>
    </w:p>
    <w:p w14:paraId="00000050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-681" w:right="694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Internet Control Message Protocol </w:t>
      </w:r>
    </w:p>
    <w:p w14:paraId="00000051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-681" w:right="8750"/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 xml:space="preserve">Висновки: </w:t>
      </w:r>
    </w:p>
    <w:p w14:paraId="00000052" w14:textId="77777777" w:rsidR="001F5571" w:rsidRDefault="001971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-681" w:right="-59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В цій лабораторній роботі я досліджував протокол IP ((IPv4) — протокол мережевого рівня для передавання датаграм між мережами, а також закріпив навички роботи з командою(утилітою) ping командного терміналу Windows. </w:t>
      </w:r>
    </w:p>
    <w:sectPr w:rsidR="001F557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571"/>
    <w:rsid w:val="00115E41"/>
    <w:rsid w:val="00122E43"/>
    <w:rsid w:val="00197163"/>
    <w:rsid w:val="001F1BB5"/>
    <w:rsid w:val="001F5571"/>
    <w:rsid w:val="004F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ADC32"/>
  <w15:docId w15:val="{2A3C3A59-04BD-4654-AC64-379544D90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Аня Федоренко</dc:creator>
  <cp:lastModifiedBy>ulya</cp:lastModifiedBy>
  <cp:revision>2</cp:revision>
  <cp:lastPrinted>2020-05-28T13:08:00Z</cp:lastPrinted>
  <dcterms:created xsi:type="dcterms:W3CDTF">2020-05-28T13:09:00Z</dcterms:created>
  <dcterms:modified xsi:type="dcterms:W3CDTF">2020-05-28T13:09:00Z</dcterms:modified>
</cp:coreProperties>
</file>