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lang w:eastAsia="ru-RU"/>
        </w:rPr>
        <w:t>Федеральное государственное бюджетное образовательное учреждение</w:t>
      </w:r>
    </w:p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lang w:eastAsia="ru-RU"/>
        </w:rPr>
        <w:t>высшего образования</w:t>
      </w:r>
    </w:p>
    <w:p w:rsidR="00F07CF3" w:rsidRPr="006B1170" w:rsidRDefault="00F07CF3" w:rsidP="00F07CF3">
      <w:pPr>
        <w:spacing w:after="120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«Пермский национальный</w:t>
      </w:r>
      <w:r w:rsidRPr="006B1170">
        <w:rPr>
          <w:rFonts w:ascii="Times New Roman" w:eastAsia="Times New Roman" w:hAnsi="Times New Roman"/>
          <w:color w:val="000000"/>
          <w:sz w:val="36"/>
          <w:szCs w:val="36"/>
          <w:lang w:eastAsia="ru-RU"/>
        </w:rPr>
        <w:t xml:space="preserve"> </w:t>
      </w:r>
      <w:r w:rsidRPr="006B1170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исследовательский политехнический университет»</w:t>
      </w:r>
    </w:p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Факультет прикладной математики и механики</w:t>
      </w:r>
    </w:p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Кафедра Вычислительной математики и механики</w:t>
      </w:r>
    </w:p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Направление 09.03.02 Информационные системы и технологии</w:t>
      </w: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О Т Ч Е Т</w:t>
      </w:r>
    </w:p>
    <w:p w:rsidR="00F07CF3" w:rsidRPr="0047656A" w:rsidRDefault="00F07CF3" w:rsidP="00F07CF3">
      <w:pPr>
        <w:spacing w:line="360" w:lineRule="auto"/>
        <w:ind w:firstLine="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F07CF3" w:rsidRPr="006B1170" w:rsidRDefault="00F07CF3" w:rsidP="00F07CF3">
      <w:pPr>
        <w:spacing w:line="360" w:lineRule="auto"/>
        <w:ind w:firstLine="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«</w:t>
      </w:r>
      <w:r w:rsidR="0008463C"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Тепловое излучение на рабочем месте. Оценка параметров излучения и исследование методов и средств обеспечения безопасности</w:t>
      </w:r>
      <w:r w:rsidRPr="006B1170"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»</w:t>
      </w: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Cs/>
          <w:color w:val="000000"/>
          <w:sz w:val="32"/>
          <w:szCs w:val="32"/>
          <w:lang w:eastAsia="ru-RU"/>
        </w:rPr>
      </w:pPr>
    </w:p>
    <w:p w:rsidR="00F07CF3" w:rsidRPr="002C7E5A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Pr="006B1170" w:rsidRDefault="00F07CF3" w:rsidP="00F07CF3">
      <w:pPr>
        <w:ind w:left="496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Выполнили</w:t>
      </w:r>
      <w:r w:rsidRPr="006B117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 w:rsidR="00F07CF3" w:rsidRDefault="00F07CF3" w:rsidP="00F07CF3">
      <w:pPr>
        <w:ind w:left="4952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студенты</w:t>
      </w:r>
      <w:r w:rsidRPr="006B117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гр. ИСТ-1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</w:t>
      </w:r>
      <w:r w:rsidRPr="006B117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-1б</w:t>
      </w:r>
    </w:p>
    <w:p w:rsidR="00F07CF3" w:rsidRDefault="00F07CF3" w:rsidP="00F07CF3">
      <w:pPr>
        <w:ind w:left="4952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Кандаков А.А.</w:t>
      </w:r>
    </w:p>
    <w:p w:rsidR="00F07CF3" w:rsidRPr="00F07CF3" w:rsidRDefault="00F07CF3" w:rsidP="00F07CF3">
      <w:pPr>
        <w:ind w:left="4952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Меланин Н.В.</w:t>
      </w:r>
    </w:p>
    <w:p w:rsidR="00F07CF3" w:rsidRPr="006B1170" w:rsidRDefault="00F07CF3" w:rsidP="00F07CF3">
      <w:pPr>
        <w:ind w:left="4616" w:firstLine="33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Перелыгин Л.Ю.</w:t>
      </w:r>
    </w:p>
    <w:p w:rsidR="00F07CF3" w:rsidRDefault="00F07CF3" w:rsidP="00F07CF3">
      <w:pPr>
        <w:ind w:left="108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Pr="006B1170" w:rsidRDefault="00F07CF3" w:rsidP="00F07CF3">
      <w:pPr>
        <w:ind w:left="4280" w:firstLine="67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Принял:</w:t>
      </w:r>
    </w:p>
    <w:p w:rsidR="00F07CF3" w:rsidRPr="006B1170" w:rsidRDefault="00F07CF3" w:rsidP="00F07CF3">
      <w:pPr>
        <w:ind w:left="4620" w:firstLine="33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Бердышев О.В.</w:t>
      </w:r>
    </w:p>
    <w:p w:rsidR="00F07CF3" w:rsidRPr="006B1170" w:rsidRDefault="00F07CF3" w:rsidP="00F07CF3">
      <w:pPr>
        <w:spacing w:before="240" w:after="80"/>
        <w:ind w:firstLine="0"/>
        <w:outlineLvl w:val="5"/>
        <w:rPr>
          <w:rFonts w:ascii="Times New Roman" w:eastAsia="Times New Roman" w:hAnsi="Times New Roman"/>
          <w:b/>
          <w:bCs/>
          <w:sz w:val="15"/>
          <w:szCs w:val="15"/>
          <w:lang w:eastAsia="ru-RU"/>
        </w:rPr>
      </w:pPr>
      <w:r w:rsidRPr="006B1170">
        <w:rPr>
          <w:rFonts w:ascii="Arial" w:eastAsia="Times New Roman" w:hAnsi="Arial" w:cs="Arial"/>
          <w:i/>
          <w:iCs/>
          <w:color w:val="666666"/>
          <w:lang w:eastAsia="ru-RU"/>
        </w:rPr>
        <w:t>  </w:t>
      </w:r>
      <w:r w:rsidRPr="006B1170">
        <w:rPr>
          <w:rFonts w:ascii="Arial" w:eastAsia="Times New Roman" w:hAnsi="Arial" w:cs="Arial"/>
          <w:i/>
          <w:iCs/>
          <w:color w:val="666666"/>
          <w:lang w:eastAsia="ru-RU"/>
        </w:rPr>
        <w:tab/>
        <w:t xml:space="preserve"> </w:t>
      </w:r>
    </w:p>
    <w:p w:rsidR="00F07CF3" w:rsidRDefault="00F07CF3" w:rsidP="00F07CF3">
      <w:pPr>
        <w:spacing w:after="240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Пермь  2018</w:t>
      </w:r>
    </w:p>
    <w:p w:rsidR="00727276" w:rsidRDefault="001E2C88" w:rsidP="0008463C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Задание 1.</w:t>
      </w:r>
    </w:p>
    <w:p w:rsidR="00CF242B" w:rsidRPr="0008463C" w:rsidRDefault="00CF242B" w:rsidP="0008463C">
      <w:pPr>
        <w:jc w:val="center"/>
        <w:rPr>
          <w:rFonts w:ascii="Times New Roman" w:hAnsi="Times New Roman"/>
          <w:b/>
          <w:sz w:val="32"/>
          <w:szCs w:val="32"/>
        </w:rPr>
      </w:pPr>
    </w:p>
    <w:p w:rsidR="001E2C88" w:rsidRDefault="0008463C" w:rsidP="0008463C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4</w:t>
      </w:r>
      <w:r w:rsidR="00D52B08">
        <w:rPr>
          <w:rFonts w:ascii="Times New Roman" w:hAnsi="Times New Roman"/>
          <w:sz w:val="28"/>
          <w:szCs w:val="28"/>
        </w:rPr>
        <w:t>.</w:t>
      </w:r>
    </w:p>
    <w:p w:rsidR="00D52B08" w:rsidRDefault="0008463C" w:rsidP="001E2C8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Изменение интенсивности излучения в зависимости от расстояния</w:t>
      </w:r>
    </w:p>
    <w:tbl>
      <w:tblPr>
        <w:tblW w:w="8381" w:type="dxa"/>
        <w:jc w:val="center"/>
        <w:tblCellMar>
          <w:left w:w="0" w:type="dxa"/>
          <w:right w:w="0" w:type="dxa"/>
        </w:tblCellMar>
        <w:tblLook w:val="04A0"/>
      </w:tblPr>
      <w:tblGrid>
        <w:gridCol w:w="2056"/>
        <w:gridCol w:w="1265"/>
        <w:gridCol w:w="1265"/>
        <w:gridCol w:w="1265"/>
        <w:gridCol w:w="1265"/>
        <w:gridCol w:w="1265"/>
      </w:tblGrid>
      <w:tr w:rsidR="001E1BCB" w:rsidTr="00AA57F6">
        <w:trPr>
          <w:trHeight w:val="532"/>
          <w:jc w:val="center"/>
        </w:trPr>
        <w:tc>
          <w:tcPr>
            <w:tcW w:w="2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E1BCB" w:rsidRPr="001E1BCB" w:rsidRDefault="001E1BCB" w:rsidP="001E1BCB">
            <w:pPr>
              <w:ind w:firstLine="0"/>
              <w:jc w:val="center"/>
              <w:rPr>
                <w:b/>
                <w:color w:val="000000"/>
              </w:rPr>
            </w:pPr>
            <w:r w:rsidRPr="001E1BCB">
              <w:rPr>
                <w:b/>
                <w:color w:val="000000"/>
              </w:rPr>
              <w:t>Расстояние</w:t>
            </w:r>
          </w:p>
          <w:p w:rsidR="001E1BCB" w:rsidRPr="001E1BCB" w:rsidRDefault="001E1BCB" w:rsidP="001E1BCB">
            <w:pPr>
              <w:ind w:firstLine="0"/>
              <w:jc w:val="center"/>
              <w:rPr>
                <w:b/>
                <w:color w:val="000000"/>
              </w:rPr>
            </w:pPr>
            <w:proofErr w:type="gramStart"/>
            <w:r w:rsidRPr="001E1BCB">
              <w:rPr>
                <w:b/>
                <w:color w:val="000000"/>
              </w:rPr>
              <w:t>Р</w:t>
            </w:r>
            <w:proofErr w:type="gramEnd"/>
            <w:r w:rsidRPr="001E1BCB">
              <w:rPr>
                <w:b/>
                <w:color w:val="000000"/>
              </w:rPr>
              <w:t xml:space="preserve"> мм</w:t>
            </w:r>
          </w:p>
        </w:tc>
        <w:tc>
          <w:tcPr>
            <w:tcW w:w="1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1BCB" w:rsidRDefault="001E1BCB" w:rsidP="001E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6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1BCB" w:rsidRDefault="001E1BCB" w:rsidP="001E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26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1BCB" w:rsidRDefault="001E1BCB" w:rsidP="001E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26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1BCB" w:rsidRDefault="001E1BCB" w:rsidP="001E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1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BCB" w:rsidRDefault="001E1BCB" w:rsidP="001E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</w:tr>
      <w:tr w:rsidR="001E1BCB" w:rsidTr="00AA57F6">
        <w:trPr>
          <w:trHeight w:val="541"/>
          <w:jc w:val="center"/>
        </w:trPr>
        <w:tc>
          <w:tcPr>
            <w:tcW w:w="20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E1BCB" w:rsidRPr="001E1BCB" w:rsidRDefault="001E1BCB" w:rsidP="001E1BCB">
            <w:pPr>
              <w:ind w:firstLine="0"/>
              <w:jc w:val="center"/>
              <w:rPr>
                <w:b/>
                <w:color w:val="000000"/>
              </w:rPr>
            </w:pPr>
            <w:r w:rsidRPr="001E1BCB">
              <w:rPr>
                <w:b/>
                <w:color w:val="000000"/>
              </w:rPr>
              <w:t>Интенсивность</w:t>
            </w:r>
          </w:p>
          <w:p w:rsidR="001E1BCB" w:rsidRPr="001E1BCB" w:rsidRDefault="001E1BCB" w:rsidP="001E1BCB">
            <w:pPr>
              <w:ind w:firstLine="0"/>
              <w:jc w:val="center"/>
              <w:rPr>
                <w:b/>
                <w:color w:val="000000"/>
              </w:rPr>
            </w:pPr>
            <w:r w:rsidRPr="001E1BCB">
              <w:rPr>
                <w:b/>
                <w:color w:val="000000"/>
              </w:rPr>
              <w:t>Q Вт/м^2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1BCB" w:rsidRDefault="001E1BCB" w:rsidP="001E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1BCB" w:rsidRDefault="001E1BCB" w:rsidP="001E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1BCB" w:rsidRDefault="001E1BCB" w:rsidP="001E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1BCB" w:rsidRDefault="001E1BCB" w:rsidP="001E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BCB" w:rsidRDefault="001E1BCB" w:rsidP="001E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</w:tbl>
    <w:p w:rsidR="00CC140F" w:rsidRDefault="00CC140F" w:rsidP="0008463C">
      <w:pPr>
        <w:jc w:val="center"/>
        <w:rPr>
          <w:rFonts w:ascii="Times New Roman" w:hAnsi="Times New Roman"/>
          <w:sz w:val="28"/>
          <w:szCs w:val="28"/>
        </w:rPr>
      </w:pPr>
    </w:p>
    <w:p w:rsidR="001E1BCB" w:rsidRDefault="001E1BCB" w:rsidP="00AA57F6">
      <w:pPr>
        <w:jc w:val="left"/>
        <w:rPr>
          <w:rFonts w:ascii="Times New Roman" w:hAnsi="Times New Roman"/>
          <w:sz w:val="28"/>
          <w:szCs w:val="28"/>
        </w:rPr>
      </w:pPr>
      <w:r w:rsidRPr="001E1BCB">
        <w:rPr>
          <w:rFonts w:ascii="Times New Roman" w:hAnsi="Times New Roman"/>
          <w:sz w:val="28"/>
          <w:szCs w:val="28"/>
        </w:rPr>
        <w:drawing>
          <wp:inline distT="0" distB="0" distL="0" distR="0">
            <wp:extent cx="4922988" cy="2311879"/>
            <wp:effectExtent l="19050" t="0" r="10962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A57F6" w:rsidRDefault="00AA57F6" w:rsidP="00AA57F6">
      <w:pPr>
        <w:ind w:firstLine="0"/>
        <w:rPr>
          <w:rFonts w:ascii="Times New Roman" w:hAnsi="Times New Roman"/>
          <w:sz w:val="28"/>
          <w:szCs w:val="28"/>
        </w:rPr>
      </w:pPr>
    </w:p>
    <w:p w:rsidR="00AA57F6" w:rsidRDefault="00AA57F6" w:rsidP="00AA57F6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4.1</w:t>
      </w:r>
    </w:p>
    <w:p w:rsidR="001E1BCB" w:rsidRDefault="00AA57F6" w:rsidP="00AA57F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Изменение динамики интенсивности излучения в зависимости от расстояния</w:t>
      </w:r>
    </w:p>
    <w:tbl>
      <w:tblPr>
        <w:tblW w:w="8787" w:type="dxa"/>
        <w:jc w:val="center"/>
        <w:tblCellMar>
          <w:left w:w="0" w:type="dxa"/>
          <w:right w:w="0" w:type="dxa"/>
        </w:tblCellMar>
        <w:tblLook w:val="04A0"/>
      </w:tblPr>
      <w:tblGrid>
        <w:gridCol w:w="2539"/>
        <w:gridCol w:w="1562"/>
        <w:gridCol w:w="1562"/>
        <w:gridCol w:w="1562"/>
        <w:gridCol w:w="1562"/>
      </w:tblGrid>
      <w:tr w:rsidR="001E1BCB" w:rsidTr="00AA57F6">
        <w:trPr>
          <w:trHeight w:val="445"/>
          <w:jc w:val="center"/>
        </w:trPr>
        <w:tc>
          <w:tcPr>
            <w:tcW w:w="253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BCB" w:rsidRDefault="001E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Отрезок</w:t>
            </w:r>
          </w:p>
        </w:tc>
        <w:tc>
          <w:tcPr>
            <w:tcW w:w="156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1BCB" w:rsidRDefault="001E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0-50</w:t>
            </w:r>
          </w:p>
        </w:tc>
        <w:tc>
          <w:tcPr>
            <w:tcW w:w="156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1BCB" w:rsidRDefault="001E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50-100</w:t>
            </w:r>
          </w:p>
        </w:tc>
        <w:tc>
          <w:tcPr>
            <w:tcW w:w="156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1BCB" w:rsidRDefault="001E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100-150</w:t>
            </w:r>
          </w:p>
        </w:tc>
        <w:tc>
          <w:tcPr>
            <w:tcW w:w="15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BCB" w:rsidRDefault="001E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150-200</w:t>
            </w:r>
          </w:p>
        </w:tc>
      </w:tr>
      <w:tr w:rsidR="001E1BCB" w:rsidTr="00AA57F6">
        <w:trPr>
          <w:trHeight w:val="409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BCB" w:rsidRDefault="001E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Динамика 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1BCB" w:rsidRDefault="001E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1BCB" w:rsidRDefault="001E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1BCB" w:rsidRDefault="001E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BCB" w:rsidRDefault="001E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</w:tr>
    </w:tbl>
    <w:p w:rsidR="001E1BCB" w:rsidRDefault="001E1BCB" w:rsidP="001E1BCB">
      <w:pPr>
        <w:jc w:val="left"/>
        <w:rPr>
          <w:rFonts w:ascii="Times New Roman" w:hAnsi="Times New Roman"/>
          <w:sz w:val="28"/>
          <w:szCs w:val="28"/>
        </w:rPr>
      </w:pPr>
    </w:p>
    <w:p w:rsidR="00AA57F6" w:rsidRDefault="00AA57F6" w:rsidP="001E1BCB">
      <w:pPr>
        <w:jc w:val="left"/>
        <w:rPr>
          <w:rFonts w:ascii="Times New Roman" w:hAnsi="Times New Roman"/>
          <w:sz w:val="28"/>
          <w:szCs w:val="28"/>
        </w:rPr>
      </w:pPr>
      <w:r w:rsidRPr="00AA57F6">
        <w:rPr>
          <w:rFonts w:ascii="Times New Roman" w:hAnsi="Times New Roman"/>
          <w:sz w:val="28"/>
          <w:szCs w:val="28"/>
        </w:rPr>
        <w:drawing>
          <wp:inline distT="0" distB="0" distL="0" distR="0">
            <wp:extent cx="4921718" cy="2406769"/>
            <wp:effectExtent l="19050" t="0" r="12232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27276" w:rsidRDefault="00727276" w:rsidP="00727276">
      <w:pPr>
        <w:shd w:val="clear" w:color="auto" w:fill="FFFFFF"/>
        <w:spacing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1E1BCB" w:rsidRDefault="00727276" w:rsidP="00CF242B">
      <w:pPr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8463C">
        <w:rPr>
          <w:rFonts w:ascii="Times New Roman" w:hAnsi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F242B">
        <w:rPr>
          <w:rFonts w:ascii="Times New Roman" w:hAnsi="Times New Roman"/>
          <w:sz w:val="28"/>
          <w:szCs w:val="28"/>
        </w:rPr>
        <w:t>при небольших исходных расстояниях мы получим наибольшее снижение интенсивности излучения при отдалении от источника излучения.</w:t>
      </w:r>
    </w:p>
    <w:p w:rsidR="00CF242B" w:rsidRDefault="00CF242B" w:rsidP="00CF242B">
      <w:pPr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27276" w:rsidRDefault="0008463C" w:rsidP="001E2C88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Задание 2</w:t>
      </w:r>
      <w:r w:rsidRPr="0008463C">
        <w:rPr>
          <w:rFonts w:ascii="Times New Roman" w:hAnsi="Times New Roman"/>
          <w:b/>
          <w:sz w:val="32"/>
          <w:szCs w:val="32"/>
        </w:rPr>
        <w:t>.</w:t>
      </w:r>
    </w:p>
    <w:p w:rsidR="00CF242B" w:rsidRDefault="00CF242B" w:rsidP="001E2C88">
      <w:pPr>
        <w:jc w:val="center"/>
        <w:rPr>
          <w:rFonts w:ascii="Times New Roman" w:hAnsi="Times New Roman"/>
          <w:sz w:val="28"/>
          <w:szCs w:val="28"/>
        </w:rPr>
      </w:pPr>
    </w:p>
    <w:p w:rsidR="001E2C88" w:rsidRDefault="0008463C" w:rsidP="00D52B0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5</w:t>
      </w:r>
      <w:r w:rsidR="00D52B08">
        <w:rPr>
          <w:rFonts w:ascii="Times New Roman" w:hAnsi="Times New Roman"/>
          <w:sz w:val="28"/>
          <w:szCs w:val="28"/>
        </w:rPr>
        <w:t xml:space="preserve">. </w:t>
      </w:r>
    </w:p>
    <w:p w:rsidR="00D52B08" w:rsidRDefault="0008463C" w:rsidP="001E2C8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Интенсивность</w:t>
      </w:r>
      <w:r w:rsidR="001E2C88">
        <w:rPr>
          <w:rFonts w:ascii="Times New Roman" w:hAnsi="Times New Roman"/>
          <w:sz w:val="28"/>
          <w:szCs w:val="28"/>
        </w:rPr>
        <w:t xml:space="preserve"> излучения и эффективность теплозащиты при использовании экранов</w:t>
      </w:r>
    </w:p>
    <w:tbl>
      <w:tblPr>
        <w:tblW w:w="9375" w:type="dxa"/>
        <w:jc w:val="center"/>
        <w:tblCellMar>
          <w:left w:w="0" w:type="dxa"/>
          <w:right w:w="0" w:type="dxa"/>
        </w:tblCellMar>
        <w:tblLook w:val="04A0"/>
      </w:tblPr>
      <w:tblGrid>
        <w:gridCol w:w="1710"/>
        <w:gridCol w:w="1163"/>
        <w:gridCol w:w="1248"/>
        <w:gridCol w:w="1278"/>
        <w:gridCol w:w="1280"/>
        <w:gridCol w:w="1412"/>
        <w:gridCol w:w="1284"/>
      </w:tblGrid>
      <w:tr w:rsidR="00FF4854" w:rsidTr="00727276">
        <w:trPr>
          <w:trHeight w:val="763"/>
          <w:jc w:val="center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4854" w:rsidRDefault="00FF4854" w:rsidP="00FF485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№ экрана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854" w:rsidRDefault="00FF4854" w:rsidP="00FF485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Без экрана</w:t>
            </w:r>
          </w:p>
        </w:tc>
        <w:tc>
          <w:tcPr>
            <w:tcW w:w="12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854" w:rsidRDefault="00FF4854" w:rsidP="00FF485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Стекло</w:t>
            </w: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854" w:rsidRDefault="00FF4854" w:rsidP="00FF485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Железо белое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854" w:rsidRDefault="00FF4854" w:rsidP="00FF485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Железо чёрное</w:t>
            </w:r>
          </w:p>
        </w:tc>
        <w:tc>
          <w:tcPr>
            <w:tcW w:w="14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854" w:rsidRDefault="00FF4854" w:rsidP="00FF485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Цепь</w:t>
            </w:r>
          </w:p>
        </w:tc>
        <w:tc>
          <w:tcPr>
            <w:tcW w:w="1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4854" w:rsidRDefault="00FF4854" w:rsidP="00FF485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Брезент</w:t>
            </w:r>
          </w:p>
        </w:tc>
      </w:tr>
      <w:tr w:rsidR="00FF4854" w:rsidTr="00FF4854">
        <w:trPr>
          <w:trHeight w:val="608"/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4854" w:rsidRDefault="00FF4854" w:rsidP="00FF485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Интенсивность излучения</w:t>
            </w:r>
          </w:p>
          <w:p w:rsidR="00FF4854" w:rsidRDefault="00FF4854" w:rsidP="00FF4854">
            <w:pPr>
              <w:ind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Вт</w:t>
            </w:r>
            <w:proofErr w:type="gramEnd"/>
            <w:r>
              <w:rPr>
                <w:color w:val="000000"/>
              </w:rPr>
              <w:t>/м^2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854" w:rsidRDefault="00FF4854" w:rsidP="00FF485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170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854" w:rsidRDefault="00FF4854" w:rsidP="00FF485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854" w:rsidRDefault="00FF4854" w:rsidP="00FF485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854" w:rsidRDefault="00FF4854" w:rsidP="00FF485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854" w:rsidRDefault="00FF4854" w:rsidP="00FF485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4854" w:rsidRDefault="00FF4854" w:rsidP="00FF485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</w:tr>
      <w:tr w:rsidR="00FF4854" w:rsidTr="00FF4854">
        <w:trPr>
          <w:trHeight w:val="623"/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F4854" w:rsidRDefault="00FF4854" w:rsidP="00FF485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Эффективность экранирования</w:t>
            </w:r>
          </w:p>
          <w:p w:rsidR="00FF4854" w:rsidRDefault="00FF4854" w:rsidP="00FF485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854" w:rsidRDefault="00FF4854" w:rsidP="00FF485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854" w:rsidRDefault="00FF4854" w:rsidP="00FF485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82.94117647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854" w:rsidRDefault="00FF4854" w:rsidP="00FF485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92.94117647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854" w:rsidRDefault="00FF4854" w:rsidP="00FF485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88.23529412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854" w:rsidRDefault="00FF4854" w:rsidP="00FF485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36.47058824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4854" w:rsidRDefault="00FF4854" w:rsidP="00FF485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74.70588235</w:t>
            </w:r>
          </w:p>
        </w:tc>
      </w:tr>
    </w:tbl>
    <w:p w:rsidR="00FF4854" w:rsidRDefault="00FF4854" w:rsidP="00D52B08">
      <w:pPr>
        <w:jc w:val="both"/>
        <w:rPr>
          <w:rFonts w:ascii="Times New Roman" w:hAnsi="Times New Roman"/>
          <w:sz w:val="28"/>
          <w:szCs w:val="28"/>
        </w:rPr>
      </w:pPr>
    </w:p>
    <w:p w:rsidR="00727276" w:rsidRDefault="00727276" w:rsidP="00D52B08">
      <w:pPr>
        <w:jc w:val="both"/>
        <w:rPr>
          <w:rFonts w:ascii="Times New Roman" w:hAnsi="Times New Roman"/>
          <w:sz w:val="28"/>
          <w:szCs w:val="28"/>
        </w:rPr>
      </w:pPr>
    </w:p>
    <w:p w:rsidR="00727276" w:rsidRDefault="00727276" w:rsidP="00D52B08">
      <w:pPr>
        <w:jc w:val="both"/>
        <w:rPr>
          <w:rFonts w:ascii="Times New Roman" w:hAnsi="Times New Roman"/>
          <w:sz w:val="28"/>
          <w:szCs w:val="28"/>
        </w:rPr>
      </w:pPr>
    </w:p>
    <w:p w:rsidR="00727276" w:rsidRDefault="00727276" w:rsidP="00D52B08">
      <w:pPr>
        <w:jc w:val="both"/>
        <w:rPr>
          <w:rFonts w:ascii="Times New Roman" w:hAnsi="Times New Roman"/>
          <w:sz w:val="28"/>
          <w:szCs w:val="28"/>
        </w:rPr>
      </w:pPr>
    </w:p>
    <w:p w:rsidR="00FF4854" w:rsidRDefault="00FF4854" w:rsidP="00D52B08">
      <w:pPr>
        <w:jc w:val="both"/>
        <w:rPr>
          <w:rFonts w:ascii="Times New Roman" w:hAnsi="Times New Roman"/>
          <w:sz w:val="28"/>
          <w:szCs w:val="28"/>
        </w:rPr>
      </w:pPr>
      <w:r w:rsidRPr="00FF4854">
        <w:rPr>
          <w:rFonts w:ascii="Times New Roman" w:hAnsi="Times New Roman"/>
          <w:sz w:val="28"/>
          <w:szCs w:val="28"/>
        </w:rPr>
        <w:drawing>
          <wp:inline distT="0" distB="0" distL="0" distR="0">
            <wp:extent cx="5226554" cy="3226279"/>
            <wp:effectExtent l="19050" t="0" r="12196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F4854" w:rsidRDefault="00FF4854" w:rsidP="001E2C88">
      <w:pPr>
        <w:jc w:val="center"/>
        <w:rPr>
          <w:rFonts w:ascii="Times New Roman" w:hAnsi="Times New Roman"/>
          <w:b/>
          <w:sz w:val="32"/>
          <w:szCs w:val="32"/>
        </w:rPr>
      </w:pPr>
    </w:p>
    <w:p w:rsidR="00727276" w:rsidRDefault="00727276" w:rsidP="001E2C88">
      <w:pPr>
        <w:jc w:val="center"/>
        <w:rPr>
          <w:rFonts w:ascii="Times New Roman" w:hAnsi="Times New Roman"/>
          <w:b/>
          <w:sz w:val="32"/>
          <w:szCs w:val="32"/>
        </w:rPr>
      </w:pPr>
    </w:p>
    <w:p w:rsidR="00727276" w:rsidRDefault="00727276" w:rsidP="001E2C88">
      <w:pPr>
        <w:jc w:val="center"/>
        <w:rPr>
          <w:rFonts w:ascii="Times New Roman" w:hAnsi="Times New Roman"/>
          <w:b/>
          <w:sz w:val="32"/>
          <w:szCs w:val="32"/>
        </w:rPr>
      </w:pPr>
    </w:p>
    <w:p w:rsidR="00727276" w:rsidRDefault="00727276" w:rsidP="00CF242B">
      <w:pPr>
        <w:shd w:val="clear" w:color="auto" w:fill="FFFFFF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8463C">
        <w:rPr>
          <w:rFonts w:ascii="Times New Roman" w:hAnsi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F242B">
        <w:rPr>
          <w:rFonts w:ascii="Times New Roman" w:hAnsi="Times New Roman"/>
          <w:color w:val="000000"/>
          <w:sz w:val="28"/>
          <w:szCs w:val="28"/>
        </w:rPr>
        <w:t xml:space="preserve">наиболее эффективным экраном показало себя белое железо, это обусловлено плотной структурой, </w:t>
      </w:r>
      <w:proofErr w:type="spellStart"/>
      <w:r w:rsidR="00CF242B">
        <w:rPr>
          <w:rFonts w:ascii="Times New Roman" w:hAnsi="Times New Roman"/>
          <w:color w:val="000000"/>
          <w:sz w:val="28"/>
          <w:szCs w:val="28"/>
        </w:rPr>
        <w:t>теплоотводными</w:t>
      </w:r>
      <w:proofErr w:type="spellEnd"/>
      <w:r w:rsidR="00CF242B">
        <w:rPr>
          <w:rFonts w:ascii="Times New Roman" w:hAnsi="Times New Roman"/>
          <w:color w:val="000000"/>
          <w:sz w:val="28"/>
          <w:szCs w:val="28"/>
        </w:rPr>
        <w:t xml:space="preserve"> свойствами металла и способностью покрытия белого цвета частично отражать излучение.</w:t>
      </w:r>
    </w:p>
    <w:p w:rsidR="00CF242B" w:rsidRDefault="00CF242B" w:rsidP="00CF242B">
      <w:pPr>
        <w:shd w:val="clear" w:color="auto" w:fill="FFFFFF"/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727276" w:rsidRDefault="00727276" w:rsidP="001E2C88">
      <w:pPr>
        <w:jc w:val="center"/>
        <w:rPr>
          <w:rFonts w:ascii="Times New Roman" w:hAnsi="Times New Roman"/>
          <w:b/>
          <w:sz w:val="32"/>
          <w:szCs w:val="32"/>
        </w:rPr>
      </w:pPr>
    </w:p>
    <w:p w:rsidR="00727276" w:rsidRDefault="00727276" w:rsidP="00CF242B">
      <w:pPr>
        <w:ind w:firstLine="0"/>
        <w:jc w:val="both"/>
        <w:rPr>
          <w:rFonts w:ascii="Times New Roman" w:hAnsi="Times New Roman"/>
          <w:b/>
          <w:sz w:val="32"/>
          <w:szCs w:val="32"/>
        </w:rPr>
      </w:pPr>
    </w:p>
    <w:p w:rsidR="00727276" w:rsidRDefault="0008463C" w:rsidP="001E2C88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Задание 3</w:t>
      </w:r>
      <w:r w:rsidRPr="0008463C">
        <w:rPr>
          <w:rFonts w:ascii="Times New Roman" w:hAnsi="Times New Roman"/>
          <w:b/>
          <w:sz w:val="32"/>
          <w:szCs w:val="32"/>
        </w:rPr>
        <w:t>.</w:t>
      </w:r>
    </w:p>
    <w:p w:rsidR="00CF242B" w:rsidRDefault="00CF242B" w:rsidP="001E2C88">
      <w:pPr>
        <w:jc w:val="center"/>
        <w:rPr>
          <w:rFonts w:ascii="Times New Roman" w:hAnsi="Times New Roman"/>
          <w:sz w:val="28"/>
          <w:szCs w:val="28"/>
        </w:rPr>
      </w:pPr>
    </w:p>
    <w:p w:rsidR="001E2C88" w:rsidRDefault="00D52B08" w:rsidP="00D52B0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5.</w:t>
      </w:r>
    </w:p>
    <w:p w:rsidR="00D52B08" w:rsidRDefault="001E2C88" w:rsidP="001E2C8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Эффективность вытяжной вентиляции при включенном электрокамине</w:t>
      </w:r>
    </w:p>
    <w:tbl>
      <w:tblPr>
        <w:tblW w:w="6751" w:type="dxa"/>
        <w:jc w:val="center"/>
        <w:tblCellMar>
          <w:left w:w="0" w:type="dxa"/>
          <w:right w:w="0" w:type="dxa"/>
        </w:tblCellMar>
        <w:tblLook w:val="04A0"/>
      </w:tblPr>
      <w:tblGrid>
        <w:gridCol w:w="3668"/>
        <w:gridCol w:w="1080"/>
        <w:gridCol w:w="2003"/>
      </w:tblGrid>
      <w:tr w:rsidR="00727276" w:rsidTr="00727276">
        <w:trPr>
          <w:trHeight w:val="366"/>
          <w:jc w:val="center"/>
        </w:trPr>
        <w:tc>
          <w:tcPr>
            <w:tcW w:w="3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27276" w:rsidRDefault="00727276" w:rsidP="0072727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Условия опыта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76" w:rsidRDefault="00727276" w:rsidP="0072727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Q Вт/м^2</w:t>
            </w:r>
          </w:p>
        </w:tc>
        <w:tc>
          <w:tcPr>
            <w:tcW w:w="2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7276" w:rsidRDefault="00727276" w:rsidP="0072727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Эффективность %</w:t>
            </w:r>
          </w:p>
        </w:tc>
      </w:tr>
      <w:tr w:rsidR="00727276" w:rsidTr="00727276">
        <w:trPr>
          <w:trHeight w:val="697"/>
          <w:jc w:val="center"/>
        </w:trPr>
        <w:tc>
          <w:tcPr>
            <w:tcW w:w="36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27276" w:rsidRDefault="00727276" w:rsidP="0072727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Без использования "вытяжной вентиляции"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76" w:rsidRDefault="00727276" w:rsidP="0072727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7276" w:rsidRDefault="00727276" w:rsidP="0072727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727276" w:rsidTr="00727276">
        <w:trPr>
          <w:trHeight w:val="697"/>
          <w:jc w:val="center"/>
        </w:trPr>
        <w:tc>
          <w:tcPr>
            <w:tcW w:w="36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27276" w:rsidRDefault="00727276" w:rsidP="0072727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С использованием вентиляции вдоль экрана сбоку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76" w:rsidRDefault="00727276" w:rsidP="0072727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7276" w:rsidRDefault="00727276" w:rsidP="0072727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4.761904762</w:t>
            </w:r>
          </w:p>
        </w:tc>
      </w:tr>
      <w:tr w:rsidR="00727276" w:rsidTr="00727276">
        <w:trPr>
          <w:trHeight w:val="697"/>
          <w:jc w:val="center"/>
        </w:trPr>
        <w:tc>
          <w:tcPr>
            <w:tcW w:w="36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27276" w:rsidRDefault="00727276" w:rsidP="0072727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С использованием вентиляции вдоль экрана сверху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76" w:rsidRDefault="00727276" w:rsidP="0072727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7276" w:rsidRDefault="00727276" w:rsidP="0072727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4.761904762</w:t>
            </w:r>
          </w:p>
        </w:tc>
      </w:tr>
      <w:tr w:rsidR="00727276" w:rsidTr="00727276">
        <w:trPr>
          <w:trHeight w:val="714"/>
          <w:jc w:val="center"/>
        </w:trPr>
        <w:tc>
          <w:tcPr>
            <w:tcW w:w="3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27276" w:rsidRDefault="00727276" w:rsidP="0072727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С использованием вентиляции на экран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276" w:rsidRDefault="00727276" w:rsidP="0072727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7276" w:rsidRDefault="00727276" w:rsidP="0072727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-1.904761905</w:t>
            </w:r>
          </w:p>
        </w:tc>
      </w:tr>
    </w:tbl>
    <w:p w:rsidR="008116BF" w:rsidRDefault="008116BF" w:rsidP="00727276">
      <w:pPr>
        <w:shd w:val="clear" w:color="auto" w:fill="FFFFFF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27276" w:rsidRDefault="00727276" w:rsidP="00727276">
      <w:pPr>
        <w:shd w:val="clear" w:color="auto" w:fill="FFFFFF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27276" w:rsidRDefault="00727276" w:rsidP="00727276">
      <w:pPr>
        <w:shd w:val="clear" w:color="auto" w:fill="FFFFFF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727276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>
            <wp:extent cx="4519822" cy="3191774"/>
            <wp:effectExtent l="19050" t="0" r="14078" b="8626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27276" w:rsidRDefault="00727276" w:rsidP="008116BF">
      <w:pPr>
        <w:shd w:val="clear" w:color="auto" w:fill="FFFFFF"/>
        <w:spacing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727276" w:rsidRPr="008116BF" w:rsidRDefault="008116BF" w:rsidP="00B904E6">
      <w:pPr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8463C">
        <w:rPr>
          <w:rFonts w:ascii="Times New Roman" w:hAnsi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904E6">
        <w:rPr>
          <w:rFonts w:ascii="Times New Roman" w:hAnsi="Times New Roman"/>
          <w:color w:val="000000"/>
          <w:sz w:val="28"/>
          <w:szCs w:val="28"/>
        </w:rPr>
        <w:t>увеличение скорости движения воздуха теплопередача усиливается, при направлении вентиляции вниз или вбок вдоль экрана, происходит отток тепловой энергии за рамки системы</w:t>
      </w:r>
      <w:proofErr w:type="gramStart"/>
      <w:r w:rsidR="00B904E6">
        <w:rPr>
          <w:rFonts w:ascii="Times New Roman" w:hAnsi="Times New Roman"/>
          <w:color w:val="000000"/>
          <w:sz w:val="28"/>
          <w:szCs w:val="28"/>
        </w:rPr>
        <w:t>.</w:t>
      </w:r>
      <w:proofErr w:type="gramEnd"/>
      <w:r w:rsidR="00B904E6">
        <w:rPr>
          <w:rFonts w:ascii="Times New Roman" w:hAnsi="Times New Roman"/>
          <w:color w:val="000000"/>
          <w:sz w:val="28"/>
          <w:szCs w:val="28"/>
        </w:rPr>
        <w:t xml:space="preserve"> Если направить вентиляцию на экран, отток происходить не будет и вся энергия останется в рамках системы, а так как теплообмен увеличен </w:t>
      </w:r>
      <w:proofErr w:type="gramStart"/>
      <w:r w:rsidR="00B904E6">
        <w:rPr>
          <w:rFonts w:ascii="Times New Roman" w:hAnsi="Times New Roman"/>
          <w:color w:val="000000"/>
          <w:sz w:val="28"/>
          <w:szCs w:val="28"/>
        </w:rPr>
        <w:t>из</w:t>
      </w:r>
      <w:proofErr w:type="gramEnd"/>
      <w:r w:rsidR="00B904E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="00B904E6">
        <w:rPr>
          <w:rFonts w:ascii="Times New Roman" w:hAnsi="Times New Roman"/>
          <w:color w:val="000000"/>
          <w:sz w:val="28"/>
          <w:szCs w:val="28"/>
        </w:rPr>
        <w:t>за</w:t>
      </w:r>
      <w:proofErr w:type="gramEnd"/>
      <w:r w:rsidR="00B904E6">
        <w:rPr>
          <w:rFonts w:ascii="Times New Roman" w:hAnsi="Times New Roman"/>
          <w:color w:val="000000"/>
          <w:sz w:val="28"/>
          <w:szCs w:val="28"/>
        </w:rPr>
        <w:t xml:space="preserve"> скорости движения воздуха, подобный способ вентиляции дает отрицательные показатели.</w:t>
      </w:r>
    </w:p>
    <w:p w:rsidR="00830256" w:rsidRDefault="00830256"/>
    <w:sectPr w:rsidR="00830256" w:rsidSect="00830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F25523"/>
    <w:multiLevelType w:val="hybridMultilevel"/>
    <w:tmpl w:val="E028E778"/>
    <w:lvl w:ilvl="0" w:tplc="FE7EEBD6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52B08"/>
    <w:rsid w:val="0008463C"/>
    <w:rsid w:val="001E1BCB"/>
    <w:rsid w:val="001E2C88"/>
    <w:rsid w:val="002E713A"/>
    <w:rsid w:val="0031040B"/>
    <w:rsid w:val="005E4F46"/>
    <w:rsid w:val="00705427"/>
    <w:rsid w:val="00727276"/>
    <w:rsid w:val="00807FE8"/>
    <w:rsid w:val="008116BF"/>
    <w:rsid w:val="00830256"/>
    <w:rsid w:val="00877E80"/>
    <w:rsid w:val="008A3CD9"/>
    <w:rsid w:val="00922A57"/>
    <w:rsid w:val="009C6EF1"/>
    <w:rsid w:val="00A73829"/>
    <w:rsid w:val="00AA57F6"/>
    <w:rsid w:val="00B57BCD"/>
    <w:rsid w:val="00B904E6"/>
    <w:rsid w:val="00C005AD"/>
    <w:rsid w:val="00C07E9A"/>
    <w:rsid w:val="00CC140F"/>
    <w:rsid w:val="00CF242B"/>
    <w:rsid w:val="00D5267B"/>
    <w:rsid w:val="00D52B08"/>
    <w:rsid w:val="00DF2A8B"/>
    <w:rsid w:val="00E120AA"/>
    <w:rsid w:val="00E6125C"/>
    <w:rsid w:val="00F07CF3"/>
    <w:rsid w:val="00FD31B4"/>
    <w:rsid w:val="00FF4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B08"/>
    <w:pPr>
      <w:spacing w:after="0" w:line="240" w:lineRule="auto"/>
      <w:ind w:firstLine="567"/>
      <w:jc w:val="right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D52B08"/>
    <w:pPr>
      <w:ind w:firstLine="709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D52B0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laceholder Text"/>
    <w:basedOn w:val="a0"/>
    <w:uiPriority w:val="99"/>
    <w:semiHidden/>
    <w:rsid w:val="00B57BC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57BC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57BC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3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83;&#1077;&#1082;&#1089;&#1072;&#1085;&#1076;&#1088;\Desktop\&#1057;&#1072;&#1096;&#1072;\&#1059;&#1095;&#1077;&#1073;&#1072;\4%20&#1082;&#1091;&#1088;&#1089;\&#1041;&#1046;&#1044;%20(&#1041;&#1077;&#1088;&#1076;&#1099;&#1096;&#1077;&#1074;)\&#1054;&#1090;&#1095;&#1077;&#1090;&#1099;\&#1088;&#1072;&#1089;&#1095;&#1077;&#1090;&#1099;\&#1058;&#1077;&#1087;&#1083;&#1086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83;&#1077;&#1082;&#1089;&#1072;&#1085;&#1076;&#1088;\Desktop\&#1057;&#1072;&#1096;&#1072;\&#1059;&#1095;&#1077;&#1073;&#1072;\4%20&#1082;&#1091;&#1088;&#1089;\&#1041;&#1046;&#1044;%20(&#1041;&#1077;&#1088;&#1076;&#1099;&#1096;&#1077;&#1074;)\&#1054;&#1090;&#1095;&#1077;&#1090;&#1099;\&#1088;&#1072;&#1089;&#1095;&#1077;&#1090;&#1099;\&#1058;&#1077;&#1087;&#1083;&#1086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83;&#1077;&#1082;&#1089;&#1072;&#1085;&#1076;&#1088;\Desktop\&#1057;&#1072;&#1096;&#1072;\&#1059;&#1095;&#1077;&#1073;&#1072;\4%20&#1082;&#1091;&#1088;&#1089;\&#1041;&#1046;&#1044;%20(&#1041;&#1077;&#1088;&#1076;&#1099;&#1096;&#1077;&#1074;)\&#1054;&#1090;&#1095;&#1077;&#1090;&#1099;\&#1088;&#1072;&#1089;&#1095;&#1077;&#1090;&#1099;\&#1058;&#1077;&#1087;&#1083;&#1086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83;&#1077;&#1082;&#1089;&#1072;&#1085;&#1076;&#1088;\Desktop\&#1057;&#1072;&#1096;&#1072;\&#1059;&#1095;&#1077;&#1073;&#1072;\4%20&#1082;&#1091;&#1088;&#1089;\&#1041;&#1046;&#1044;%20(&#1041;&#1077;&#1088;&#1076;&#1099;&#1096;&#1077;&#1074;)\&#1054;&#1090;&#1095;&#1077;&#1090;&#1099;\&#1088;&#1072;&#1089;&#1095;&#1077;&#1090;&#1099;\&#1058;&#1077;&#1087;&#1083;&#1086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>
        <c:manualLayout>
          <c:layoutTarget val="inner"/>
          <c:xMode val="edge"/>
          <c:yMode val="edge"/>
          <c:x val="7.9911867883052337E-2"/>
          <c:y val="0.19965627072416658"/>
          <c:w val="0.87267995755849703"/>
          <c:h val="0.681474673317081"/>
        </c:manualLayout>
      </c:layout>
      <c:scatterChart>
        <c:scatterStyle val="smoothMarker"/>
        <c:ser>
          <c:idx val="0"/>
          <c:order val="0"/>
          <c:tx>
            <c:v>Интенсивность Q Вт/м^2</c:v>
          </c:tx>
          <c:xVal>
            <c:numRef>
              <c:f>Лист1!$C$2:$G$2</c:f>
              <c:numCache>
                <c:formatCode>General</c:formatCode>
                <c:ptCount val="5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Лист1!$C$3:$G$3</c:f>
              <c:numCache>
                <c:formatCode>General</c:formatCode>
                <c:ptCount val="5"/>
                <c:pt idx="0">
                  <c:v>170</c:v>
                </c:pt>
                <c:pt idx="1">
                  <c:v>115</c:v>
                </c:pt>
                <c:pt idx="2">
                  <c:v>85</c:v>
                </c:pt>
                <c:pt idx="3">
                  <c:v>65</c:v>
                </c:pt>
                <c:pt idx="4">
                  <c:v>50</c:v>
                </c:pt>
              </c:numCache>
            </c:numRef>
          </c:yVal>
          <c:smooth val="1"/>
        </c:ser>
        <c:axId val="46952832"/>
        <c:axId val="46954752"/>
      </c:scatterChart>
      <c:valAx>
        <c:axId val="46952832"/>
        <c:scaling>
          <c:orientation val="minMax"/>
        </c:scaling>
        <c:axPos val="b"/>
        <c:numFmt formatCode="General" sourceLinked="1"/>
        <c:tickLblPos val="nextTo"/>
        <c:crossAx val="46954752"/>
        <c:crosses val="autoZero"/>
        <c:crossBetween val="midCat"/>
      </c:valAx>
      <c:valAx>
        <c:axId val="46954752"/>
        <c:scaling>
          <c:orientation val="minMax"/>
        </c:scaling>
        <c:axPos val="l"/>
        <c:majorGridlines/>
        <c:numFmt formatCode="General" sourceLinked="1"/>
        <c:tickLblPos val="nextTo"/>
        <c:crossAx val="46952832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>
        <c:manualLayout>
          <c:layoutTarget val="inner"/>
          <c:xMode val="edge"/>
          <c:yMode val="edge"/>
          <c:x val="7.966607115287061E-2"/>
          <c:y val="0.17940787026405658"/>
          <c:w val="0.865424910121529"/>
          <c:h val="0.71377833374292121"/>
        </c:manualLayout>
      </c:layout>
      <c:scatterChart>
        <c:scatterStyle val="smoothMarker"/>
        <c:ser>
          <c:idx val="0"/>
          <c:order val="0"/>
          <c:tx>
            <c:v>Динамика интенсивности</c:v>
          </c:tx>
          <c:xVal>
            <c:numRef>
              <c:f>Лист1!$C$9:$F$9</c:f>
              <c:numCache>
                <c:formatCode>General</c:formatCode>
                <c:ptCount val="4"/>
                <c:pt idx="0">
                  <c:v>25</c:v>
                </c:pt>
                <c:pt idx="1">
                  <c:v>75</c:v>
                </c:pt>
                <c:pt idx="2">
                  <c:v>125</c:v>
                </c:pt>
                <c:pt idx="3">
                  <c:v>175</c:v>
                </c:pt>
              </c:numCache>
            </c:numRef>
          </c:xVal>
          <c:yVal>
            <c:numRef>
              <c:f>Лист1!$C$7:$F$7</c:f>
              <c:numCache>
                <c:formatCode>General</c:formatCode>
                <c:ptCount val="4"/>
                <c:pt idx="0">
                  <c:v>1.1000000000000001</c:v>
                </c:pt>
                <c:pt idx="1">
                  <c:v>0.60000000000000009</c:v>
                </c:pt>
                <c:pt idx="2">
                  <c:v>0.4</c:v>
                </c:pt>
                <c:pt idx="3">
                  <c:v>0.30000000000000004</c:v>
                </c:pt>
              </c:numCache>
            </c:numRef>
          </c:yVal>
          <c:smooth val="1"/>
        </c:ser>
        <c:axId val="46977024"/>
        <c:axId val="46979712"/>
      </c:scatterChart>
      <c:valAx>
        <c:axId val="46977024"/>
        <c:scaling>
          <c:orientation val="minMax"/>
        </c:scaling>
        <c:axPos val="b"/>
        <c:numFmt formatCode="General" sourceLinked="1"/>
        <c:tickLblPos val="nextTo"/>
        <c:crossAx val="46979712"/>
        <c:crosses val="autoZero"/>
        <c:crossBetween val="midCat"/>
      </c:valAx>
      <c:valAx>
        <c:axId val="46979712"/>
        <c:scaling>
          <c:orientation val="minMax"/>
        </c:scaling>
        <c:axPos val="l"/>
        <c:majorGridlines/>
        <c:numFmt formatCode="General" sourceLinked="1"/>
        <c:tickLblPos val="nextTo"/>
        <c:crossAx val="46977024"/>
        <c:crosses val="autoZero"/>
        <c:crossBetween val="midCat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Pr>
        <a:bodyPr/>
        <a:lstStyle/>
        <a:p>
          <a:pPr algn="l">
            <a:defRPr/>
          </a:pPr>
          <a:endParaRPr lang="ru-RU"/>
        </a:p>
      </c:txPr>
    </c:title>
    <c:plotArea>
      <c:layout/>
      <c:barChart>
        <c:barDir val="col"/>
        <c:grouping val="clustered"/>
        <c:ser>
          <c:idx val="0"/>
          <c:order val="0"/>
          <c:tx>
            <c:v>Эффективность теплозащиты %</c:v>
          </c:tx>
          <c:cat>
            <c:strRef>
              <c:f>Лист1!$K$20:$O$20</c:f>
              <c:strCache>
                <c:ptCount val="5"/>
                <c:pt idx="0">
                  <c:v>Стекло</c:v>
                </c:pt>
                <c:pt idx="1">
                  <c:v>Железо белое</c:v>
                </c:pt>
                <c:pt idx="2">
                  <c:v>Железо чёрное</c:v>
                </c:pt>
                <c:pt idx="3">
                  <c:v>Цепь</c:v>
                </c:pt>
                <c:pt idx="4">
                  <c:v>Брезент</c:v>
                </c:pt>
              </c:strCache>
            </c:strRef>
          </c:cat>
          <c:val>
            <c:numRef>
              <c:f>Лист1!$K$22:$O$22</c:f>
              <c:numCache>
                <c:formatCode>General</c:formatCode>
                <c:ptCount val="5"/>
                <c:pt idx="0">
                  <c:v>82.941176470588246</c:v>
                </c:pt>
                <c:pt idx="1">
                  <c:v>92.941176470588232</c:v>
                </c:pt>
                <c:pt idx="2">
                  <c:v>88.235294117647072</c:v>
                </c:pt>
                <c:pt idx="3">
                  <c:v>36.470588235294109</c:v>
                </c:pt>
                <c:pt idx="4">
                  <c:v>74.705882352941146</c:v>
                </c:pt>
              </c:numCache>
            </c:numRef>
          </c:val>
        </c:ser>
        <c:axId val="91663744"/>
        <c:axId val="144575104"/>
      </c:barChart>
      <c:catAx>
        <c:axId val="91663744"/>
        <c:scaling>
          <c:orientation val="minMax"/>
        </c:scaling>
        <c:axPos val="b"/>
        <c:tickLblPos val="nextTo"/>
        <c:crossAx val="144575104"/>
        <c:crosses val="autoZero"/>
        <c:auto val="1"/>
        <c:lblAlgn val="ctr"/>
        <c:lblOffset val="100"/>
      </c:catAx>
      <c:valAx>
        <c:axId val="144575104"/>
        <c:scaling>
          <c:orientation val="minMax"/>
        </c:scaling>
        <c:axPos val="l"/>
        <c:majorGridlines/>
        <c:numFmt formatCode="General" sourceLinked="1"/>
        <c:tickLblPos val="nextTo"/>
        <c:crossAx val="91663744"/>
        <c:crosses val="autoZero"/>
        <c:crossBetween val="between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/>
    <c:plotArea>
      <c:layout/>
      <c:barChart>
        <c:barDir val="col"/>
        <c:grouping val="clustered"/>
        <c:ser>
          <c:idx val="0"/>
          <c:order val="0"/>
          <c:tx>
            <c:v>Эффективность теплозащиты</c:v>
          </c:tx>
          <c:cat>
            <c:strRef>
              <c:f>Лист1!$P$12:$P$14</c:f>
              <c:strCache>
                <c:ptCount val="3"/>
                <c:pt idx="0">
                  <c:v>С использованием вентиляции вдоль экрана сбоку</c:v>
                </c:pt>
                <c:pt idx="1">
                  <c:v>С использованием вентиляции вдоль экрана сверху</c:v>
                </c:pt>
                <c:pt idx="2">
                  <c:v>С использованием вентиляции на экран</c:v>
                </c:pt>
              </c:strCache>
            </c:strRef>
          </c:cat>
          <c:val>
            <c:numRef>
              <c:f>Лист1!$R$12:$R$14</c:f>
              <c:numCache>
                <c:formatCode>General</c:formatCode>
                <c:ptCount val="3"/>
                <c:pt idx="0">
                  <c:v>4.7619047619047619</c:v>
                </c:pt>
                <c:pt idx="1">
                  <c:v>4.7619047619047619</c:v>
                </c:pt>
                <c:pt idx="2">
                  <c:v>-1.9047619047619051</c:v>
                </c:pt>
              </c:numCache>
            </c:numRef>
          </c:val>
        </c:ser>
        <c:axId val="145148928"/>
        <c:axId val="148678528"/>
      </c:barChart>
      <c:catAx>
        <c:axId val="145148928"/>
        <c:scaling>
          <c:orientation val="minMax"/>
        </c:scaling>
        <c:axPos val="b"/>
        <c:tickLblPos val="nextTo"/>
        <c:crossAx val="148678528"/>
        <c:crosses val="autoZero"/>
        <c:auto val="1"/>
        <c:lblAlgn val="ctr"/>
        <c:lblOffset val="100"/>
      </c:catAx>
      <c:valAx>
        <c:axId val="148678528"/>
        <c:scaling>
          <c:orientation val="minMax"/>
        </c:scaling>
        <c:axPos val="l"/>
        <c:majorGridlines/>
        <c:numFmt formatCode="General" sourceLinked="1"/>
        <c:tickLblPos val="nextTo"/>
        <c:crossAx val="14514892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</dc:creator>
  <cp:lastModifiedBy>Александр</cp:lastModifiedBy>
  <cp:revision>3</cp:revision>
  <dcterms:created xsi:type="dcterms:W3CDTF">2018-03-22T23:47:00Z</dcterms:created>
  <dcterms:modified xsi:type="dcterms:W3CDTF">2018-04-03T21:03:00Z</dcterms:modified>
</cp:coreProperties>
</file>