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E50009" w14:textId="3DBA52BE" w:rsidR="00050A1B" w:rsidRDefault="00267C54" w:rsidP="00267C54">
      <w:pPr>
        <w:spacing w:line="480" w:lineRule="auto"/>
      </w:pPr>
      <w:r>
        <w:t>When the NCAA showed interest in the Esports scene, the community was split, between allowing oversight, adopting the NCAA regulations and straight out refusal given the iffy history of the NCAA with its treatment of college athletes.</w:t>
      </w:r>
    </w:p>
    <w:p w14:paraId="3F8E4542" w14:textId="0703174F" w:rsidR="00267C54" w:rsidRDefault="00267C54" w:rsidP="00267C54">
      <w:pPr>
        <w:spacing w:line="480" w:lineRule="auto"/>
      </w:pPr>
      <w:r>
        <w:t xml:space="preserve">What allowed the Esports to flourish is the lack of outside interference from non-Esports third parties, and self-governing, sure the road to success </w:t>
      </w:r>
      <w:r w:rsidR="009D7EDB">
        <w:t>has been hard and difficult specially to the early adopters and pro players who planted the seeds but most only reaped low benefits for their hard work, but thanks to these pioneers the scene has become a great success and source of inspiration to a lot of gamers. The grass-root like beginning of Esports, has been a pillar of what shaped Esports and oversight from a third-party organization goes against the very nature of the scene.</w:t>
      </w:r>
    </w:p>
    <w:p w14:paraId="5775C912" w14:textId="2B89DFD2" w:rsidR="009D7EDB" w:rsidRDefault="009D7EDB" w:rsidP="00267C54">
      <w:pPr>
        <w:spacing w:line="480" w:lineRule="auto"/>
      </w:pPr>
      <w:r>
        <w:t>The NCAA motivation to gain control of collegiate Esports would be to monopolize the pro players of tomorrow in the NA region, and hold sway over their future, this example can be seen on how the NCAA treats the collegiate basketball athletes</w:t>
      </w:r>
      <w:r w:rsidR="006F1CF1">
        <w:t>, profiting from their talent and paying them close to nothing citing the privilege of playing college basketball under the NCAA patronage. I feel the same would happen if the NCAA is given oversight over the Esports collegiate scene.</w:t>
      </w:r>
    </w:p>
    <w:p w14:paraId="635C4983" w14:textId="178F3371" w:rsidR="006F1CF1" w:rsidRDefault="006F1CF1" w:rsidP="00267C54">
      <w:pPr>
        <w:spacing w:line="480" w:lineRule="auto"/>
      </w:pPr>
      <w:r>
        <w:t>However as of 21 May 2019, the NCAA has tabled the decision to oversee and organize Esports tournaments</w:t>
      </w:r>
      <w:r w:rsidR="000A785B">
        <w:t xml:space="preserve">, quoting the </w:t>
      </w:r>
      <w:r w:rsidR="000A785B" w:rsidRPr="000A785B">
        <w:t>NCAA president Mark Emmert</w:t>
      </w:r>
      <w:r w:rsidR="000A785B">
        <w:t xml:space="preserve"> </w:t>
      </w:r>
      <w:r w:rsidR="000A785B" w:rsidRPr="000A785B">
        <w:t>"We know a lot of the content is hugely misogynistic,"</w:t>
      </w:r>
      <w:r w:rsidR="000A785B">
        <w:t xml:space="preserve">. Esports is still in its early days, there is a lot of room and time to see change and advancements and the fact that the NCAA doesn’t see the potential growth speaks volume on the sort of relationship collegiate Esports and the NCAA should have, an non-existing on. </w:t>
      </w:r>
    </w:p>
    <w:p w14:paraId="6BB527B0" w14:textId="3930568E" w:rsidR="000A785B" w:rsidRDefault="000A785B" w:rsidP="00267C54">
      <w:pPr>
        <w:spacing w:line="480" w:lineRule="auto"/>
      </w:pPr>
      <w:r>
        <w:t xml:space="preserve">College Esports should not be regulated by the NCAA , since there is no need for a third party to control general rules or organize events, since the Esports community is pretty good at doing the NCAA job without hindering the players professional and financial </w:t>
      </w:r>
      <w:r w:rsidR="000505B2">
        <w:t>future.</w:t>
      </w:r>
    </w:p>
    <w:sectPr w:rsidR="000A7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54"/>
    <w:rsid w:val="000505B2"/>
    <w:rsid w:val="00050A1B"/>
    <w:rsid w:val="000A785B"/>
    <w:rsid w:val="00267C54"/>
    <w:rsid w:val="006F1CF1"/>
    <w:rsid w:val="009D7E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88072"/>
  <w15:chartTrackingRefBased/>
  <w15:docId w15:val="{EB236F44-0949-4ACE-A2C4-0AB2B3EF7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 Asmar</dc:creator>
  <cp:keywords/>
  <dc:description/>
  <cp:lastModifiedBy>Elie Asmar</cp:lastModifiedBy>
  <cp:revision>1</cp:revision>
  <dcterms:created xsi:type="dcterms:W3CDTF">2020-07-19T06:44:00Z</dcterms:created>
  <dcterms:modified xsi:type="dcterms:W3CDTF">2020-07-19T07:28:00Z</dcterms:modified>
</cp:coreProperties>
</file>