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4" w:rsidRDefault="00B95404" w:rsidP="00B95404">
      <w:r>
        <w:t>ГОСТ Р 53620-2009 Информационно-коммуникационные технологии в образовании. Электронные образовательные ресурсы. Общие положения</w:t>
      </w:r>
    </w:p>
    <w:p w:rsidR="00B95404" w:rsidRDefault="00B95404" w:rsidP="00B95404"/>
    <w:p w:rsidR="00B95404" w:rsidRDefault="00B95404" w:rsidP="00B95404">
      <w:r>
        <w:t>ГОСТ Р 53620-2009</w:t>
      </w:r>
    </w:p>
    <w:p w:rsidR="00B95404" w:rsidRDefault="00B95404" w:rsidP="00B95404"/>
    <w:p w:rsidR="00B95404" w:rsidRDefault="00B95404" w:rsidP="00B95404">
      <w:r>
        <w:t>Группа П85</w:t>
      </w:r>
    </w:p>
    <w:p w:rsidR="00B95404" w:rsidRDefault="00B95404" w:rsidP="00B95404"/>
    <w:p w:rsidR="00B95404" w:rsidRDefault="00B95404" w:rsidP="00B95404">
      <w:r>
        <w:t>НАЦИОНАЛЬНЫЙ СТАНДАРТ РОССИЙСКОЙ ФЕДЕРАЦИИ</w:t>
      </w:r>
    </w:p>
    <w:p w:rsidR="00B95404" w:rsidRDefault="00B95404" w:rsidP="00B95404">
      <w:r>
        <w:t>Информационно-коммуникационные технологии в образовании</w:t>
      </w:r>
    </w:p>
    <w:p w:rsidR="00B95404" w:rsidRDefault="00B95404" w:rsidP="00B95404">
      <w:r>
        <w:t>ЭЛЕКТРОННЫЕ ОБРАЗОВАТЕЛЬНЫЕ РЕСУРСЫ</w:t>
      </w:r>
    </w:p>
    <w:p w:rsidR="00B95404" w:rsidRPr="00B95404" w:rsidRDefault="00B95404" w:rsidP="00B95404">
      <w:pPr>
        <w:rPr>
          <w:lang w:val="en-US"/>
        </w:rPr>
      </w:pPr>
      <w:r>
        <w:t>Общие</w:t>
      </w:r>
      <w:r w:rsidRPr="00B95404">
        <w:rPr>
          <w:lang w:val="en-US"/>
        </w:rPr>
        <w:t xml:space="preserve"> </w:t>
      </w:r>
      <w:r>
        <w:t>положения</w:t>
      </w:r>
    </w:p>
    <w:p w:rsidR="00B95404" w:rsidRPr="00B95404" w:rsidRDefault="00B95404" w:rsidP="00B95404">
      <w:pPr>
        <w:rPr>
          <w:lang w:val="en-US"/>
        </w:rPr>
      </w:pPr>
      <w:r w:rsidRPr="00B95404">
        <w:rPr>
          <w:lang w:val="en-US"/>
        </w:rPr>
        <w:t>Information and communication technologies in education. Electronic learning resources. General regulations</w:t>
      </w:r>
    </w:p>
    <w:p w:rsidR="00B95404" w:rsidRPr="00B95404" w:rsidRDefault="00B95404" w:rsidP="00B95404">
      <w:pPr>
        <w:rPr>
          <w:lang w:val="en-US"/>
        </w:rPr>
      </w:pPr>
    </w:p>
    <w:p w:rsidR="00B95404" w:rsidRPr="00B95404" w:rsidRDefault="00B95404" w:rsidP="00B95404">
      <w:pPr>
        <w:rPr>
          <w:lang w:val="en-US"/>
        </w:rPr>
      </w:pPr>
    </w:p>
    <w:p w:rsidR="00B95404" w:rsidRPr="00B95404" w:rsidRDefault="00B95404" w:rsidP="00B95404">
      <w:pPr>
        <w:rPr>
          <w:lang w:val="en-US"/>
        </w:rPr>
      </w:pPr>
      <w:r>
        <w:t>ОКС</w:t>
      </w:r>
      <w:r w:rsidRPr="00B95404">
        <w:rPr>
          <w:lang w:val="en-US"/>
        </w:rPr>
        <w:t xml:space="preserve"> 35.240.99</w:t>
      </w:r>
    </w:p>
    <w:p w:rsidR="00B95404" w:rsidRDefault="00B95404" w:rsidP="00B95404">
      <w:r>
        <w:t>Дата введения 2011-01-01</w:t>
      </w:r>
    </w:p>
    <w:p w:rsidR="00B95404" w:rsidRDefault="00B95404" w:rsidP="00B95404"/>
    <w:p w:rsidR="00B95404" w:rsidRDefault="00B95404" w:rsidP="00B95404">
      <w:r>
        <w:t>Предисловие</w:t>
      </w:r>
    </w:p>
    <w:p w:rsidR="00B95404" w:rsidRDefault="00B95404" w:rsidP="00B95404"/>
    <w:p w:rsidR="00B95404" w:rsidRDefault="00B95404" w:rsidP="00B95404">
      <w:r>
        <w:t>Цели и принципы стандартизации в Российской Федерации установлены Федеральным законом от 27 декабря 2002 г. N 184-ФЗ "О техническом регулировании", а правила применения национальных стандартов Российской Федерации - ГОСТ Р 1.0-2004 г. "Стандартизация в Российской Федерации. Общие положения".</w:t>
      </w:r>
    </w:p>
    <w:p w:rsidR="00B95404" w:rsidRDefault="00B95404" w:rsidP="00B95404"/>
    <w:p w:rsidR="00B95404" w:rsidRDefault="00B95404" w:rsidP="00B95404">
      <w:r>
        <w:t>Сведения о стандарте</w:t>
      </w:r>
    </w:p>
    <w:p w:rsidR="00B95404" w:rsidRDefault="00B95404" w:rsidP="00B95404">
      <w:r>
        <w:t>1 РАЗРАБОТАН Государственным образовательным учреждением высшего профессионального образования Московским государственным технологическим университетом "</w:t>
      </w:r>
      <w:proofErr w:type="spellStart"/>
      <w:r>
        <w:t>Станкин</w:t>
      </w:r>
      <w:proofErr w:type="spellEnd"/>
      <w:r>
        <w:t>" (Специализированный центр новых информационных технологий)</w:t>
      </w:r>
    </w:p>
    <w:p w:rsidR="00B95404" w:rsidRDefault="00B95404" w:rsidP="00B95404">
      <w:r>
        <w:lastRenderedPageBreak/>
        <w:t>2 ВНЕСЕН Техническим комитетом по стандартизации ТК 461 "Информационно-коммуникационные технологии в образовании (ИКТО)"</w:t>
      </w:r>
    </w:p>
    <w:p w:rsidR="00B95404" w:rsidRDefault="00B95404" w:rsidP="00B95404">
      <w:r>
        <w:t>3 УТВЕРЖДЕН И ВВЕДЕН В ДЕЙСТВИЕ Приказом Федерального агентства по техническому регулированию и метрологии от 15 декабря 2009 г. N 956-ст</w:t>
      </w:r>
    </w:p>
    <w:p w:rsidR="00B95404" w:rsidRDefault="00B95404" w:rsidP="00B95404">
      <w:r>
        <w:t>4 ВВЕДЕН ВПЕРВЫЕ</w:t>
      </w:r>
    </w:p>
    <w:p w:rsidR="00B95404" w:rsidRDefault="00B95404" w:rsidP="00B95404"/>
    <w:p w:rsidR="00B95404" w:rsidRDefault="00B95404" w:rsidP="00B95404"/>
    <w:p w:rsidR="00B95404" w:rsidRDefault="00B95404" w:rsidP="00B95404">
      <w:r>
        <w:t>Информация об изменениях к настоящему стандарту публикуется в ежегодно издаваемом указателе "Национальные стандарты", а текст изменений и поправок - в ежемесячно издаваемых информационных указателях "Национальные стандарты". В случае пересмотра (замены) или отмены настоящего стандарта соответствующее уведомление будет опубликовано в ежемесячно издаваемом информационном указателе "Национальные стандарты". Соответствующая информация, уведомление и тексты размещаются также в информационной системе общего пользования - на официальном сайте Федерального агентства по техническому регулированию и метрологии в сети Интернет</w:t>
      </w:r>
    </w:p>
    <w:p w:rsidR="00B95404" w:rsidRDefault="00B95404" w:rsidP="00B95404"/>
    <w:p w:rsidR="00B95404" w:rsidRDefault="00B95404" w:rsidP="00B95404"/>
    <w:p w:rsidR="00B95404" w:rsidRDefault="00B95404" w:rsidP="00B95404">
      <w:r>
        <w:t>Введение</w:t>
      </w:r>
    </w:p>
    <w:p w:rsidR="00B95404" w:rsidRDefault="00B95404" w:rsidP="00B95404"/>
    <w:p w:rsidR="00B95404" w:rsidRDefault="00B95404" w:rsidP="00B95404">
      <w:r>
        <w:t>Настоящий стандарт входит в комплекс стандартов "Информационно-коммуникационные технологии в образовании".</w:t>
      </w:r>
    </w:p>
    <w:p w:rsidR="00B95404" w:rsidRDefault="00B95404" w:rsidP="00B95404"/>
    <w:p w:rsidR="00B95404" w:rsidRDefault="00B95404" w:rsidP="00B95404">
      <w:r>
        <w:t>Применение информационно-коммуникационных технологий в сфере образования обусловливает развитие образовательных технологий, появление новых форм электронного обучения и средств информационной поддержки для доступа широкого круга пользователей к электронным образовательным ресурсам преимущественно на основе сети Интернет.</w:t>
      </w:r>
    </w:p>
    <w:p w:rsidR="00B95404" w:rsidRDefault="00B95404" w:rsidP="00B95404"/>
    <w:p w:rsidR="00B95404" w:rsidRDefault="00B95404" w:rsidP="00B95404">
      <w:r>
        <w:t xml:space="preserve">Данный стандарт устанавливает общие требования к электронным образовательным ресурсам (ЭОР), широко используемым в информационно-образовательных средах: автоматизированные системы управления образовательными учреждениями всех уровней образования, системы </w:t>
      </w:r>
      <w:r>
        <w:lastRenderedPageBreak/>
        <w:t>управления обучением, образовательные порталы, хранилища ЭОР, электронные библиотеки и др.</w:t>
      </w:r>
    </w:p>
    <w:p w:rsidR="00B95404" w:rsidRDefault="00B95404" w:rsidP="00B95404"/>
    <w:p w:rsidR="00B95404" w:rsidRDefault="00B95404" w:rsidP="00B95404">
      <w:r>
        <w:t>1 Область применения</w:t>
      </w:r>
    </w:p>
    <w:p w:rsidR="00B95404" w:rsidRDefault="00B95404" w:rsidP="00B95404"/>
    <w:p w:rsidR="00B95404" w:rsidRDefault="00B95404" w:rsidP="00B95404"/>
    <w:p w:rsidR="00B95404" w:rsidRDefault="00B95404" w:rsidP="00B95404">
      <w:r>
        <w:t>Данный стандарт устанавливает общие требования к электронным образовательным ресурсам (ЭОР), широко используемым в сфере образования для реализации процесса обучения с помощью информационно-коммуникационных технологий.</w:t>
      </w:r>
    </w:p>
    <w:p w:rsidR="00B95404" w:rsidRDefault="00B95404" w:rsidP="00B95404"/>
    <w:p w:rsidR="00B95404" w:rsidRDefault="00B95404" w:rsidP="00B95404">
      <w:r>
        <w:t>Настоящий стандарт предназначен для использования:</w:t>
      </w:r>
    </w:p>
    <w:p w:rsidR="00B95404" w:rsidRDefault="00B95404" w:rsidP="00B95404"/>
    <w:p w:rsidR="00B95404" w:rsidRDefault="00B95404" w:rsidP="00B95404">
      <w:r>
        <w:t>- организациями, разрабатывающими и поставляющими информационно-образовательные среды и ЭОР;</w:t>
      </w:r>
    </w:p>
    <w:p w:rsidR="00B95404" w:rsidRDefault="00B95404" w:rsidP="00B95404"/>
    <w:p w:rsidR="00B95404" w:rsidRDefault="00B95404" w:rsidP="00B95404">
      <w:r>
        <w:t>- организациями, выполняющими функции оператора информационно-образовательных сред;</w:t>
      </w:r>
    </w:p>
    <w:p w:rsidR="00B95404" w:rsidRDefault="00B95404" w:rsidP="00B95404"/>
    <w:p w:rsidR="00B95404" w:rsidRDefault="00B95404" w:rsidP="00B95404">
      <w:r>
        <w:t>- организациями, осуществляющими образовательную деятельность на основе дистанционных образовательных технологий и ЭОР;</w:t>
      </w:r>
    </w:p>
    <w:p w:rsidR="00B95404" w:rsidRDefault="00B95404" w:rsidP="00B95404"/>
    <w:p w:rsidR="00B95404" w:rsidRDefault="00B95404" w:rsidP="00B95404">
      <w:r>
        <w:t>- организациями-заказчиками ЭОР;</w:t>
      </w:r>
    </w:p>
    <w:p w:rsidR="00B95404" w:rsidRDefault="00B95404" w:rsidP="00B95404"/>
    <w:p w:rsidR="00B95404" w:rsidRDefault="00B95404" w:rsidP="00B95404">
      <w:r>
        <w:t>- индивидуальными пользователями для эффективного поиска и выбора ЭОР, необходимых для обеспечения их образовательных потребностей;</w:t>
      </w:r>
    </w:p>
    <w:p w:rsidR="00B95404" w:rsidRDefault="00B95404" w:rsidP="00B95404"/>
    <w:p w:rsidR="00B95404" w:rsidRDefault="00B95404" w:rsidP="00B95404">
      <w:r>
        <w:t>- органами по сертификации и испытательными лабораториями в целях подтверждения соответствия.</w:t>
      </w:r>
    </w:p>
    <w:p w:rsidR="00B95404" w:rsidRDefault="00B95404" w:rsidP="00B95404"/>
    <w:p w:rsidR="00B95404" w:rsidRDefault="00B95404" w:rsidP="00B95404">
      <w:r>
        <w:t>2 Нормативные ссылки</w:t>
      </w:r>
    </w:p>
    <w:p w:rsidR="00B95404" w:rsidRDefault="00B95404" w:rsidP="00B95404"/>
    <w:p w:rsidR="00B95404" w:rsidRDefault="00B95404" w:rsidP="00B95404"/>
    <w:p w:rsidR="00B95404" w:rsidRDefault="00B95404" w:rsidP="00B95404">
      <w:r>
        <w:t>В настоящем стандарте использованы нормативные ссылки на следующие стандарты:</w:t>
      </w:r>
    </w:p>
    <w:p w:rsidR="00B95404" w:rsidRDefault="00B95404" w:rsidP="00B95404"/>
    <w:p w:rsidR="00B95404" w:rsidRDefault="00B95404" w:rsidP="00B95404">
      <w:r>
        <w:t>ГОСТ Р 52653-2006 Информационно-коммуникационные технологии в образовании. Термины и определения</w:t>
      </w:r>
    </w:p>
    <w:p w:rsidR="00B95404" w:rsidRDefault="00B95404" w:rsidP="00B95404"/>
    <w:p w:rsidR="00B95404" w:rsidRDefault="00B95404" w:rsidP="00B95404">
      <w:r>
        <w:t>ГОСТ Р 52657-2006 Информационно-коммуникационные технологии в образовании. Образовательные интернет-порталы федерального уровня. Рубрикация информационных ресурсов</w:t>
      </w:r>
    </w:p>
    <w:p w:rsidR="00B95404" w:rsidRDefault="00B95404" w:rsidP="00B95404"/>
    <w:p w:rsidR="00B95404" w:rsidRDefault="00B95404" w:rsidP="00B95404">
      <w:r>
        <w:t>ГОСТ Р 53625-2009 (ИСО/МЭК 19796-1:2005) Информационная технология. Обучение, образование и подготовка. Менеджмент качества, обеспечение качества и метрики. Часть 1. Общий подход</w:t>
      </w:r>
    </w:p>
    <w:p w:rsidR="00B95404" w:rsidRDefault="00B95404" w:rsidP="00B95404"/>
    <w:p w:rsidR="00B95404" w:rsidRDefault="00B95404" w:rsidP="00B95404">
      <w:r>
        <w:t>ГОСТ Р ИСО/МЭК 12119-2000 Информационные технологии. Пакеты программ. Требования к качеству и тестирование</w:t>
      </w:r>
    </w:p>
    <w:p w:rsidR="00B95404" w:rsidRDefault="00B95404" w:rsidP="00B95404"/>
    <w:p w:rsidR="00B95404" w:rsidRDefault="00B95404" w:rsidP="00B95404">
      <w:r>
        <w:t xml:space="preserve">ГОСТ Р ИСО 9241-3-2003 Эргономические требования при выполнении офисных работ с использованием </w:t>
      </w:r>
      <w:proofErr w:type="spellStart"/>
      <w:r>
        <w:t>видеодисплейных</w:t>
      </w:r>
      <w:proofErr w:type="spellEnd"/>
      <w:r>
        <w:t xml:space="preserve"> терминалов (ВДТ). Часть 3. Требования к визуальному отображению информации</w:t>
      </w:r>
    </w:p>
    <w:p w:rsidR="00B95404" w:rsidRDefault="00B95404" w:rsidP="00B95404"/>
    <w:p w:rsidR="00B95404" w:rsidRDefault="00B95404" w:rsidP="00B95404">
      <w:r>
        <w:t xml:space="preserve">ГОСТ Р ИСО 9241-8-2007 Эргономические требования при выполнении офисных работ с использованием </w:t>
      </w:r>
      <w:proofErr w:type="spellStart"/>
      <w:r>
        <w:t>видеодисплейных</w:t>
      </w:r>
      <w:proofErr w:type="spellEnd"/>
      <w:r>
        <w:t xml:space="preserve"> терминалов (ВДТ). Часть 8. Требования к отображаемым цветам</w:t>
      </w:r>
    </w:p>
    <w:p w:rsidR="00B95404" w:rsidRDefault="00B95404" w:rsidP="00B95404"/>
    <w:p w:rsidR="00B95404" w:rsidRDefault="00B95404" w:rsidP="00B95404">
      <w:r>
        <w:t>ГОСТ 7.83-2001 Система стандартов по информации, библиотечному и издательскому делу. Электронные издания. Основные виды и выходные сведения</w:t>
      </w:r>
    </w:p>
    <w:p w:rsidR="00B95404" w:rsidRDefault="00B95404" w:rsidP="00B95404"/>
    <w:p w:rsidR="00B95404" w:rsidRDefault="00B95404" w:rsidP="00B95404">
      <w:r>
        <w:t xml:space="preserve">Примечание - При пользовании настоящим стандартом целесообразно проверить действие ссылочных стандартов и классификаторов в </w:t>
      </w:r>
      <w:r>
        <w:lastRenderedPageBreak/>
        <w:t>информационной системе общего пользования - на официальном сайте национального органа Российской Федерации по стандартизации в сети Интернет или по ежегодно издаваемому информационному указателю "Национальные стандарты", который опубликован по состоянию на 1 января текущего года, и по соответствующим ежемесячно издаваемым информационным указателям, опубликованным в текущем году. Если ссылочный стандарт заменен (изменен), то при пользовании настоящим стандартом следует руководствоваться заменяющим (измененным) стандартом. Если ссылочный стандарт отменен без замены, то положение, в котором дана ссылка на него, применяется в части, не затрагивающей эту ссылку.</w:t>
      </w:r>
    </w:p>
    <w:p w:rsidR="00B95404" w:rsidRDefault="00B95404" w:rsidP="00B95404"/>
    <w:p w:rsidR="00B95404" w:rsidRDefault="00B95404" w:rsidP="00B95404">
      <w:r>
        <w:t>3 Термины и определения</w:t>
      </w:r>
    </w:p>
    <w:p w:rsidR="00B95404" w:rsidRDefault="00B95404" w:rsidP="00B95404"/>
    <w:p w:rsidR="00B95404" w:rsidRDefault="00B95404" w:rsidP="00B95404"/>
    <w:p w:rsidR="00B95404" w:rsidRDefault="00B95404" w:rsidP="00B95404">
      <w:r>
        <w:t>В настоящем стандарте применены термины по ГОСТ Р 52653, ГОСТ Р 52657, а также приведенные ниже термины с соответствующими определениями:</w:t>
      </w:r>
    </w:p>
    <w:p w:rsidR="00B95404" w:rsidRDefault="00B95404" w:rsidP="00B95404">
      <w:r>
        <w:t>3.1 информационно-образовательная среда; ИОС: Система инструментальных средств и ресурсов, обеспечивающих условия для реализации образовательной деятельности на основе информационно-коммуникационных технологий.</w:t>
      </w:r>
    </w:p>
    <w:p w:rsidR="00B95404" w:rsidRDefault="00B95404" w:rsidP="00B95404"/>
    <w:p w:rsidR="00B95404" w:rsidRDefault="00B95404" w:rsidP="00B95404">
      <w:r>
        <w:t>Примечание - Информационно-образовательные среды в обобщенном виде представляют собой различные виды информационных систем, обеспечивающих реализацию процесса обучения с помощью информационно-коммуникационных технологий.</w:t>
      </w:r>
    </w:p>
    <w:p w:rsidR="00B95404" w:rsidRDefault="00B95404" w:rsidP="00B95404"/>
    <w:p w:rsidR="00B95404" w:rsidRDefault="00B95404" w:rsidP="00B95404">
      <w:r>
        <w:t>3.2</w:t>
      </w:r>
    </w:p>
    <w:p w:rsidR="00B95404" w:rsidRDefault="00B95404" w:rsidP="00B95404">
      <w:proofErr w:type="gramStart"/>
      <w:r>
        <w:t>электронный</w:t>
      </w:r>
      <w:proofErr w:type="gramEnd"/>
      <w:r>
        <w:t xml:space="preserve"> образовательный ресурс; ЭОР: Образовательный ресурс, представленный в электронно-цифровой форме и включающий в себя структуру, предметное содержание и метаданные о них</w:t>
      </w:r>
    </w:p>
    <w:p w:rsidR="00B95404" w:rsidRDefault="00B95404" w:rsidP="00B95404">
      <w:r>
        <w:t>[ГОСТ Р 52653-2006, статья 12, подраздел 3.2]</w:t>
      </w:r>
    </w:p>
    <w:p w:rsidR="00B95404" w:rsidRDefault="00B95404" w:rsidP="00B95404"/>
    <w:p w:rsidR="00B95404" w:rsidRDefault="00B95404" w:rsidP="00B95404">
      <w:r>
        <w:t>Примечания</w:t>
      </w:r>
    </w:p>
    <w:p w:rsidR="00B95404" w:rsidRDefault="00B95404" w:rsidP="00B95404">
      <w:r>
        <w:lastRenderedPageBreak/>
        <w:t>1 Структура, предметное содержание, методы и средства разработки и применения ЭОР определяются его функциональным назначением и спецификой применения в конкретных ИОС.</w:t>
      </w:r>
    </w:p>
    <w:p w:rsidR="00B95404" w:rsidRDefault="00B95404" w:rsidP="00B95404">
      <w:r>
        <w:t>2 ЭОР, прошедший редакционно-издательскую обработку, имеющий выходные сведения и предназначенный для распространения в неизменном виде, является электронным изданием (ГОСТ Р 7.83).</w:t>
      </w:r>
    </w:p>
    <w:p w:rsidR="00B95404" w:rsidRDefault="00B95404" w:rsidP="00B95404"/>
    <w:p w:rsidR="00B95404" w:rsidRDefault="00B95404" w:rsidP="00B95404">
      <w:r>
        <w:t>3.3 систематизация ЭОР: Деятельность, направленная на обеспечение эффективного применения ЭОР в интересах системы образования.</w:t>
      </w:r>
    </w:p>
    <w:p w:rsidR="00B95404" w:rsidRDefault="00B95404" w:rsidP="00B95404"/>
    <w:p w:rsidR="00B95404" w:rsidRDefault="00B95404" w:rsidP="00B95404">
      <w:r>
        <w:t>Примечания</w:t>
      </w:r>
    </w:p>
    <w:p w:rsidR="00B95404" w:rsidRDefault="00B95404" w:rsidP="00B95404">
      <w:r>
        <w:t>1. Эффективность применения ЭОР может рассматриваться в рамках функционирования российской системы образования в целом, ее региональных или корпоративных компонентов, конкретных информационно-образовательных сред или образовательных учреждений.</w:t>
      </w:r>
    </w:p>
    <w:p w:rsidR="00B95404" w:rsidRDefault="00B95404" w:rsidP="00B95404">
      <w:r>
        <w:t>2. Систематизация ЭОР должна выполняться с учетом их идентификации и рубрикации (ГОСТ Р 52657, подразделы 3.1 и 3.2).</w:t>
      </w:r>
    </w:p>
    <w:p w:rsidR="00B95404" w:rsidRDefault="00B95404" w:rsidP="00B95404"/>
    <w:p w:rsidR="00B95404" w:rsidRDefault="00B95404" w:rsidP="00B95404">
      <w:r>
        <w:t>3.4 качество ЭОР: Степень соответствия совокупности характеристик, присущих ЭОР, требованиям.</w:t>
      </w:r>
    </w:p>
    <w:p w:rsidR="00B95404" w:rsidRDefault="00B95404" w:rsidP="00B95404"/>
    <w:p w:rsidR="00B95404" w:rsidRDefault="00B95404" w:rsidP="00B95404">
      <w:r>
        <w:t>Примечание - Характеристики качества, присущие ЭОР как виду продукции, должны соответствовать требованиям.</w:t>
      </w:r>
    </w:p>
    <w:p w:rsidR="00B95404" w:rsidRDefault="00B95404" w:rsidP="00B95404"/>
    <w:p w:rsidR="00B95404" w:rsidRDefault="00B95404" w:rsidP="00B95404">
      <w:r>
        <w:t>3.5 электронный учебно-методический комплекс; ЭУМК: Структурированная совокупность ЭОР, содержащих взаимосвязанный образовательный контент и предназначенных для совместного применения в образовательном процессе.</w:t>
      </w:r>
    </w:p>
    <w:p w:rsidR="00B95404" w:rsidRDefault="00B95404" w:rsidP="00B95404"/>
    <w:p w:rsidR="00B95404" w:rsidRDefault="00B95404" w:rsidP="00B95404">
      <w:r>
        <w:t>Примечания</w:t>
      </w:r>
    </w:p>
    <w:p w:rsidR="00B95404" w:rsidRDefault="00B95404" w:rsidP="00B95404">
      <w:r>
        <w:t>1 Структура и образовательный контент ЭУМК определяются спецификой уровней образования, требованиями образовательных программ и другими нормативными и методическими документами.</w:t>
      </w:r>
    </w:p>
    <w:p w:rsidR="00B95404" w:rsidRDefault="00B95404" w:rsidP="00B95404">
      <w:r>
        <w:lastRenderedPageBreak/>
        <w:t>2 ЭУМК могут создаваться для обеспечения изучения отдельных дисциплин, учебных модулей, комплексов дисциплин, а также для реализации образовательных программ в целом.</w:t>
      </w:r>
    </w:p>
    <w:p w:rsidR="00B95404" w:rsidRDefault="00B95404" w:rsidP="00B95404"/>
    <w:p w:rsidR="00B95404" w:rsidRDefault="00B95404" w:rsidP="00B95404">
      <w:r>
        <w:t>3.6 метаданные ЭОР: Структурированные данные, предназначенные для описания характеристик ЭОР.</w:t>
      </w:r>
    </w:p>
    <w:p w:rsidR="00B95404" w:rsidRDefault="00B95404" w:rsidP="00B95404"/>
    <w:p w:rsidR="00B95404" w:rsidRDefault="00B95404" w:rsidP="00B95404">
      <w:r>
        <w:t xml:space="preserve">Примечание - Определение и использование базовой информационной модели метаданных ЭОР обеспечивает </w:t>
      </w:r>
      <w:proofErr w:type="spellStart"/>
      <w:r>
        <w:t>интероперабельность</w:t>
      </w:r>
      <w:proofErr w:type="spellEnd"/>
      <w:r>
        <w:t xml:space="preserve"> информационно-образовательных сред в сфере образования.</w:t>
      </w:r>
    </w:p>
    <w:p w:rsidR="00B95404" w:rsidRDefault="00B95404" w:rsidP="00B95404"/>
    <w:p w:rsidR="00B95404" w:rsidRDefault="00B95404" w:rsidP="00B95404">
      <w:r>
        <w:t>3.7 профиль метаданных ЭОР: Согласованная совокупность стандартов и нормативно-технических документов, регламентирующих создание, представление, обработку, хранение и использование метаданных ЭОР в информационно-образовательных средах.</w:t>
      </w:r>
    </w:p>
    <w:p w:rsidR="00B95404" w:rsidRDefault="00B95404" w:rsidP="00B95404">
      <w:r>
        <w:t>3.8 жизненный цикл ЭОР: Сведения о текущем состоянии ЭОР и субъектах, внесших вклад в его создание и развитие.</w:t>
      </w:r>
    </w:p>
    <w:p w:rsidR="00B95404" w:rsidRDefault="00B95404" w:rsidP="00B95404"/>
    <w:p w:rsidR="00B95404" w:rsidRDefault="00B95404" w:rsidP="00B95404">
      <w:r>
        <w:t>Примечание - Сведения о жизненном цикле ЭОР являются одним из элементов базовой информационной модели, характеризующей свойства ЭОР.</w:t>
      </w:r>
    </w:p>
    <w:p w:rsidR="00B95404" w:rsidRDefault="00B95404" w:rsidP="00B95404"/>
    <w:p w:rsidR="00B95404" w:rsidRDefault="00B95404" w:rsidP="00B95404">
      <w:r>
        <w:t>4 Общие положения</w:t>
      </w:r>
    </w:p>
    <w:p w:rsidR="00B95404" w:rsidRDefault="00B95404" w:rsidP="00B95404"/>
    <w:p w:rsidR="00B95404" w:rsidRDefault="00B95404" w:rsidP="00B95404">
      <w:r>
        <w:t>4.1 Функциональное назначение</w:t>
      </w:r>
    </w:p>
    <w:p w:rsidR="00B95404" w:rsidRDefault="00B95404" w:rsidP="00B95404"/>
    <w:p w:rsidR="00B95404" w:rsidRDefault="00B95404" w:rsidP="00B95404">
      <w:r>
        <w:t>4.1.1 ЭОР является основополагающим компонентом ИОС, ориентированным на реализацию образовательного процесса с помощью информационно-коммуникационных технологий и на применение новых методов и форм обучения: электронное обучение, мобильное обучение, сетевое обучение, автономное обучение, смешанное обучение, совместное обучение.</w:t>
      </w:r>
    </w:p>
    <w:p w:rsidR="00B95404" w:rsidRDefault="00B95404" w:rsidP="00B95404">
      <w:r>
        <w:lastRenderedPageBreak/>
        <w:t>4.1.2 Структура, предметное содержание и метаданные ЭОР должны соответствовать их назначению в образовательном процессе и требованиям, обусловленным спецификой функционирования в ИОС.</w:t>
      </w:r>
    </w:p>
    <w:p w:rsidR="00B95404" w:rsidRDefault="00B95404" w:rsidP="00B95404">
      <w:r>
        <w:t xml:space="preserve">4.1.3 Функциональные возможности применения ЭОР в образовательном процессе в значительной степени определяются их дидактическими свойствами, такими как интерактивность, </w:t>
      </w:r>
      <w:proofErr w:type="spellStart"/>
      <w:r>
        <w:t>коммуникативность</w:t>
      </w:r>
      <w:proofErr w:type="spellEnd"/>
      <w:r>
        <w:t>, возможность представления учебных материалов (текст, графика, анимация, аудио, видео) средствами мультимедиа, применением компьютерного моделирования для исследования образовательных объектов, а также автоматизация различных видов учебных работ.</w:t>
      </w:r>
    </w:p>
    <w:p w:rsidR="00B95404" w:rsidRDefault="00B95404" w:rsidP="00B95404">
      <w:r>
        <w:t>4.1.4 Применение ЭОР в образовательном процессе в сочетании с системами управления обучением и управления образовательным контентом позволяет эффективно реализовать:</w:t>
      </w:r>
    </w:p>
    <w:p w:rsidR="00B95404" w:rsidRDefault="00B95404" w:rsidP="00B95404"/>
    <w:p w:rsidR="00B95404" w:rsidRDefault="00B95404" w:rsidP="00B95404">
      <w:r>
        <w:t>- организацию самостоятельной когнитивной деятельности учащихся;</w:t>
      </w:r>
    </w:p>
    <w:p w:rsidR="00B95404" w:rsidRDefault="00B95404" w:rsidP="00B95404"/>
    <w:p w:rsidR="00B95404" w:rsidRDefault="00B95404" w:rsidP="00B95404">
      <w:r>
        <w:t>- организацию индивидуальной образовательной поддержки учебной деятельности каждого учащегося преподавателями;</w:t>
      </w:r>
    </w:p>
    <w:p w:rsidR="00B95404" w:rsidRDefault="00B95404" w:rsidP="00B95404"/>
    <w:p w:rsidR="00B95404" w:rsidRDefault="00B95404" w:rsidP="00B95404">
      <w:r>
        <w:t>- организацию групповой учебной деятельности с применением средств информационно-коммуникационных технологий.</w:t>
      </w:r>
    </w:p>
    <w:p w:rsidR="00B95404" w:rsidRDefault="00B95404" w:rsidP="00B95404">
      <w:r>
        <w:t>4.1.5 Функциональная структура ЭУМК и входящих в его состав функциональных элементов (ЭОР) должны соответствовать их назначению в образовательном процессе и специфике уровней образования и изучаемых дисциплин (предметов).</w:t>
      </w:r>
    </w:p>
    <w:p w:rsidR="00B95404" w:rsidRDefault="00B95404" w:rsidP="00B95404"/>
    <w:p w:rsidR="00B95404" w:rsidRDefault="00B95404" w:rsidP="00B95404">
      <w:r>
        <w:t>Примечание - Типовая структура ЭУМК по дисциплине для обеспечения изучения дисциплин образовательной программы высшего профессионального образования включает следующие основные системные элементы:</w:t>
      </w:r>
    </w:p>
    <w:p w:rsidR="00B95404" w:rsidRDefault="00B95404" w:rsidP="00B95404">
      <w:proofErr w:type="gramStart"/>
      <w:r>
        <w:t>а</w:t>
      </w:r>
      <w:proofErr w:type="gramEnd"/>
      <w:r>
        <w:t>) учебная программа по изучаемой дисциплине;</w:t>
      </w:r>
    </w:p>
    <w:p w:rsidR="00B95404" w:rsidRDefault="00B95404" w:rsidP="00B95404">
      <w:proofErr w:type="gramStart"/>
      <w:r>
        <w:t>б</w:t>
      </w:r>
      <w:proofErr w:type="gramEnd"/>
      <w:r>
        <w:t>) электронный курс лекций;</w:t>
      </w:r>
    </w:p>
    <w:p w:rsidR="00B95404" w:rsidRDefault="00B95404" w:rsidP="00B95404">
      <w:proofErr w:type="gramStart"/>
      <w:r>
        <w:t>в</w:t>
      </w:r>
      <w:proofErr w:type="gramEnd"/>
      <w:r>
        <w:t>) электронный учебник;</w:t>
      </w:r>
    </w:p>
    <w:p w:rsidR="00B95404" w:rsidRDefault="00B95404" w:rsidP="00B95404">
      <w:proofErr w:type="gramStart"/>
      <w:r>
        <w:t>г</w:t>
      </w:r>
      <w:proofErr w:type="gramEnd"/>
      <w:r>
        <w:t>) лабораторный практикум удаленного доступа;</w:t>
      </w:r>
    </w:p>
    <w:p w:rsidR="00B95404" w:rsidRDefault="00B95404" w:rsidP="00B95404">
      <w:proofErr w:type="gramStart"/>
      <w:r>
        <w:lastRenderedPageBreak/>
        <w:t>д</w:t>
      </w:r>
      <w:proofErr w:type="gramEnd"/>
      <w:r>
        <w:t>) учебные пакеты прикладных программ;</w:t>
      </w:r>
    </w:p>
    <w:p w:rsidR="00B95404" w:rsidRDefault="00B95404" w:rsidP="00B95404">
      <w:proofErr w:type="gramStart"/>
      <w:r>
        <w:t>е</w:t>
      </w:r>
      <w:proofErr w:type="gramEnd"/>
      <w:r>
        <w:t>) система контроля знаний.</w:t>
      </w:r>
    </w:p>
    <w:p w:rsidR="00B95404" w:rsidRDefault="00B95404" w:rsidP="00B95404"/>
    <w:p w:rsidR="00B95404" w:rsidRDefault="00B95404" w:rsidP="00B95404">
      <w:r>
        <w:t>4.1.6 Структура ЭОР может быть представлена в виде блоков учебного материала, представляющих собой совместно используемые объекты содержания (фрагменты текста, графические иллюстрации, элементы гипермедиа, программы). Размещение совместно используемых объектов содержания в сетевых депозитариях обеспечивает их многократное применение для создания новых ЭОР методом агрегации.</w:t>
      </w:r>
    </w:p>
    <w:p w:rsidR="00B95404" w:rsidRDefault="00B95404" w:rsidP="00B95404"/>
    <w:p w:rsidR="00B95404" w:rsidRDefault="00B95404" w:rsidP="00B95404">
      <w:r>
        <w:t>4.2 Классификация</w:t>
      </w:r>
    </w:p>
    <w:p w:rsidR="00B95404" w:rsidRDefault="00B95404" w:rsidP="00B95404"/>
    <w:p w:rsidR="00B95404" w:rsidRDefault="00B95404" w:rsidP="00B95404">
      <w:r>
        <w:t>4.2.1 ЭОР могут быть классифицированы по следующим признакам:</w:t>
      </w:r>
    </w:p>
    <w:p w:rsidR="00B95404" w:rsidRDefault="00B95404" w:rsidP="00B95404">
      <w:proofErr w:type="gramStart"/>
      <w:r>
        <w:t>а</w:t>
      </w:r>
      <w:proofErr w:type="gramEnd"/>
      <w:r>
        <w:t>) способу применения в образовательном процессе;</w:t>
      </w:r>
    </w:p>
    <w:p w:rsidR="00B95404" w:rsidRDefault="00B95404" w:rsidP="00B95404">
      <w:proofErr w:type="gramStart"/>
      <w:r>
        <w:t>б</w:t>
      </w:r>
      <w:proofErr w:type="gramEnd"/>
      <w:r>
        <w:t>) целевому уровню и ступени образования;</w:t>
      </w:r>
    </w:p>
    <w:p w:rsidR="00B95404" w:rsidRDefault="00B95404" w:rsidP="00B95404">
      <w:proofErr w:type="gramStart"/>
      <w:r>
        <w:t>в</w:t>
      </w:r>
      <w:proofErr w:type="gramEnd"/>
      <w:r>
        <w:t>) форме обучения;</w:t>
      </w:r>
    </w:p>
    <w:p w:rsidR="00B95404" w:rsidRDefault="00B95404" w:rsidP="00B95404">
      <w:proofErr w:type="gramStart"/>
      <w:r>
        <w:t>г</w:t>
      </w:r>
      <w:proofErr w:type="gramEnd"/>
      <w:r>
        <w:t>) тематике;</w:t>
      </w:r>
    </w:p>
    <w:p w:rsidR="00B95404" w:rsidRDefault="00B95404" w:rsidP="00B95404">
      <w:proofErr w:type="gramStart"/>
      <w:r>
        <w:t>д</w:t>
      </w:r>
      <w:proofErr w:type="gramEnd"/>
      <w:r>
        <w:t>) целевой аудитории;</w:t>
      </w:r>
    </w:p>
    <w:p w:rsidR="00B95404" w:rsidRDefault="00B95404" w:rsidP="00B95404">
      <w:proofErr w:type="gramStart"/>
      <w:r>
        <w:t>е</w:t>
      </w:r>
      <w:proofErr w:type="gramEnd"/>
      <w:r>
        <w:t>) типу ЭОР;</w:t>
      </w:r>
    </w:p>
    <w:p w:rsidR="00B95404" w:rsidRDefault="00B95404" w:rsidP="00B95404">
      <w:proofErr w:type="gramStart"/>
      <w:r>
        <w:t>ж</w:t>
      </w:r>
      <w:proofErr w:type="gramEnd"/>
      <w:r>
        <w:t>) целевому назначению;</w:t>
      </w:r>
    </w:p>
    <w:p w:rsidR="00B95404" w:rsidRDefault="00B95404" w:rsidP="00B95404">
      <w:proofErr w:type="gramStart"/>
      <w:r>
        <w:t>з</w:t>
      </w:r>
      <w:proofErr w:type="gramEnd"/>
      <w:r>
        <w:t>) функции, выполняемой в образовательном процессе;</w:t>
      </w:r>
    </w:p>
    <w:p w:rsidR="00B95404" w:rsidRDefault="00B95404" w:rsidP="00B95404">
      <w:proofErr w:type="gramStart"/>
      <w:r>
        <w:t>и</w:t>
      </w:r>
      <w:proofErr w:type="gramEnd"/>
      <w:r>
        <w:t>) степени дидактического обеспечения специальности;</w:t>
      </w:r>
    </w:p>
    <w:p w:rsidR="00B95404" w:rsidRDefault="00B95404" w:rsidP="00B95404">
      <w:proofErr w:type="gramStart"/>
      <w:r>
        <w:t>к</w:t>
      </w:r>
      <w:proofErr w:type="gramEnd"/>
      <w:r>
        <w:t>) виду образовательной деятельности;</w:t>
      </w:r>
    </w:p>
    <w:p w:rsidR="00B95404" w:rsidRDefault="00B95404" w:rsidP="00B95404">
      <w:proofErr w:type="gramStart"/>
      <w:r>
        <w:t>л</w:t>
      </w:r>
      <w:proofErr w:type="gramEnd"/>
      <w:r>
        <w:t>) характеру представления информации;</w:t>
      </w:r>
    </w:p>
    <w:p w:rsidR="00B95404" w:rsidRDefault="00B95404" w:rsidP="00B95404">
      <w:proofErr w:type="gramStart"/>
      <w:r>
        <w:t>м</w:t>
      </w:r>
      <w:proofErr w:type="gramEnd"/>
      <w:r>
        <w:t>) степени интерактивности;</w:t>
      </w:r>
    </w:p>
    <w:p w:rsidR="00B95404" w:rsidRDefault="00B95404" w:rsidP="00B95404">
      <w:proofErr w:type="gramStart"/>
      <w:r>
        <w:t>н</w:t>
      </w:r>
      <w:proofErr w:type="gramEnd"/>
      <w:r>
        <w:t>) степени соответствия действующим государственным образовательным стандартам.</w:t>
      </w:r>
    </w:p>
    <w:p w:rsidR="00B95404" w:rsidRDefault="00B95404" w:rsidP="00B95404">
      <w:r>
        <w:t>4.2.2 По способу применения в образовательном процессе ЭОР могут быть классифицированы как:</w:t>
      </w:r>
    </w:p>
    <w:p w:rsidR="00B95404" w:rsidRDefault="00B95404" w:rsidP="00B95404"/>
    <w:p w:rsidR="00B95404" w:rsidRDefault="00B95404" w:rsidP="00B95404">
      <w:r>
        <w:lastRenderedPageBreak/>
        <w:t>- распределенные ЭОР, размещенные в различных ИОС (порталы, электронные библиотеки, хранилища, системы дистанционного обучения) и используемые в режиме удаленного доступа на основе Интернет-технологий;</w:t>
      </w:r>
    </w:p>
    <w:p w:rsidR="00B95404" w:rsidRDefault="00B95404" w:rsidP="00B95404"/>
    <w:p w:rsidR="00B95404" w:rsidRDefault="00B95404" w:rsidP="00B95404">
      <w:r>
        <w:t>- ЭОР для применения в локальных сетях образовательных учреждений и организаций;</w:t>
      </w:r>
    </w:p>
    <w:p w:rsidR="00B95404" w:rsidRDefault="00B95404" w:rsidP="00B95404"/>
    <w:p w:rsidR="00B95404" w:rsidRDefault="00B95404" w:rsidP="00B95404">
      <w:r>
        <w:t>- однопользовательские ЭОР, предназначенные преимущественно для использования на персональных компьютерах (для данной группы характерно использование носителей CD и/или DVD).</w:t>
      </w:r>
    </w:p>
    <w:p w:rsidR="00B95404" w:rsidRDefault="00B95404" w:rsidP="00B95404">
      <w:r>
        <w:t>4.2.3 Рубрикация ЭОР в соответствии с их классификационными признаками применительно к образовательным Интернет-порталам федерального уровня определена ГОСТ Р 52657.</w:t>
      </w:r>
    </w:p>
    <w:p w:rsidR="00B95404" w:rsidRDefault="00B95404" w:rsidP="00B95404"/>
    <w:p w:rsidR="00B95404" w:rsidRDefault="00B95404" w:rsidP="00B95404">
      <w:r>
        <w:t>4.3 Метаданные</w:t>
      </w:r>
    </w:p>
    <w:p w:rsidR="00B95404" w:rsidRDefault="00B95404" w:rsidP="00B95404"/>
    <w:p w:rsidR="00B95404" w:rsidRDefault="00B95404" w:rsidP="00B95404">
      <w:r>
        <w:t>4.3.1 Метаданные представляют собой структурированные данные, предназначенные для описания характеристик образовательных ресурсов (ЭУМК, ЭОР, объектов контента).</w:t>
      </w:r>
    </w:p>
    <w:p w:rsidR="00B95404" w:rsidRDefault="00B95404" w:rsidP="00B95404">
      <w:r>
        <w:t>4.3.2 Использование метаданных в ИОС обеспечивает эффективный поиск и компоновку объектов контента при создании новых ЭОР.</w:t>
      </w:r>
    </w:p>
    <w:p w:rsidR="00B95404" w:rsidRDefault="00B95404" w:rsidP="00B95404">
      <w:r>
        <w:t xml:space="preserve">4.3.3 Использование базовой информационной модели метаданных, содержащей упорядоченный набор элементов для описания основных характеристик ЭОР, обеспечивает </w:t>
      </w:r>
      <w:proofErr w:type="spellStart"/>
      <w:r>
        <w:t>интероперабельность</w:t>
      </w:r>
      <w:proofErr w:type="spellEnd"/>
      <w:r>
        <w:t xml:space="preserve"> метаданных в различных ИОС.</w:t>
      </w:r>
    </w:p>
    <w:p w:rsidR="00B95404" w:rsidRDefault="00B95404" w:rsidP="00B95404">
      <w:r>
        <w:t>4.3.4 Разработка профиля метаданных ЭОР, представляющего собой совокупность стандартов и нормативно-технических документов (в том числе классификаторов, словарей), позволяет регламентировать процессы создания, представления, обработки, хранения и использования метаданных ЭОР в ИОС.</w:t>
      </w:r>
    </w:p>
    <w:p w:rsidR="00B95404" w:rsidRDefault="00B95404" w:rsidP="00B95404">
      <w:r>
        <w:t>4.3.5 ЭОР, являющиеся электронными изданиями, могут содержать библиографическое описание и выходные сведения по ГОСТ Р 7.83.</w:t>
      </w:r>
    </w:p>
    <w:p w:rsidR="00B95404" w:rsidRDefault="00B95404" w:rsidP="00B95404"/>
    <w:p w:rsidR="00B95404" w:rsidRDefault="00B95404" w:rsidP="00B95404">
      <w:r>
        <w:t>4.4 Комплекс свойств</w:t>
      </w:r>
    </w:p>
    <w:p w:rsidR="00B95404" w:rsidRDefault="00B95404" w:rsidP="00B95404"/>
    <w:p w:rsidR="00B95404" w:rsidRDefault="00B95404" w:rsidP="00B95404">
      <w:r>
        <w:t>4.4.1 ЭОР являются продуктом, создаваемым на основе знаний о предметной области с использованием педагогических методов, дидактических подходов и средств информационно-коммуникационных технологий.</w:t>
      </w:r>
    </w:p>
    <w:p w:rsidR="00B95404" w:rsidRDefault="00B95404" w:rsidP="00B95404">
      <w:r>
        <w:t>4.4.2 Комплекс отличительных свойств, определяющих присущие ЭОР характеристики качества, может быть условно разделен на три основные группы:</w:t>
      </w:r>
    </w:p>
    <w:p w:rsidR="00B95404" w:rsidRDefault="00B95404" w:rsidP="00B95404">
      <w:proofErr w:type="gramStart"/>
      <w:r>
        <w:t>а</w:t>
      </w:r>
      <w:proofErr w:type="gramEnd"/>
      <w:r>
        <w:t>) отличительные свойства, характеризующие соответствие структуры и содержания ЭОР требованиям федеральных образовательных стандартов, образовательных программ, нормативных и учебно-методических документов;</w:t>
      </w:r>
    </w:p>
    <w:p w:rsidR="00B95404" w:rsidRDefault="00B95404" w:rsidP="00B95404">
      <w:proofErr w:type="gramStart"/>
      <w:r>
        <w:t>б</w:t>
      </w:r>
      <w:proofErr w:type="gramEnd"/>
      <w:r>
        <w:t>) отличительные свойства, характеризующие ЭОР с точки зрения педагогических, дидактических и психологических аспектов его использования в образовательном процессе;</w:t>
      </w:r>
    </w:p>
    <w:p w:rsidR="00B95404" w:rsidRDefault="00B95404" w:rsidP="00B95404">
      <w:proofErr w:type="gramStart"/>
      <w:r>
        <w:t>в</w:t>
      </w:r>
      <w:proofErr w:type="gramEnd"/>
      <w:r>
        <w:t>) отличительные свойства, характеризующие ЭОР как продукт информационно-коммуникационных технологий с учетом специфики его использования в ИОС.</w:t>
      </w:r>
    </w:p>
    <w:p w:rsidR="00B95404" w:rsidRDefault="00B95404" w:rsidP="00B95404">
      <w:r>
        <w:t>4.4.3 Оценка характеристик качества ЭОР как продукта информационно-коммуникационных технологий должна выполняться на основе требований стандартов ГОСТ Р ИСО/МЭК 12119, ГОСТ Р ИСО 9241-3 и ГОСТ Р ИСО 9241-8.</w:t>
      </w:r>
    </w:p>
    <w:p w:rsidR="00B95404" w:rsidRDefault="00B95404" w:rsidP="00B95404">
      <w:r>
        <w:t>4.4.4 Оценка характеристик качества ЭОР с учетом специфики его использования в составе ИОР должна выполняться в соответствии с требованиями стандарта ГОСТ Р 53625 на основе эталонных критериев качества.</w:t>
      </w:r>
    </w:p>
    <w:p w:rsidR="00B95404" w:rsidRDefault="00B95404" w:rsidP="00B95404"/>
    <w:p w:rsidR="00B95404" w:rsidRDefault="00B95404" w:rsidP="00B95404"/>
    <w:p w:rsidR="00B95404" w:rsidRDefault="00B95404" w:rsidP="00B95404"/>
    <w:p w:rsidR="00B95404" w:rsidRDefault="00B95404" w:rsidP="00B95404">
      <w:r>
        <w:t>Электронный текст документа</w:t>
      </w:r>
    </w:p>
    <w:p w:rsidR="00B95404" w:rsidRDefault="00B95404" w:rsidP="00B95404">
      <w:proofErr w:type="gramStart"/>
      <w:r>
        <w:t>подготовлен</w:t>
      </w:r>
      <w:proofErr w:type="gramEnd"/>
      <w:r>
        <w:t xml:space="preserve"> ЗАО "Кодекс" и сверен по:</w:t>
      </w:r>
    </w:p>
    <w:p w:rsidR="00B95404" w:rsidRDefault="00B95404" w:rsidP="00B95404">
      <w:proofErr w:type="gramStart"/>
      <w:r>
        <w:t>официальное</w:t>
      </w:r>
      <w:proofErr w:type="gramEnd"/>
      <w:r>
        <w:t xml:space="preserve"> издание</w:t>
      </w:r>
    </w:p>
    <w:p w:rsidR="00A6238D" w:rsidRDefault="00B95404" w:rsidP="00B95404">
      <w:r>
        <w:t xml:space="preserve">М.: </w:t>
      </w:r>
      <w:proofErr w:type="spellStart"/>
      <w:r>
        <w:t>Стандартинформ</w:t>
      </w:r>
      <w:proofErr w:type="spellEnd"/>
      <w:r>
        <w:t>, 2011</w:t>
      </w:r>
      <w:bookmarkStart w:id="0" w:name="_GoBack"/>
      <w:bookmarkEnd w:id="0"/>
    </w:p>
    <w:sectPr w:rsidR="00A62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F4F"/>
    <w:rsid w:val="00212F4F"/>
    <w:rsid w:val="00A6238D"/>
    <w:rsid w:val="00B9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A075B-9E50-435D-9D17-D76203E1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2205</Words>
  <Characters>12571</Characters>
  <Application>Microsoft Office Word</Application>
  <DocSecurity>0</DocSecurity>
  <Lines>104</Lines>
  <Paragraphs>29</Paragraphs>
  <ScaleCrop>false</ScaleCrop>
  <Company/>
  <LinksUpToDate>false</LinksUpToDate>
  <CharactersWithSpaces>14747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2017-05-13T18:16:00Z</dcterms:created>
  <dcterms:modified xsi:type="dcterms:W3CDTF">2017-05-13T18:17:00Z</dcterms:modified>
</cp:coreProperties>
</file>