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47" w:rsidRDefault="00BB4547" w:rsidP="00BB4547">
      <w:pPr>
        <w:jc w:val="center"/>
      </w:pPr>
      <w:r>
        <w:t>Министерство науки и высшего образования РФ</w:t>
      </w:r>
    </w:p>
    <w:p w:rsidR="00BB4547" w:rsidRDefault="00BB4547" w:rsidP="00BB4547">
      <w:pPr>
        <w:jc w:val="center"/>
        <w:rPr>
          <w:shd w:val="clear" w:color="auto" w:fill="FFFFFF"/>
        </w:rPr>
      </w:pPr>
      <w:bookmarkStart w:id="0" w:name="_Hlk533360710"/>
      <w:r>
        <w:rPr>
          <w:shd w:val="clear" w:color="auto" w:fill="FFFFFF"/>
        </w:rPr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 (ННГУ)</w:t>
      </w:r>
    </w:p>
    <w:p w:rsidR="00BB4547" w:rsidRDefault="00BB4547" w:rsidP="00BB454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информационных технологий, математики и механики</w:t>
      </w:r>
      <w:bookmarkEnd w:id="0"/>
    </w:p>
    <w:p w:rsidR="00BB4547" w:rsidRDefault="00BB4547" w:rsidP="00BB4547">
      <w:pPr>
        <w:tabs>
          <w:tab w:val="left" w:pos="3285"/>
        </w:tabs>
      </w:pPr>
      <w:r>
        <w:tab/>
      </w: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ind w:firstLine="0"/>
        <w:jc w:val="center"/>
      </w:pPr>
      <w:r>
        <w:t>Отчет по учебной практике</w:t>
      </w:r>
    </w:p>
    <w:p w:rsidR="00BB4547" w:rsidRDefault="00BB4547" w:rsidP="00BB454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Алгоритм преобразования выражения из инфиксной формы в </w:t>
      </w:r>
      <w:proofErr w:type="gramStart"/>
      <w:r>
        <w:rPr>
          <w:b/>
          <w:sz w:val="40"/>
          <w:szCs w:val="40"/>
        </w:rPr>
        <w:t>постфиксную</w:t>
      </w:r>
      <w:proofErr w:type="gramEnd"/>
      <w:r>
        <w:rPr>
          <w:b/>
          <w:sz w:val="40"/>
          <w:szCs w:val="40"/>
        </w:rPr>
        <w:t xml:space="preserve"> и вычисления выражения по постфиксной форме</w:t>
      </w: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jc w:val="center"/>
        <w:rPr>
          <w:b/>
          <w:sz w:val="40"/>
          <w:szCs w:val="40"/>
        </w:rPr>
      </w:pPr>
    </w:p>
    <w:p w:rsidR="00BB4547" w:rsidRDefault="00BB4547" w:rsidP="00BB4547">
      <w:pPr>
        <w:ind w:firstLine="5103"/>
      </w:pPr>
      <w:r>
        <w:t>Выполнил:</w:t>
      </w:r>
    </w:p>
    <w:p w:rsidR="00BB4547" w:rsidRDefault="00BB4547" w:rsidP="00BB4547">
      <w:pPr>
        <w:ind w:firstLine="5103"/>
      </w:pPr>
      <w:r>
        <w:t>Студент группы 381806-3</w:t>
      </w:r>
    </w:p>
    <w:p w:rsidR="00BB4547" w:rsidRDefault="00BB4547" w:rsidP="00BB4547">
      <w:pPr>
        <w:ind w:firstLine="5103"/>
      </w:pPr>
      <w:r>
        <w:t>Макарычев С.Д.</w:t>
      </w:r>
    </w:p>
    <w:p w:rsidR="00BB4547" w:rsidRDefault="00BB4547" w:rsidP="00BB4547">
      <w:pPr>
        <w:ind w:firstLine="5103"/>
      </w:pPr>
      <w:r>
        <w:t>Проверил:</w:t>
      </w:r>
    </w:p>
    <w:p w:rsidR="00BB4547" w:rsidRPr="00576860" w:rsidRDefault="00BB4547" w:rsidP="00BB4547">
      <w:pPr>
        <w:ind w:firstLine="5103"/>
      </w:pPr>
      <w:r>
        <w:rPr>
          <w:szCs w:val="24"/>
        </w:rPr>
        <w:t>Доцент кафедры МОСТ ИИТММ</w:t>
      </w:r>
    </w:p>
    <w:p w:rsidR="00BB4547" w:rsidRDefault="00BB4547" w:rsidP="00BB4547">
      <w:pPr>
        <w:ind w:firstLine="5103"/>
      </w:pPr>
      <w:proofErr w:type="spellStart"/>
      <w:r>
        <w:t>Кустикова</w:t>
      </w:r>
      <w:proofErr w:type="spellEnd"/>
      <w:r>
        <w:t xml:space="preserve"> В.Д.</w:t>
      </w:r>
    </w:p>
    <w:p w:rsidR="00BB4547" w:rsidRDefault="00BB4547" w:rsidP="00BB4547">
      <w:pPr>
        <w:jc w:val="center"/>
      </w:pPr>
    </w:p>
    <w:p w:rsidR="00BB4547" w:rsidRDefault="00BB4547" w:rsidP="00BB4547">
      <w:pPr>
        <w:jc w:val="center"/>
      </w:pPr>
    </w:p>
    <w:p w:rsidR="00BB4547" w:rsidRDefault="00BB4547" w:rsidP="00BB4547">
      <w:pPr>
        <w:ind w:firstLine="0"/>
      </w:pPr>
    </w:p>
    <w:p w:rsidR="00BB4547" w:rsidRDefault="00BB4547" w:rsidP="00BB4547">
      <w:pPr>
        <w:jc w:val="center"/>
      </w:pPr>
      <w:r>
        <w:t>Нижний Новгород</w:t>
      </w:r>
    </w:p>
    <w:p w:rsidR="00BB4547" w:rsidRDefault="00BB4547" w:rsidP="00BB4547">
      <w:pPr>
        <w:pStyle w:val="a5"/>
        <w:ind w:left="0"/>
        <w:jc w:val="center"/>
      </w:pPr>
      <w:r w:rsidRPr="00BC5383">
        <w:t>2018 г.</w:t>
      </w:r>
    </w:p>
    <w:p w:rsidR="00CD628E" w:rsidRDefault="00BB4547">
      <w:pPr>
        <w:spacing w:after="200" w:line="276" w:lineRule="auto"/>
        <w:ind w:firstLine="0"/>
      </w:pPr>
      <w:r>
        <w:br w:type="page"/>
      </w:r>
      <w:r w:rsidR="00CD628E">
        <w:lastRenderedPageBreak/>
        <w:br w:type="page"/>
      </w:r>
    </w:p>
    <w:p w:rsidR="00CD628E" w:rsidRDefault="00CD628E" w:rsidP="00CD628E">
      <w:pPr>
        <w:spacing w:after="200" w:line="276" w:lineRule="auto"/>
        <w:ind w:firstLine="0"/>
        <w:jc w:val="center"/>
        <w:rPr>
          <w:b/>
          <w:sz w:val="36"/>
          <w:szCs w:val="36"/>
        </w:rPr>
      </w:pPr>
      <w:r w:rsidRPr="00A94C86">
        <w:rPr>
          <w:b/>
          <w:sz w:val="36"/>
          <w:szCs w:val="36"/>
        </w:rPr>
        <w:lastRenderedPageBreak/>
        <w:t>Содержание</w:t>
      </w:r>
    </w:p>
    <w:p w:rsidR="00CD628E" w:rsidRDefault="00CD628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24378315" w:history="1">
        <w:r w:rsidRPr="005938C0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628E" w:rsidRDefault="00CD628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16" w:history="1">
        <w:r w:rsidRPr="005938C0">
          <w:rPr>
            <w:rStyle w:val="a8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938C0">
          <w:rPr>
            <w:rStyle w:val="a8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628E" w:rsidRDefault="00CD628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17" w:history="1">
        <w:r w:rsidRPr="005938C0">
          <w:rPr>
            <w:rStyle w:val="a8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938C0">
          <w:rPr>
            <w:rStyle w:val="a8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628E" w:rsidRDefault="00CD628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18" w:history="1">
        <w:r w:rsidRPr="005938C0">
          <w:rPr>
            <w:rStyle w:val="a8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938C0">
          <w:rPr>
            <w:rStyle w:val="a8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628E" w:rsidRDefault="00CD628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19" w:history="1">
        <w:r w:rsidRPr="005938C0">
          <w:rPr>
            <w:rStyle w:val="a8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938C0">
          <w:rPr>
            <w:rStyle w:val="a8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628E" w:rsidRDefault="00CD628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0" w:history="1">
        <w:r w:rsidRPr="005938C0">
          <w:rPr>
            <w:rStyle w:val="a8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938C0">
          <w:rPr>
            <w:rStyle w:val="a8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628E" w:rsidRDefault="00CD628E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1" w:history="1">
        <w:r w:rsidRPr="005938C0">
          <w:rPr>
            <w:rStyle w:val="a8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938C0">
          <w:rPr>
            <w:rStyle w:val="a8"/>
            <w:noProof/>
          </w:rPr>
          <w:t>Алгоритм преобразования инфиксной формы в постфиксную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628E" w:rsidRDefault="00CD628E">
      <w:pPr>
        <w:pStyle w:val="31"/>
        <w:tabs>
          <w:tab w:val="left" w:pos="1889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2" w:history="1">
        <w:r w:rsidRPr="005938C0">
          <w:rPr>
            <w:rStyle w:val="a8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938C0">
          <w:rPr>
            <w:rStyle w:val="a8"/>
            <w:noProof/>
          </w:rPr>
          <w:t>Алгоритм вычисления выражения по постфиксной форме при определенных значениях операндов.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D628E" w:rsidRDefault="00CD628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3" w:history="1">
        <w:r w:rsidRPr="005938C0">
          <w:rPr>
            <w:rStyle w:val="a8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938C0">
          <w:rPr>
            <w:rStyle w:val="a8"/>
            <w:noProof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628E" w:rsidRDefault="00CD628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4" w:history="1">
        <w:r w:rsidRPr="005938C0">
          <w:rPr>
            <w:rStyle w:val="a8"/>
            <w:noProof/>
            <w:lang w:val="en-US"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938C0">
          <w:rPr>
            <w:rStyle w:val="a8"/>
            <w:noProof/>
          </w:rPr>
          <w:t xml:space="preserve">Функции класса </w:t>
        </w:r>
        <w:r w:rsidRPr="005938C0">
          <w:rPr>
            <w:rStyle w:val="a8"/>
            <w:noProof/>
            <w:lang w:val="en-US"/>
          </w:rPr>
          <w:t>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628E" w:rsidRDefault="00CD628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5" w:history="1">
        <w:r w:rsidRPr="005938C0">
          <w:rPr>
            <w:rStyle w:val="a8"/>
            <w:noProof/>
            <w:lang w:val="en-US"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938C0">
          <w:rPr>
            <w:rStyle w:val="a8"/>
            <w:noProof/>
          </w:rPr>
          <w:t xml:space="preserve">Функции класса </w:t>
        </w:r>
        <w:r w:rsidRPr="005938C0">
          <w:rPr>
            <w:rStyle w:val="a8"/>
            <w:noProof/>
            <w:lang w:val="en-US"/>
          </w:rPr>
          <w:t>Postfix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628E" w:rsidRDefault="00CD628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6" w:history="1">
        <w:r w:rsidRPr="005938C0">
          <w:rPr>
            <w:rStyle w:val="a8"/>
            <w:noProof/>
            <w:lang w:val="en-US"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938C0">
          <w:rPr>
            <w:rStyle w:val="a8"/>
            <w:noProof/>
          </w:rPr>
          <w:t xml:space="preserve">Функции класса </w:t>
        </w:r>
        <w:r w:rsidRPr="005938C0">
          <w:rPr>
            <w:rStyle w:val="a8"/>
            <w:noProof/>
            <w:lang w:val="en-US"/>
          </w:rPr>
          <w:t>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628E" w:rsidRDefault="00CD628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4378327" w:history="1">
        <w:r w:rsidRPr="005938C0">
          <w:rPr>
            <w:rStyle w:val="a8"/>
            <w:noProof/>
          </w:rPr>
          <w:t>Заключ</w:t>
        </w:r>
        <w:r w:rsidRPr="005938C0">
          <w:rPr>
            <w:rStyle w:val="a8"/>
            <w:noProof/>
          </w:rPr>
          <w:t>е</w:t>
        </w:r>
        <w:r w:rsidRPr="005938C0">
          <w:rPr>
            <w:rStyle w:val="a8"/>
            <w:noProof/>
          </w:rPr>
          <w:t>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_Toc24378327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2EC5" w:rsidRPr="00CD628E" w:rsidRDefault="00CD628E">
      <w:pPr>
        <w:spacing w:after="200" w:line="276" w:lineRule="auto"/>
        <w:ind w:firstLine="0"/>
      </w:pPr>
      <w:r>
        <w:rPr>
          <w:b/>
          <w:sz w:val="36"/>
          <w:szCs w:val="36"/>
        </w:rPr>
        <w:fldChar w:fldCharType="end"/>
      </w:r>
      <w:r w:rsidR="00802EC5">
        <w:rPr>
          <w:b/>
          <w:sz w:val="36"/>
          <w:szCs w:val="36"/>
        </w:rPr>
        <w:br w:type="page"/>
      </w:r>
    </w:p>
    <w:p w:rsidR="00802EC5" w:rsidRDefault="00802EC5" w:rsidP="00802EC5">
      <w:pPr>
        <w:pStyle w:val="1"/>
        <w:numPr>
          <w:ilvl w:val="0"/>
          <w:numId w:val="0"/>
        </w:numPr>
        <w:ind w:left="432"/>
        <w:jc w:val="center"/>
      </w:pPr>
      <w:bookmarkStart w:id="1" w:name="_Toc24378315"/>
      <w:r>
        <w:lastRenderedPageBreak/>
        <w:t>Введение</w:t>
      </w:r>
      <w:bookmarkEnd w:id="1"/>
    </w:p>
    <w:p w:rsidR="00AD474F" w:rsidRDefault="00AD474F" w:rsidP="00AD474F">
      <w:r w:rsidRPr="00AD474F">
        <w:rPr>
          <w:bCs/>
        </w:rPr>
        <w:t>Постфиксная запись</w:t>
      </w:r>
      <w:r w:rsidRPr="00AD474F">
        <w:t> представляет собой такую запись арифметического выражения, в которой сначала записываются операнды, а затем – знак</w:t>
      </w:r>
      <w:r>
        <w:t>и</w:t>
      </w:r>
      <w:r w:rsidRPr="00AD474F">
        <w:t xml:space="preserve"> операции.</w:t>
      </w:r>
      <w:r>
        <w:t xml:space="preserve"> Постфиксная форма позволяет избавиться от скобок, присутствующих в инфиксной форме, тем самым помогая избежать неоднозначности выполнения действий.</w:t>
      </w:r>
    </w:p>
    <w:p w:rsidR="00F76FFF" w:rsidRDefault="00AD474F" w:rsidP="00AD474F">
      <w:r>
        <w:t>В данной работе представлена реализация алгоритма, позволяющего преобразовать выражение в постфиксную</w:t>
      </w:r>
      <w:r w:rsidR="00F76FFF">
        <w:t xml:space="preserve"> форму и вычислить полученное в</w:t>
      </w:r>
      <w:r>
        <w:t xml:space="preserve"> постфиксной форме</w:t>
      </w:r>
      <w:r w:rsidR="00F76FFF">
        <w:t xml:space="preserve"> выражение</w:t>
      </w:r>
      <w:r>
        <w:t xml:space="preserve">. </w:t>
      </w:r>
    </w:p>
    <w:p w:rsidR="00F76FFF" w:rsidRDefault="00F76FFF">
      <w:pPr>
        <w:spacing w:after="200" w:line="276" w:lineRule="auto"/>
        <w:ind w:firstLine="0"/>
      </w:pPr>
      <w:r>
        <w:br w:type="page"/>
      </w:r>
    </w:p>
    <w:p w:rsidR="00AD474F" w:rsidRDefault="00F76FFF" w:rsidP="00F76FFF">
      <w:pPr>
        <w:pStyle w:val="1"/>
      </w:pPr>
      <w:bookmarkStart w:id="2" w:name="_Toc24378316"/>
      <w:r>
        <w:lastRenderedPageBreak/>
        <w:t>Постановка задачи</w:t>
      </w:r>
      <w:bookmarkEnd w:id="2"/>
    </w:p>
    <w:p w:rsidR="00F76FFF" w:rsidRDefault="00F76FFF" w:rsidP="00F76FFF">
      <w:r>
        <w:t xml:space="preserve">В данной работе необходимо, используя структуру данных </w:t>
      </w:r>
      <w:r w:rsidRPr="00F76FFF">
        <w:t>“</w:t>
      </w:r>
      <w:r>
        <w:t>Стек</w:t>
      </w:r>
      <w:r w:rsidRPr="00F76FFF">
        <w:t>”</w:t>
      </w:r>
      <w:r>
        <w:t>, реализовать программу, позволяющую получать из выражения в инфиксной форме выражение в постфиксной форме и вычислять значение этого выражения</w:t>
      </w:r>
    </w:p>
    <w:p w:rsidR="00F76FFF" w:rsidRDefault="00F76FFF" w:rsidP="00F76FFF">
      <w:r>
        <w:t>Входные данные</w:t>
      </w:r>
      <w:r w:rsidRPr="00F76FFF">
        <w:t xml:space="preserve">: </w:t>
      </w:r>
      <w:r>
        <w:t>выражение в инфиксной форме</w:t>
      </w:r>
      <w:r w:rsidRPr="00F76FFF">
        <w:t xml:space="preserve">; </w:t>
      </w:r>
      <w:r w:rsidR="007D2B80">
        <w:t xml:space="preserve"> значения переменных, входящих в это выражение.</w:t>
      </w:r>
    </w:p>
    <w:p w:rsidR="007D2B80" w:rsidRDefault="007D2B80" w:rsidP="00F76FFF">
      <w:r>
        <w:t>Выходные данные</w:t>
      </w:r>
      <w:r w:rsidRPr="007D2B80">
        <w:t xml:space="preserve">: </w:t>
      </w:r>
      <w:r>
        <w:t>выражение в постфиксной форме; значение выражения при определенных значениях переменных.</w:t>
      </w:r>
    </w:p>
    <w:p w:rsidR="007D2B80" w:rsidRDefault="007D2B80">
      <w:pPr>
        <w:spacing w:after="200" w:line="276" w:lineRule="auto"/>
        <w:ind w:firstLine="0"/>
      </w:pPr>
      <w:r>
        <w:br w:type="page"/>
      </w:r>
    </w:p>
    <w:p w:rsidR="007D2B80" w:rsidRDefault="007D2B80" w:rsidP="007D2B80">
      <w:pPr>
        <w:pStyle w:val="1"/>
      </w:pPr>
      <w:bookmarkStart w:id="3" w:name="_Toc24378317"/>
      <w:r>
        <w:lastRenderedPageBreak/>
        <w:t>Руководство пользователя</w:t>
      </w:r>
      <w:bookmarkEnd w:id="3"/>
    </w:p>
    <w:p w:rsidR="00230103" w:rsidRDefault="007D2B80" w:rsidP="00230103">
      <w:pPr>
        <w:pStyle w:val="af1"/>
      </w:pPr>
      <w:r>
        <w:t xml:space="preserve">После </w:t>
      </w:r>
      <w:r w:rsidR="00230103">
        <w:t xml:space="preserve">запуска программы пользователю необходимо заглавными буквами латинского алфавита ввести выражение, которое он хочет преобразовать. Вводим в поле наше выражение и нажимаем  </w:t>
      </w:r>
      <w:r w:rsidR="00230103">
        <w:rPr>
          <w:lang w:val="en-US"/>
        </w:rPr>
        <w:t>Enter</w:t>
      </w:r>
      <w:r w:rsidR="00230103" w:rsidRPr="00A9181B">
        <w:t>.</w:t>
      </w:r>
      <w:r w:rsidR="00230103">
        <w:t>(рис.1)</w:t>
      </w:r>
    </w:p>
    <w:p w:rsidR="00796C32" w:rsidRDefault="00796C32" w:rsidP="00230103">
      <w:pPr>
        <w:pStyle w:val="af1"/>
      </w:pPr>
    </w:p>
    <w:p w:rsidR="00796C32" w:rsidRDefault="00796C32" w:rsidP="00230103">
      <w:pPr>
        <w:pStyle w:val="af1"/>
      </w:pPr>
    </w:p>
    <w:p w:rsidR="00230103" w:rsidRPr="00A9181B" w:rsidRDefault="00796C32" w:rsidP="00230103">
      <w:pPr>
        <w:pStyle w:val="af1"/>
      </w:pPr>
      <w:r>
        <w:rPr>
          <w:noProof/>
          <w:lang w:eastAsia="ru-RU"/>
        </w:rPr>
        <w:drawing>
          <wp:inline distT="0" distB="0" distL="0" distR="0" wp14:anchorId="50D6C069" wp14:editId="59A06C76">
            <wp:extent cx="559117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197" cy="25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80" w:rsidRDefault="00796C32" w:rsidP="00796C32">
      <w:pPr>
        <w:pStyle w:val="a0"/>
      </w:pPr>
      <w:r>
        <w:t xml:space="preserve"> Ввод выражения</w:t>
      </w:r>
    </w:p>
    <w:p w:rsidR="00796C32" w:rsidRDefault="00796C32" w:rsidP="00796C32">
      <w:pPr>
        <w:pStyle w:val="a0"/>
        <w:numPr>
          <w:ilvl w:val="0"/>
          <w:numId w:val="0"/>
        </w:numPr>
        <w:ind w:left="1077"/>
        <w:jc w:val="left"/>
      </w:pPr>
    </w:p>
    <w:p w:rsidR="00796C32" w:rsidRDefault="00796C32" w:rsidP="00796C32">
      <w:pPr>
        <w:pStyle w:val="af1"/>
      </w:pPr>
      <w:r>
        <w:t>Если выражение введено корректно, то в консоли появится выражение в постфиксной форме</w:t>
      </w:r>
      <w:proofErr w:type="gramStart"/>
      <w:r>
        <w:t>.</w:t>
      </w:r>
      <w:r w:rsidR="009A006D">
        <w:t>(</w:t>
      </w:r>
      <w:proofErr w:type="gramEnd"/>
      <w:r w:rsidR="009A006D">
        <w:t>рис.2)</w:t>
      </w:r>
    </w:p>
    <w:p w:rsidR="009A006D" w:rsidRDefault="009A006D" w:rsidP="00796C32">
      <w:pPr>
        <w:pStyle w:val="af1"/>
      </w:pPr>
    </w:p>
    <w:p w:rsidR="009A006D" w:rsidRDefault="009A006D" w:rsidP="00796C32">
      <w:pPr>
        <w:pStyle w:val="af1"/>
      </w:pPr>
      <w:r>
        <w:rPr>
          <w:noProof/>
          <w:lang w:eastAsia="ru-RU"/>
        </w:rPr>
        <w:drawing>
          <wp:inline distT="0" distB="0" distL="0" distR="0" wp14:anchorId="7A6DCF6B" wp14:editId="61BB32EE">
            <wp:extent cx="55911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5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6D" w:rsidRDefault="009A006D" w:rsidP="009A006D">
      <w:pPr>
        <w:pStyle w:val="a0"/>
      </w:pPr>
      <w:r>
        <w:t xml:space="preserve"> Вывод выражения в постфиксной форме</w:t>
      </w:r>
    </w:p>
    <w:p w:rsidR="009A006D" w:rsidRDefault="009A006D" w:rsidP="009A006D">
      <w:pPr>
        <w:pStyle w:val="a0"/>
        <w:numPr>
          <w:ilvl w:val="0"/>
          <w:numId w:val="0"/>
        </w:numPr>
        <w:ind w:left="1077"/>
        <w:jc w:val="left"/>
      </w:pPr>
    </w:p>
    <w:p w:rsidR="009A006D" w:rsidRDefault="009A006D" w:rsidP="009A006D">
      <w:pPr>
        <w:pStyle w:val="af1"/>
      </w:pPr>
      <w:r>
        <w:t>Если же выражение введено неправильно, то сработает одна из исключительных ситуаций</w:t>
      </w:r>
      <w:proofErr w:type="gramStart"/>
      <w:r>
        <w:t>.</w:t>
      </w:r>
      <w:proofErr w:type="gramEnd"/>
      <w:r w:rsidRPr="009A006D">
        <w:t xml:space="preserve"> </w:t>
      </w:r>
      <w:r>
        <w:t>(</w:t>
      </w:r>
      <w:proofErr w:type="gramStart"/>
      <w:r>
        <w:t>р</w:t>
      </w:r>
      <w:proofErr w:type="gramEnd"/>
      <w:r>
        <w:t>ис.3)</w:t>
      </w:r>
      <w:r w:rsidR="00A375C7">
        <w:t>,</w:t>
      </w:r>
      <w:r>
        <w:t xml:space="preserve"> (рис.4)</w:t>
      </w:r>
      <w:r w:rsidR="00A375C7">
        <w:t>, (рис.5), (рис.6)</w:t>
      </w:r>
    </w:p>
    <w:p w:rsidR="009A006D" w:rsidRDefault="009A006D" w:rsidP="009A006D">
      <w:pPr>
        <w:pStyle w:val="af1"/>
      </w:pPr>
    </w:p>
    <w:p w:rsidR="009A006D" w:rsidRDefault="009A006D" w:rsidP="009A006D">
      <w:pPr>
        <w:pStyle w:val="af1"/>
      </w:pPr>
      <w:r>
        <w:rPr>
          <w:noProof/>
          <w:lang w:eastAsia="ru-RU"/>
        </w:rPr>
        <w:drawing>
          <wp:inline distT="0" distB="0" distL="0" distR="0" wp14:anchorId="659DC66D" wp14:editId="70D22800">
            <wp:extent cx="5676900" cy="47586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67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6D" w:rsidRDefault="009A006D" w:rsidP="009A006D">
      <w:pPr>
        <w:pStyle w:val="a0"/>
      </w:pPr>
      <w:r>
        <w:t xml:space="preserve"> Исключительная ситуация</w:t>
      </w:r>
      <w:r w:rsidRPr="009A006D">
        <w:t xml:space="preserve">: </w:t>
      </w:r>
      <w:r>
        <w:t>несколько переменных стоят рядом друг с другом</w:t>
      </w:r>
    </w:p>
    <w:p w:rsidR="00A375C7" w:rsidRDefault="00A375C7" w:rsidP="00A375C7">
      <w:pPr>
        <w:pStyle w:val="a0"/>
        <w:numPr>
          <w:ilvl w:val="0"/>
          <w:numId w:val="0"/>
        </w:numPr>
        <w:ind w:left="1077"/>
        <w:jc w:val="left"/>
      </w:pPr>
    </w:p>
    <w:p w:rsidR="009A006D" w:rsidRDefault="009A006D" w:rsidP="009A006D">
      <w:pPr>
        <w:pStyle w:val="a0"/>
        <w:numPr>
          <w:ilvl w:val="0"/>
          <w:numId w:val="0"/>
        </w:numPr>
        <w:ind w:left="1077"/>
        <w:jc w:val="left"/>
      </w:pPr>
    </w:p>
    <w:p w:rsidR="009A006D" w:rsidRDefault="00A375C7" w:rsidP="00A375C7">
      <w:pPr>
        <w:pStyle w:val="af1"/>
      </w:pPr>
      <w:r w:rsidRPr="00A375C7">
        <w:rPr>
          <w:noProof/>
          <w:lang w:eastAsia="ru-RU"/>
        </w:rPr>
        <w:drawing>
          <wp:inline distT="0" distB="0" distL="0" distR="0" wp14:anchorId="49557120" wp14:editId="6DE1AC78">
            <wp:extent cx="567690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43" cy="5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7" w:rsidRDefault="00A375C7" w:rsidP="00A375C7">
      <w:pPr>
        <w:pStyle w:val="a0"/>
      </w:pPr>
      <w:r>
        <w:t xml:space="preserve"> Исключительная ситуация: в выражении не найдена закрывающаяся скобка</w:t>
      </w:r>
    </w:p>
    <w:p w:rsidR="00A375C7" w:rsidRDefault="00A375C7" w:rsidP="00A375C7">
      <w:pPr>
        <w:pStyle w:val="a0"/>
        <w:numPr>
          <w:ilvl w:val="0"/>
          <w:numId w:val="0"/>
        </w:numPr>
        <w:ind w:left="1077" w:hanging="360"/>
      </w:pPr>
    </w:p>
    <w:p w:rsidR="00A375C7" w:rsidRDefault="00A375C7" w:rsidP="00A375C7">
      <w:pPr>
        <w:pStyle w:val="af1"/>
      </w:pPr>
      <w:r>
        <w:rPr>
          <w:noProof/>
          <w:lang w:eastAsia="ru-RU"/>
        </w:rPr>
        <w:drawing>
          <wp:inline distT="0" distB="0" distL="0" distR="0" wp14:anchorId="05A25B41" wp14:editId="40937034">
            <wp:extent cx="5676900" cy="710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68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7" w:rsidRDefault="00A375C7" w:rsidP="00A375C7">
      <w:pPr>
        <w:pStyle w:val="a0"/>
      </w:pPr>
      <w:r>
        <w:t>Исключительная ситуация: в выражении не найдена открывающаяся скобка</w:t>
      </w:r>
    </w:p>
    <w:p w:rsidR="00A375C7" w:rsidRDefault="00A375C7" w:rsidP="00A375C7">
      <w:pPr>
        <w:pStyle w:val="af1"/>
      </w:pPr>
      <w:r>
        <w:rPr>
          <w:noProof/>
          <w:lang w:eastAsia="ru-RU"/>
        </w:rPr>
        <w:lastRenderedPageBreak/>
        <w:drawing>
          <wp:inline distT="0" distB="0" distL="0" distR="0" wp14:anchorId="73445F71" wp14:editId="210E691D">
            <wp:extent cx="5743575" cy="7713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239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7" w:rsidRDefault="00A375C7" w:rsidP="00A375C7">
      <w:pPr>
        <w:pStyle w:val="a0"/>
      </w:pPr>
      <w:r>
        <w:t>Исключительная ситуация: в выражении присутствует недопустимый символ</w:t>
      </w:r>
    </w:p>
    <w:p w:rsidR="00A375C7" w:rsidRDefault="00A375C7" w:rsidP="00A375C7">
      <w:pPr>
        <w:pStyle w:val="a0"/>
        <w:numPr>
          <w:ilvl w:val="0"/>
          <w:numId w:val="0"/>
        </w:numPr>
        <w:ind w:left="1077"/>
        <w:jc w:val="left"/>
      </w:pPr>
    </w:p>
    <w:p w:rsidR="00A375C7" w:rsidRDefault="00A375C7" w:rsidP="00A375C7">
      <w:pPr>
        <w:pStyle w:val="af1"/>
      </w:pPr>
      <w:r>
        <w:t>Далее после вывода выражения в постфиксной форме пользователю нужно ввести значения переменных, входящих в выражение</w:t>
      </w:r>
      <w:proofErr w:type="gramStart"/>
      <w:r>
        <w:t>.</w:t>
      </w:r>
      <w:r w:rsidR="00D02784">
        <w:t>(</w:t>
      </w:r>
      <w:proofErr w:type="gramEnd"/>
      <w:r w:rsidR="00D02784">
        <w:t>рис.7)</w:t>
      </w:r>
    </w:p>
    <w:p w:rsidR="00D02784" w:rsidRDefault="00D02784" w:rsidP="00A375C7">
      <w:pPr>
        <w:pStyle w:val="af1"/>
      </w:pPr>
    </w:p>
    <w:p w:rsidR="00D02784" w:rsidRDefault="00D02784" w:rsidP="00A375C7">
      <w:pPr>
        <w:pStyle w:val="af1"/>
      </w:pPr>
      <w:r>
        <w:rPr>
          <w:noProof/>
          <w:lang w:eastAsia="ru-RU"/>
        </w:rPr>
        <w:drawing>
          <wp:inline distT="0" distB="0" distL="0" distR="0" wp14:anchorId="40E34923" wp14:editId="6A79A81E">
            <wp:extent cx="5743575" cy="110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84" w:rsidRDefault="00D02784" w:rsidP="00D02784">
      <w:pPr>
        <w:pStyle w:val="a0"/>
      </w:pPr>
      <w:r>
        <w:t xml:space="preserve"> Ввод значений переменных.</w:t>
      </w:r>
    </w:p>
    <w:p w:rsidR="00D02784" w:rsidRDefault="00D02784" w:rsidP="00D02784">
      <w:pPr>
        <w:pStyle w:val="a0"/>
        <w:numPr>
          <w:ilvl w:val="0"/>
          <w:numId w:val="0"/>
        </w:numPr>
        <w:ind w:left="1077" w:hanging="360"/>
      </w:pPr>
    </w:p>
    <w:p w:rsidR="00D02784" w:rsidRDefault="00D02784" w:rsidP="00D02784">
      <w:pPr>
        <w:pStyle w:val="af1"/>
      </w:pPr>
      <w:r>
        <w:t>После этого в консоль выведется значение исходного выражения</w:t>
      </w:r>
      <w:proofErr w:type="gramStart"/>
      <w:r>
        <w:t>.</w:t>
      </w:r>
      <w:proofErr w:type="gramEnd"/>
      <w:r>
        <w:t xml:space="preserve"> (</w:t>
      </w:r>
      <w:proofErr w:type="gramStart"/>
      <w:r>
        <w:t>р</w:t>
      </w:r>
      <w:proofErr w:type="gramEnd"/>
      <w:r>
        <w:t>ис.8)</w:t>
      </w:r>
    </w:p>
    <w:p w:rsidR="00D02784" w:rsidRDefault="00D02784" w:rsidP="00D02784">
      <w:pPr>
        <w:pStyle w:val="af1"/>
      </w:pPr>
    </w:p>
    <w:p w:rsidR="00D02784" w:rsidRDefault="00D02784" w:rsidP="00D02784">
      <w:pPr>
        <w:pStyle w:val="af1"/>
      </w:pPr>
      <w:r>
        <w:rPr>
          <w:noProof/>
          <w:lang w:eastAsia="ru-RU"/>
        </w:rPr>
        <w:drawing>
          <wp:inline distT="0" distB="0" distL="0" distR="0" wp14:anchorId="58337006" wp14:editId="485D69F3">
            <wp:extent cx="5743575" cy="561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514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84" w:rsidRDefault="00D02784" w:rsidP="00D02784">
      <w:pPr>
        <w:pStyle w:val="a0"/>
      </w:pPr>
      <w:r>
        <w:t>Вывод значения выражения при заданных параметрах.</w:t>
      </w:r>
    </w:p>
    <w:p w:rsidR="009B7369" w:rsidRDefault="009B7369" w:rsidP="009B7369">
      <w:pPr>
        <w:pStyle w:val="a0"/>
        <w:numPr>
          <w:ilvl w:val="0"/>
          <w:numId w:val="0"/>
        </w:numPr>
        <w:ind w:left="1077" w:hanging="360"/>
      </w:pPr>
    </w:p>
    <w:p w:rsidR="009B7369" w:rsidRDefault="009B7369" w:rsidP="009B7369">
      <w:pPr>
        <w:pStyle w:val="af1"/>
      </w:pPr>
      <w:r>
        <w:t>Если в исходном выражении присутствует частное, и делитель в нем равен нулю, то срабатывает исключительная ситуация</w:t>
      </w:r>
      <w:r w:rsidRPr="009B7369">
        <w:t xml:space="preserve">: </w:t>
      </w:r>
      <w:r>
        <w:t>деление на ноль.</w:t>
      </w:r>
    </w:p>
    <w:p w:rsidR="009B7369" w:rsidRDefault="009B7369" w:rsidP="009B7369">
      <w:pPr>
        <w:pStyle w:val="af1"/>
      </w:pPr>
    </w:p>
    <w:p w:rsidR="009B7369" w:rsidRDefault="009B7369" w:rsidP="009B7369">
      <w:pPr>
        <w:pStyle w:val="af1"/>
      </w:pPr>
      <w:r w:rsidRPr="009B7369">
        <w:drawing>
          <wp:inline distT="0" distB="0" distL="0" distR="0" wp14:anchorId="42B66BF7" wp14:editId="6B58B0A7">
            <wp:extent cx="5743575" cy="1333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69" w:rsidRDefault="009B7369" w:rsidP="009B7369">
      <w:pPr>
        <w:pStyle w:val="a0"/>
      </w:pPr>
      <w:r>
        <w:t xml:space="preserve"> </w:t>
      </w:r>
      <w:r w:rsidRPr="009B7369">
        <w:t>Исключительная ситуация: деление на ноль.</w:t>
      </w:r>
    </w:p>
    <w:p w:rsidR="00DB4232" w:rsidRDefault="00DB4232">
      <w:pPr>
        <w:spacing w:after="200" w:line="276" w:lineRule="auto"/>
        <w:ind w:firstLine="0"/>
      </w:pPr>
      <w:r>
        <w:br w:type="page"/>
      </w:r>
    </w:p>
    <w:p w:rsidR="00DB4232" w:rsidRDefault="00DB4232" w:rsidP="00DB4232">
      <w:pPr>
        <w:pStyle w:val="1"/>
      </w:pPr>
      <w:bookmarkStart w:id="4" w:name="_Toc24378318"/>
      <w:r>
        <w:lastRenderedPageBreak/>
        <w:t>Руководство программиста</w:t>
      </w:r>
      <w:bookmarkEnd w:id="4"/>
    </w:p>
    <w:p w:rsidR="00DB4232" w:rsidRDefault="00DB4232" w:rsidP="00DB4232">
      <w:pPr>
        <w:pStyle w:val="2"/>
      </w:pPr>
      <w:bookmarkStart w:id="5" w:name="_Toc24378319"/>
      <w:r>
        <w:t>Структура программы</w:t>
      </w:r>
      <w:bookmarkEnd w:id="5"/>
    </w:p>
    <w:p w:rsidR="00DB4232" w:rsidRDefault="00DB4232" w:rsidP="00DB4232">
      <w:r>
        <w:t>Данная программа состоит из 5 файлов</w:t>
      </w:r>
      <w:r w:rsidRPr="00DB4232">
        <w:t xml:space="preserve">: </w:t>
      </w:r>
      <w:proofErr w:type="spellStart"/>
      <w:r>
        <w:rPr>
          <w:lang w:val="en-US"/>
        </w:rPr>
        <w:t>TStack</w:t>
      </w:r>
      <w:proofErr w:type="spellEnd"/>
      <w:r w:rsidRPr="00DB4232">
        <w:t>.</w:t>
      </w:r>
      <w:r>
        <w:rPr>
          <w:lang w:val="en-US"/>
        </w:rPr>
        <w:t>h</w:t>
      </w:r>
      <w:r>
        <w:t xml:space="preserve">, в котором описан шаблонный класс, реализующий структуру данных </w:t>
      </w:r>
      <w:r w:rsidRPr="00DB4232">
        <w:t>“</w:t>
      </w:r>
      <w:r>
        <w:t>Стек</w:t>
      </w:r>
      <w:r w:rsidRPr="00DB4232">
        <w:t xml:space="preserve">”; </w:t>
      </w:r>
      <w:r>
        <w:t xml:space="preserve">файла </w:t>
      </w:r>
      <w:r>
        <w:rPr>
          <w:lang w:val="en-US"/>
        </w:rPr>
        <w:t>Postfix</w:t>
      </w:r>
      <w:r w:rsidRPr="00DB4232">
        <w:t>.</w:t>
      </w:r>
      <w:r>
        <w:rPr>
          <w:lang w:val="en-US"/>
        </w:rPr>
        <w:t>h</w:t>
      </w:r>
      <w:r>
        <w:t>, в котором описан класс со статическими методами, выполняющими алгоритмы преобразования</w:t>
      </w:r>
      <w:r w:rsidRPr="00DB4232">
        <w:t>;</w:t>
      </w:r>
      <w:r>
        <w:t xml:space="preserve"> файла </w:t>
      </w:r>
      <w:r>
        <w:rPr>
          <w:lang w:val="en-US"/>
        </w:rPr>
        <w:t>Postfix</w:t>
      </w:r>
      <w:r w:rsidRPr="00DB4232">
        <w:t>.</w:t>
      </w:r>
      <w:proofErr w:type="spellStart"/>
      <w:r>
        <w:rPr>
          <w:lang w:val="en-US"/>
        </w:rPr>
        <w:t>cpp</w:t>
      </w:r>
      <w:proofErr w:type="spellEnd"/>
      <w:r>
        <w:t xml:space="preserve"> с реализациями статических функций класса</w:t>
      </w:r>
      <w:r w:rsidRPr="00DB4232">
        <w:t xml:space="preserve">; </w:t>
      </w:r>
      <w:r>
        <w:t xml:space="preserve">файла </w:t>
      </w:r>
      <w:r>
        <w:rPr>
          <w:lang w:val="en-US"/>
        </w:rPr>
        <w:t>Exception</w:t>
      </w:r>
      <w:r w:rsidRPr="00DB4232">
        <w:t>.</w:t>
      </w:r>
      <w:r>
        <w:rPr>
          <w:lang w:val="en-US"/>
        </w:rPr>
        <w:t>h</w:t>
      </w:r>
      <w:r>
        <w:t xml:space="preserve"> с классом </w:t>
      </w:r>
      <w:r w:rsidR="00802D80">
        <w:t>для обработки исключений</w:t>
      </w:r>
      <w:r w:rsidR="00802D80" w:rsidRPr="00802D80">
        <w:t xml:space="preserve">; </w:t>
      </w:r>
      <w:r w:rsidR="00802D80">
        <w:t xml:space="preserve">файла </w:t>
      </w:r>
      <w:r w:rsidR="00802D80">
        <w:rPr>
          <w:lang w:val="en-US"/>
        </w:rPr>
        <w:t>main</w:t>
      </w:r>
      <w:r w:rsidR="00802D80" w:rsidRPr="00802D80">
        <w:t>.</w:t>
      </w:r>
      <w:proofErr w:type="spellStart"/>
      <w:r w:rsidR="00802D80">
        <w:rPr>
          <w:lang w:val="en-US"/>
        </w:rPr>
        <w:t>cpp</w:t>
      </w:r>
      <w:proofErr w:type="spellEnd"/>
      <w:r w:rsidR="00802D80" w:rsidRPr="00802D80">
        <w:t xml:space="preserve">, </w:t>
      </w:r>
      <w:r w:rsidR="00802D80">
        <w:t>в котором реализуется основная программа.</w:t>
      </w:r>
    </w:p>
    <w:p w:rsidR="00802D80" w:rsidRDefault="00802D80" w:rsidP="00802D80">
      <w:pPr>
        <w:pStyle w:val="2"/>
      </w:pPr>
      <w:bookmarkStart w:id="6" w:name="_Toc24378320"/>
      <w:r>
        <w:t>Описание алгоритмов</w:t>
      </w:r>
      <w:bookmarkEnd w:id="6"/>
    </w:p>
    <w:p w:rsidR="00802D80" w:rsidRDefault="001F6CC0" w:rsidP="001F6CC0">
      <w:pPr>
        <w:pStyle w:val="3"/>
      </w:pPr>
      <w:bookmarkStart w:id="7" w:name="_Toc24378321"/>
      <w:r>
        <w:t xml:space="preserve">Алгоритм преобразования инфиксной формы в </w:t>
      </w:r>
      <w:proofErr w:type="gramStart"/>
      <w:r>
        <w:t>постфиксную</w:t>
      </w:r>
      <w:bookmarkEnd w:id="7"/>
      <w:proofErr w:type="gramEnd"/>
    </w:p>
    <w:p w:rsidR="0067514B" w:rsidRDefault="001F6CC0" w:rsidP="0067514B">
      <w:r>
        <w:t xml:space="preserve">Алгоритм представлен в виде функции, принимающей на вход строку с выражением в инфиксной форме и </w:t>
      </w:r>
      <w:r w:rsidR="006776F4">
        <w:t>возвращающей</w:t>
      </w:r>
      <w:r w:rsidR="0067514B">
        <w:t xml:space="preserve"> строку в постфиксной форме.</w:t>
      </w:r>
    </w:p>
    <w:p w:rsidR="006776F4" w:rsidRDefault="0067514B" w:rsidP="00B90607">
      <w:r>
        <w:t xml:space="preserve"> Сначала создается 2 </w:t>
      </w:r>
      <w:r w:rsidR="000E11AD">
        <w:t>стека</w:t>
      </w:r>
      <w:r w:rsidRPr="00B90607">
        <w:t xml:space="preserve">: </w:t>
      </w:r>
      <w:r w:rsidR="00B90607">
        <w:t xml:space="preserve">в первом </w:t>
      </w:r>
      <w:r w:rsidR="000E11AD">
        <w:t>стеке</w:t>
      </w:r>
      <w:r w:rsidR="00B90607">
        <w:t xml:space="preserve"> будут храниться операнды, во втором – операции</w:t>
      </w:r>
      <w:r w:rsidR="006776F4">
        <w:t>.</w:t>
      </w:r>
      <w:r w:rsidR="00B90607">
        <w:t xml:space="preserve"> </w:t>
      </w:r>
      <w:proofErr w:type="gramStart"/>
      <w:r w:rsidR="00B90607">
        <w:t>Далее всем операциям присваивается приоритет</w:t>
      </w:r>
      <w:r w:rsidR="00B90607" w:rsidRPr="00B90607">
        <w:t xml:space="preserve">:  “*” </w:t>
      </w:r>
      <w:r w:rsidR="00B90607">
        <w:t>и</w:t>
      </w:r>
      <w:r w:rsidR="00B90607" w:rsidRPr="00B90607">
        <w:t xml:space="preserve"> “/”</w:t>
      </w:r>
      <w:r w:rsidR="00B90607">
        <w:t xml:space="preserve"> – приоритет 3</w:t>
      </w:r>
      <w:r w:rsidR="00B90607" w:rsidRPr="00B90607">
        <w:t xml:space="preserve">; “+” </w:t>
      </w:r>
      <w:r w:rsidR="00B90607">
        <w:t xml:space="preserve">и </w:t>
      </w:r>
      <w:r w:rsidR="00B90607" w:rsidRPr="00B90607">
        <w:t xml:space="preserve">“-“ </w:t>
      </w:r>
      <w:r w:rsidR="006776F4">
        <w:t>–</w:t>
      </w:r>
      <w:r w:rsidR="00B90607" w:rsidRPr="00B90607">
        <w:t xml:space="preserve"> </w:t>
      </w:r>
      <w:r w:rsidR="006776F4">
        <w:t>приоритет 2</w:t>
      </w:r>
      <w:r w:rsidR="006776F4" w:rsidRPr="006776F4">
        <w:t xml:space="preserve">; “(“ </w:t>
      </w:r>
      <w:r w:rsidR="006776F4">
        <w:t>–</w:t>
      </w:r>
      <w:r w:rsidR="006776F4" w:rsidRPr="006776F4">
        <w:t xml:space="preserve"> </w:t>
      </w:r>
      <w:r w:rsidR="006776F4">
        <w:t>приоритет 1</w:t>
      </w:r>
      <w:r w:rsidR="00B90607">
        <w:t>.</w:t>
      </w:r>
      <w:r>
        <w:t xml:space="preserve"> </w:t>
      </w:r>
      <w:proofErr w:type="gramEnd"/>
    </w:p>
    <w:p w:rsidR="0067514B" w:rsidRDefault="0067514B" w:rsidP="00B90607">
      <w:r>
        <w:t>Поступившая на вход строка начинает просматривать</w:t>
      </w:r>
      <w:r w:rsidR="006776F4">
        <w:t>ся</w:t>
      </w:r>
      <w:r>
        <w:t xml:space="preserve"> слева направо с первого элемента. </w:t>
      </w:r>
      <w:r w:rsidR="00B90607">
        <w:t>Если пришел операнд</w:t>
      </w:r>
      <w:r>
        <w:t>, то мы кладём его</w:t>
      </w:r>
      <w:r w:rsidR="00B90607">
        <w:t xml:space="preserve"> в первый стек. Если пришла операция, то если второй </w:t>
      </w:r>
      <w:r w:rsidR="000E11AD">
        <w:t>стек</w:t>
      </w:r>
      <w:r w:rsidR="00B90607">
        <w:t xml:space="preserve"> пуст, кладем операцию в данный </w:t>
      </w:r>
      <w:r w:rsidR="000E11AD">
        <w:t>стек</w:t>
      </w:r>
      <w:r w:rsidR="00B90607">
        <w:t xml:space="preserve">. Если же во втором </w:t>
      </w:r>
      <w:r w:rsidR="000E11AD">
        <w:t>стеке</w:t>
      </w:r>
      <w:r w:rsidR="00B90607">
        <w:t xml:space="preserve"> уже имеются </w:t>
      </w:r>
      <w:r w:rsidR="006776F4">
        <w:t xml:space="preserve">элементы, то сравниваем приоритет верхнего элемента </w:t>
      </w:r>
      <w:r w:rsidR="000E11AD">
        <w:t>стека</w:t>
      </w:r>
      <w:r w:rsidR="006776F4">
        <w:t xml:space="preserve"> и операции, которую мы хотим добавить. Если приоритет верхнего элемента </w:t>
      </w:r>
      <w:r w:rsidR="000E11AD">
        <w:t>стека</w:t>
      </w:r>
      <w:r w:rsidR="006776F4">
        <w:t xml:space="preserve"> больше или равен приоритета рассматриваемой операции, то пока это условие выполняется, мы удаляем элементы из второго </w:t>
      </w:r>
      <w:r w:rsidR="000E11AD">
        <w:t>стека</w:t>
      </w:r>
      <w:r w:rsidR="006776F4">
        <w:t xml:space="preserve"> и вставляем в первый </w:t>
      </w:r>
      <w:r w:rsidR="000E11AD">
        <w:t>стек</w:t>
      </w:r>
      <w:r w:rsidR="006776F4">
        <w:t>.</w:t>
      </w:r>
    </w:p>
    <w:p w:rsidR="006776F4" w:rsidRDefault="006776F4" w:rsidP="00B90607">
      <w:r>
        <w:t xml:space="preserve">Если пришла открывающаяся круглая скобка, то мы кладем ее во второй </w:t>
      </w:r>
      <w:r w:rsidR="000E11AD">
        <w:t>стек</w:t>
      </w:r>
      <w:r>
        <w:t>. Если пришла закрывающаяся круглая скобка</w:t>
      </w:r>
      <w:r w:rsidR="000E11AD">
        <w:t xml:space="preserve">, то мы начинаем перекладывать элементы из второго стека в первый, пока не встретится </w:t>
      </w:r>
      <w:r w:rsidR="000E11AD">
        <w:t>открывающаяся круглая скобка</w:t>
      </w:r>
      <w:r w:rsidR="000E11AD">
        <w:t>, ее мы из второго стека удаляем.</w:t>
      </w:r>
    </w:p>
    <w:p w:rsidR="000E11AD" w:rsidRDefault="000E11AD" w:rsidP="00B90607">
      <w:r>
        <w:t>Когда дошли до конца исходной строки, начинаем перекладывать элементы из второго стека, начиная с самого верхнего и заканчивая самым нижним элементом, в первый. Из второго стека перекладываем элементы, начиная с самого нижнего, в новую строку. Таким образом, в новой строке содержится выражение в постфиксной форме</w:t>
      </w:r>
      <w:r w:rsidR="00515E48">
        <w:t xml:space="preserve">. </w:t>
      </w:r>
    </w:p>
    <w:p w:rsidR="006B784B" w:rsidRPr="006B784B" w:rsidRDefault="006B784B" w:rsidP="006B784B">
      <w:pPr>
        <w:spacing w:after="200" w:line="276" w:lineRule="auto"/>
        <w:ind w:firstLine="0"/>
      </w:pPr>
      <w:r>
        <w:br w:type="page"/>
      </w:r>
    </w:p>
    <w:p w:rsidR="006B784B" w:rsidRDefault="006B784B" w:rsidP="006B784B">
      <w:pPr>
        <w:rPr>
          <w:lang w:val="en-US"/>
        </w:rPr>
      </w:pPr>
    </w:p>
    <w:p w:rsidR="006B784B" w:rsidRPr="006B784B" w:rsidRDefault="006B784B" w:rsidP="006B784B">
      <w:pPr>
        <w:pStyle w:val="a"/>
      </w:pPr>
      <w:r>
        <w:t>Пример пошагового выполнения алгоритма для</w:t>
      </w:r>
      <w:r>
        <w:t xml:space="preserve"> </w:t>
      </w:r>
      <w:r>
        <w:t>выражения</w:t>
      </w:r>
      <w:r w:rsidRPr="006B784B">
        <w:t>: (</w:t>
      </w:r>
      <w:r>
        <w:rPr>
          <w:lang w:val="en-US"/>
        </w:rPr>
        <w:t>A</w:t>
      </w:r>
      <w:r w:rsidRPr="006B784B">
        <w:t>+</w:t>
      </w:r>
      <w:r>
        <w:rPr>
          <w:lang w:val="en-US"/>
        </w:rPr>
        <w:t>B</w:t>
      </w:r>
      <w:r w:rsidRPr="006B784B">
        <w:t>)*</w:t>
      </w:r>
      <w:r>
        <w:rPr>
          <w:lang w:val="en-US"/>
        </w:rPr>
        <w:t>C</w:t>
      </w:r>
    </w:p>
    <w:tbl>
      <w:tblPr>
        <w:tblStyle w:val="af4"/>
        <w:tblW w:w="9606" w:type="dxa"/>
        <w:tblLook w:val="04A0" w:firstRow="1" w:lastRow="0" w:firstColumn="1" w:lastColumn="0" w:noHBand="0" w:noVBand="1"/>
      </w:tblPr>
      <w:tblGrid>
        <w:gridCol w:w="2802"/>
        <w:gridCol w:w="3685"/>
        <w:gridCol w:w="3119"/>
      </w:tblGrid>
      <w:tr w:rsidR="00C26E66" w:rsidRPr="006B784B" w:rsidTr="00C26E66">
        <w:tc>
          <w:tcPr>
            <w:tcW w:w="2802" w:type="dxa"/>
          </w:tcPr>
          <w:p w:rsidR="00C26E66" w:rsidRPr="006B784B" w:rsidRDefault="00C26E66" w:rsidP="006B784B">
            <w:pPr>
              <w:pStyle w:val="af8"/>
            </w:pPr>
            <w:r>
              <w:t>Обрабатываемая лексема</w:t>
            </w:r>
          </w:p>
        </w:tc>
        <w:tc>
          <w:tcPr>
            <w:tcW w:w="3685" w:type="dxa"/>
          </w:tcPr>
          <w:p w:rsidR="00C26E66" w:rsidRPr="006B784B" w:rsidRDefault="00C26E66" w:rsidP="006B784B">
            <w:pPr>
              <w:ind w:firstLine="0"/>
            </w:pPr>
            <w:r>
              <w:t>Стек 1</w:t>
            </w:r>
          </w:p>
        </w:tc>
        <w:tc>
          <w:tcPr>
            <w:tcW w:w="3119" w:type="dxa"/>
          </w:tcPr>
          <w:p w:rsidR="00C26E66" w:rsidRPr="006B784B" w:rsidRDefault="00C26E66" w:rsidP="006B784B">
            <w:pPr>
              <w:ind w:firstLine="0"/>
            </w:pPr>
            <w:r>
              <w:t>Стек 2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6B784B" w:rsidRDefault="00C26E66" w:rsidP="006B784B">
            <w:pPr>
              <w:ind w:firstLine="0"/>
            </w:pPr>
            <w:r>
              <w:t>(</w:t>
            </w:r>
          </w:p>
        </w:tc>
        <w:tc>
          <w:tcPr>
            <w:tcW w:w="3685" w:type="dxa"/>
          </w:tcPr>
          <w:p w:rsidR="00C26E66" w:rsidRPr="006B784B" w:rsidRDefault="00C26E66" w:rsidP="006B784B">
            <w:pPr>
              <w:ind w:firstLine="0"/>
            </w:pPr>
          </w:p>
        </w:tc>
        <w:tc>
          <w:tcPr>
            <w:tcW w:w="3119" w:type="dxa"/>
          </w:tcPr>
          <w:p w:rsidR="00C26E66" w:rsidRPr="006B784B" w:rsidRDefault="00C26E66" w:rsidP="006B784B">
            <w:pPr>
              <w:ind w:firstLine="0"/>
            </w:pPr>
            <w:r>
              <w:t>(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 +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 +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</w:t>
            </w:r>
          </w:p>
        </w:tc>
        <w:tc>
          <w:tcPr>
            <w:tcW w:w="3119" w:type="dxa"/>
          </w:tcPr>
          <w:p w:rsidR="00C26E66" w:rsidRPr="006B784B" w:rsidRDefault="00C26E66" w:rsidP="006B784B">
            <w:pPr>
              <w:ind w:firstLine="0"/>
            </w:pPr>
          </w:p>
        </w:tc>
      </w:tr>
      <w:tr w:rsidR="00C26E66" w:rsidRPr="006B784B" w:rsidTr="00C26E66">
        <w:tc>
          <w:tcPr>
            <w:tcW w:w="2802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685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</w:t>
            </w:r>
          </w:p>
        </w:tc>
        <w:tc>
          <w:tcPr>
            <w:tcW w:w="3119" w:type="dxa"/>
          </w:tcPr>
          <w:p w:rsidR="00C26E66" w:rsidRP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685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 C</w:t>
            </w:r>
          </w:p>
        </w:tc>
        <w:tc>
          <w:tcPr>
            <w:tcW w:w="3119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C26E66" w:rsidRPr="006B784B" w:rsidTr="00C26E66">
        <w:tc>
          <w:tcPr>
            <w:tcW w:w="2802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</w:p>
        </w:tc>
        <w:tc>
          <w:tcPr>
            <w:tcW w:w="3685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B + C *</w:t>
            </w:r>
          </w:p>
        </w:tc>
        <w:tc>
          <w:tcPr>
            <w:tcW w:w="3119" w:type="dxa"/>
          </w:tcPr>
          <w:p w:rsidR="00C26E66" w:rsidRDefault="00C26E66" w:rsidP="006B784B">
            <w:pPr>
              <w:ind w:firstLine="0"/>
              <w:rPr>
                <w:lang w:val="en-US"/>
              </w:rPr>
            </w:pPr>
          </w:p>
        </w:tc>
      </w:tr>
    </w:tbl>
    <w:p w:rsidR="006B784B" w:rsidRPr="006B784B" w:rsidRDefault="006B784B" w:rsidP="006B784B"/>
    <w:p w:rsidR="001F6CC0" w:rsidRDefault="00C26E66" w:rsidP="00C26E66">
      <w:pPr>
        <w:pStyle w:val="3"/>
      </w:pPr>
      <w:bookmarkStart w:id="8" w:name="_Toc24378322"/>
      <w:r>
        <w:t>Алгоритм вычисления выражения по постфиксной форме при определенных значениях операндов.</w:t>
      </w:r>
      <w:bookmarkEnd w:id="8"/>
    </w:p>
    <w:p w:rsidR="00C26E66" w:rsidRDefault="00C26E66" w:rsidP="00C26E66">
      <w:r>
        <w:t xml:space="preserve">Алгоритм представлен в виде функции, принимающей на вход строку с выражением в </w:t>
      </w:r>
      <w:r>
        <w:t>постфиксной</w:t>
      </w:r>
      <w:r>
        <w:t xml:space="preserve"> форме</w:t>
      </w:r>
      <w:r>
        <w:t>, множество операндов, входящих в это выражение, множество значений этих операндов</w:t>
      </w:r>
      <w:r>
        <w:t xml:space="preserve"> и возвращающей</w:t>
      </w:r>
      <w:r>
        <w:t xml:space="preserve"> значение выражения</w:t>
      </w:r>
      <w:r>
        <w:t>.</w:t>
      </w:r>
    </w:p>
    <w:p w:rsidR="00C26E66" w:rsidRDefault="00C26E66" w:rsidP="00C26E66">
      <w:r>
        <w:t xml:space="preserve">Сначала создается вспомогательный стек для хранения значений некоторой части выражения. </w:t>
      </w:r>
    </w:p>
    <w:p w:rsidR="00BE6C16" w:rsidRDefault="00BE6C16" w:rsidP="00BE6C16">
      <w:r>
        <w:t>Постфиксная форма просматривается слева направо. Если пришел операнд, то выполняется поиск значения этого операнда, и значение кладется в стек. Если пришла операция, то вынимаем с вершины стека 2 значения и выполняем операцию в порядке 2, 1, где 1-верхнее значение из стека, 2-значение идущее после верхнего элемента стека. Результат операции кладется в стек.</w:t>
      </w:r>
    </w:p>
    <w:p w:rsidR="00BE6C16" w:rsidRPr="00BE6C16" w:rsidRDefault="00BE6C16" w:rsidP="00BE6C16">
      <w:r>
        <w:t>Если дошли до конца выражения, то в стеке хранится результат вычисления выражения для заданных значений операндов.</w:t>
      </w:r>
    </w:p>
    <w:p w:rsidR="00BE6C16" w:rsidRPr="00BE6C16" w:rsidRDefault="00BE6C16" w:rsidP="00BE6C16">
      <w:pPr>
        <w:pStyle w:val="a"/>
      </w:pPr>
      <w:r>
        <w:t>Пример пошагового выполнения алгоритма для</w:t>
      </w:r>
      <w:r>
        <w:t xml:space="preserve"> постфиксного</w:t>
      </w:r>
      <w:r>
        <w:t xml:space="preserve"> выражения</w:t>
      </w:r>
      <w:r w:rsidRPr="006B784B">
        <w:t xml:space="preserve"> </w:t>
      </w:r>
      <w:r>
        <w:rPr>
          <w:lang w:val="en-US"/>
        </w:rPr>
        <w:t>A</w:t>
      </w:r>
      <w:r w:rsidRPr="00BE6C16">
        <w:t xml:space="preserve"> </w:t>
      </w:r>
      <w:r>
        <w:rPr>
          <w:lang w:val="en-US"/>
        </w:rPr>
        <w:t>B</w:t>
      </w:r>
      <w:r w:rsidRPr="00BE6C16">
        <w:t xml:space="preserve"> + </w:t>
      </w:r>
      <w:r>
        <w:rPr>
          <w:lang w:val="en-US"/>
        </w:rPr>
        <w:t>C</w:t>
      </w:r>
      <w:r w:rsidRPr="00BE6C16">
        <w:t xml:space="preserve"> *</w:t>
      </w:r>
      <w:r>
        <w:t xml:space="preserve"> при </w:t>
      </w:r>
      <w:r>
        <w:rPr>
          <w:lang w:val="en-US"/>
        </w:rPr>
        <w:t>A</w:t>
      </w:r>
      <w:r w:rsidRPr="00BE6C16">
        <w:t xml:space="preserve"> = 5, </w:t>
      </w:r>
      <w:r>
        <w:rPr>
          <w:lang w:val="en-US"/>
        </w:rPr>
        <w:t>B</w:t>
      </w:r>
      <w:r w:rsidRPr="00BE6C16">
        <w:t xml:space="preserve"> = 4, </w:t>
      </w:r>
      <w:r>
        <w:rPr>
          <w:lang w:val="en-US"/>
        </w:rPr>
        <w:t>C</w:t>
      </w:r>
      <w:r w:rsidRPr="00BE6C16">
        <w:t xml:space="preserve"> = 3.</w:t>
      </w:r>
    </w:p>
    <w:tbl>
      <w:tblPr>
        <w:tblStyle w:val="af4"/>
        <w:tblW w:w="0" w:type="auto"/>
        <w:tblInd w:w="1429" w:type="dxa"/>
        <w:tblLook w:val="04A0" w:firstRow="1" w:lastRow="0" w:firstColumn="1" w:lastColumn="0" w:noHBand="0" w:noVBand="1"/>
      </w:tblPr>
      <w:tblGrid>
        <w:gridCol w:w="3228"/>
        <w:gridCol w:w="2560"/>
        <w:gridCol w:w="2354"/>
      </w:tblGrid>
      <w:tr w:rsidR="001D1866" w:rsidTr="001D1866">
        <w:tc>
          <w:tcPr>
            <w:tcW w:w="3228" w:type="dxa"/>
          </w:tcPr>
          <w:p w:rsidR="001D1866" w:rsidRDefault="001D1866" w:rsidP="001D1866">
            <w:pPr>
              <w:pStyle w:val="af8"/>
            </w:pPr>
            <w:r>
              <w:t>Обрабатываемая лексема</w:t>
            </w:r>
          </w:p>
        </w:tc>
        <w:tc>
          <w:tcPr>
            <w:tcW w:w="2560" w:type="dxa"/>
          </w:tcPr>
          <w:p w:rsidR="001D1866" w:rsidRDefault="001D1866" w:rsidP="001D1866">
            <w:pPr>
              <w:pStyle w:val="af8"/>
            </w:pPr>
            <w:r>
              <w:t>Стек</w:t>
            </w:r>
          </w:p>
        </w:tc>
        <w:tc>
          <w:tcPr>
            <w:tcW w:w="2354" w:type="dxa"/>
          </w:tcPr>
          <w:p w:rsidR="001D1866" w:rsidRPr="001D1866" w:rsidRDefault="001D1866" w:rsidP="001D1866">
            <w:pPr>
              <w:pStyle w:val="af8"/>
            </w:pPr>
            <w:r>
              <w:t>Выражение</w:t>
            </w: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60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54" w:type="dxa"/>
          </w:tcPr>
          <w:p w:rsid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560" w:type="dxa"/>
          </w:tcPr>
          <w:p w:rsidR="001D1866" w:rsidRPr="001D1866" w:rsidRDefault="001D1866" w:rsidP="001D1866">
            <w:pPr>
              <w:pStyle w:val="af8"/>
            </w:pPr>
            <w:r w:rsidRPr="001D1866">
              <w:t>5 4</w:t>
            </w:r>
          </w:p>
        </w:tc>
        <w:tc>
          <w:tcPr>
            <w:tcW w:w="2354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60" w:type="dxa"/>
          </w:tcPr>
          <w:p w:rsidR="001D1866" w:rsidRPr="001D1866" w:rsidRDefault="001D1866" w:rsidP="001D1866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54" w:type="dxa"/>
          </w:tcPr>
          <w:p w:rsidR="001D1866" w:rsidRDefault="001D1866" w:rsidP="001D1866">
            <w:pPr>
              <w:pStyle w:val="af8"/>
            </w:pPr>
            <w:r>
              <w:rPr>
                <w:lang w:val="en-US"/>
              </w:rPr>
              <w:t>4 + 5</w:t>
            </w: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1D1866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60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9 3</w:t>
            </w:r>
          </w:p>
        </w:tc>
        <w:tc>
          <w:tcPr>
            <w:tcW w:w="2354" w:type="dxa"/>
          </w:tcPr>
          <w:p w:rsidR="001D1866" w:rsidRDefault="001D1866" w:rsidP="00BE6C16">
            <w:pPr>
              <w:pStyle w:val="a"/>
              <w:numPr>
                <w:ilvl w:val="0"/>
                <w:numId w:val="0"/>
              </w:numPr>
            </w:pPr>
          </w:p>
        </w:tc>
      </w:tr>
      <w:tr w:rsidR="001D1866" w:rsidTr="001D1866">
        <w:tc>
          <w:tcPr>
            <w:tcW w:w="3228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560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54" w:type="dxa"/>
          </w:tcPr>
          <w:p w:rsidR="001D1866" w:rsidRPr="001D1866" w:rsidRDefault="001D1866" w:rsidP="00BE6C1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3 * 9</w:t>
            </w:r>
          </w:p>
        </w:tc>
      </w:tr>
    </w:tbl>
    <w:p w:rsidR="001D1866" w:rsidRDefault="001D1866" w:rsidP="00BE6C16">
      <w:pPr>
        <w:pStyle w:val="a"/>
        <w:numPr>
          <w:ilvl w:val="0"/>
          <w:numId w:val="0"/>
        </w:numPr>
        <w:ind w:left="1429"/>
      </w:pPr>
    </w:p>
    <w:p w:rsidR="001D1866" w:rsidRDefault="001D1866">
      <w:pPr>
        <w:spacing w:after="200" w:line="276" w:lineRule="auto"/>
        <w:ind w:firstLine="0"/>
      </w:pPr>
      <w:r>
        <w:br w:type="page"/>
      </w:r>
    </w:p>
    <w:p w:rsidR="00BE6C16" w:rsidRDefault="001D1866" w:rsidP="001D1866">
      <w:pPr>
        <w:pStyle w:val="1"/>
      </w:pPr>
      <w:bookmarkStart w:id="9" w:name="_Toc24378323"/>
      <w:r>
        <w:lastRenderedPageBreak/>
        <w:t>Описание функций</w:t>
      </w:r>
      <w:bookmarkEnd w:id="9"/>
    </w:p>
    <w:p w:rsidR="001D1866" w:rsidRDefault="001D1866" w:rsidP="001D1866">
      <w:pPr>
        <w:pStyle w:val="2"/>
        <w:rPr>
          <w:lang w:val="en-US"/>
        </w:rPr>
      </w:pPr>
      <w:bookmarkStart w:id="10" w:name="_Toc24378324"/>
      <w:r>
        <w:t xml:space="preserve">Функции класса </w:t>
      </w:r>
      <w:proofErr w:type="spellStart"/>
      <w:r>
        <w:rPr>
          <w:lang w:val="en-US"/>
        </w:rPr>
        <w:t>TStack</w:t>
      </w:r>
      <w:bookmarkEnd w:id="10"/>
      <w:proofErr w:type="spellEnd"/>
    </w:p>
    <w:p w:rsidR="001D1866" w:rsidRDefault="001D1866" w:rsidP="001D18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</w:rPr>
        <w:t xml:space="preserve">Функция </w:t>
      </w:r>
      <w:r>
        <w:rPr>
          <w:b/>
          <w:lang w:val="en-US"/>
        </w:rPr>
        <w:t>“</w:t>
      </w:r>
      <w:proofErr w:type="spellStart"/>
      <w:r w:rsidRPr="001D1866"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</w:p>
    <w:p w:rsidR="001D1866" w:rsidRDefault="001D1866" w:rsidP="001D1866">
      <w:r>
        <w:t>Описани</w:t>
      </w:r>
      <w:r>
        <w:t>е: проверяет стек на пустоту</w:t>
      </w:r>
      <w:r w:rsidRPr="00AD4CC8">
        <w:t>.</w:t>
      </w:r>
    </w:p>
    <w:p w:rsidR="001D1866" w:rsidRDefault="001D1866" w:rsidP="001D1866">
      <w:r>
        <w:t>Ничего не принимает. Возвращает 1, если стек пуст, 0, если в стеке имеются элементы.</w:t>
      </w:r>
    </w:p>
    <w:p w:rsidR="001D1866" w:rsidRPr="001D1866" w:rsidRDefault="001D1866" w:rsidP="001D18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proofErr w:type="spellStart"/>
      <w:r w:rsidRPr="001D1866">
        <w:t>IsFull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1D1866" w:rsidRDefault="001D1866" w:rsidP="001D1866">
      <w:r>
        <w:t xml:space="preserve">Описание: </w:t>
      </w:r>
      <w:r>
        <w:t xml:space="preserve">проверяет стек на </w:t>
      </w:r>
      <w:r w:rsidR="004E3282">
        <w:t>переполнение</w:t>
      </w:r>
      <w:r w:rsidRPr="00AD4CC8">
        <w:t>.</w:t>
      </w:r>
    </w:p>
    <w:p w:rsidR="001D1866" w:rsidRDefault="001D1866" w:rsidP="001D1866">
      <w:r>
        <w:t xml:space="preserve">Ничего не принимает. </w:t>
      </w:r>
      <w:r w:rsidR="004E3282">
        <w:t>Возвращает 1, если стек полон</w:t>
      </w:r>
      <w:r>
        <w:t>, 0</w:t>
      </w:r>
      <w:r w:rsidR="004E3282">
        <w:t>, если стек не полон.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proofErr w:type="spellStart"/>
      <w:r w:rsidRPr="004E3282">
        <w:t>Push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4E3282" w:rsidRDefault="004E3282" w:rsidP="004E3282">
      <w:r>
        <w:t xml:space="preserve">Описание: </w:t>
      </w:r>
      <w:r>
        <w:t>выполняет вставку элемента наверх стека</w:t>
      </w:r>
      <w:r w:rsidRPr="00AD4CC8">
        <w:t>.</w:t>
      </w:r>
    </w:p>
    <w:p w:rsidR="004E3282" w:rsidRDefault="004E3282" w:rsidP="004E3282">
      <w:r>
        <w:t>П</w:t>
      </w:r>
      <w:r>
        <w:t>ринимает</w:t>
      </w:r>
      <w:r>
        <w:t xml:space="preserve"> элемент, который нужно вставить в стек</w:t>
      </w:r>
      <w:r>
        <w:t xml:space="preserve">. </w:t>
      </w:r>
      <w:r>
        <w:t>Ничего не возвращает</w:t>
      </w:r>
      <w:r>
        <w:t>.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proofErr w:type="spellStart"/>
      <w:r w:rsidRPr="004E3282">
        <w:t>Get_top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4E3282" w:rsidRDefault="004E3282" w:rsidP="004E3282">
      <w:r>
        <w:t xml:space="preserve">Описание: </w:t>
      </w:r>
      <w:r>
        <w:t>позволяет узнать индекс верхнего элемента стека</w:t>
      </w:r>
      <w:r w:rsidRPr="00AD4CC8">
        <w:t>.</w:t>
      </w:r>
    </w:p>
    <w:p w:rsidR="004E3282" w:rsidRDefault="004E3282" w:rsidP="004E3282">
      <w:r>
        <w:t>Ничего не п</w:t>
      </w:r>
      <w:r>
        <w:t>ринимает</w:t>
      </w:r>
      <w:r>
        <w:t>. В</w:t>
      </w:r>
      <w:r>
        <w:t>озвращает</w:t>
      </w:r>
      <w:r>
        <w:t xml:space="preserve"> </w:t>
      </w:r>
      <w:r>
        <w:t>индекс верхнего элемента стека.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proofErr w:type="spellStart"/>
      <w:r w:rsidRPr="004E3282">
        <w:t>GetElem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4E3282" w:rsidRDefault="004E3282" w:rsidP="004E3282">
      <w:r>
        <w:t xml:space="preserve">Описание: </w:t>
      </w:r>
      <w:r>
        <w:t>позволяет получить элемент из стека с определенным индексом</w:t>
      </w:r>
      <w:r w:rsidRPr="00AD4CC8">
        <w:t>.</w:t>
      </w:r>
    </w:p>
    <w:p w:rsidR="004E3282" w:rsidRDefault="004E3282" w:rsidP="004E3282">
      <w:r>
        <w:t>П</w:t>
      </w:r>
      <w:r>
        <w:t>ринимает</w:t>
      </w:r>
      <w:r>
        <w:t xml:space="preserve"> индекс элемента, к которому нужно обратиться</w:t>
      </w:r>
      <w:r>
        <w:t xml:space="preserve">. Возвращает </w:t>
      </w:r>
      <w:r>
        <w:t>элемент с указанным индексом</w:t>
      </w:r>
      <w:r>
        <w:t>.</w:t>
      </w:r>
    </w:p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proofErr w:type="spellStart"/>
      <w:r w:rsidRPr="004E3282">
        <w:t>Pop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4E3282" w:rsidRDefault="004E3282" w:rsidP="004E3282">
      <w:r>
        <w:t xml:space="preserve">Описание: </w:t>
      </w:r>
      <w:r w:rsidR="00CD47CE">
        <w:t>удаляет верхний элемент из стека</w:t>
      </w:r>
      <w:r w:rsidRPr="00AD4CC8">
        <w:t>.</w:t>
      </w:r>
    </w:p>
    <w:p w:rsidR="004E3282" w:rsidRDefault="00CD47CE" w:rsidP="004E3282">
      <w:r>
        <w:t>Ничего не принимает.</w:t>
      </w:r>
      <w:r w:rsidR="004E3282">
        <w:t xml:space="preserve"> Возвращает </w:t>
      </w:r>
      <w:r>
        <w:t>удаленный элемент</w:t>
      </w:r>
      <w:r w:rsidR="004E3282">
        <w:t>.</w:t>
      </w:r>
    </w:p>
    <w:p w:rsidR="00CD47CE" w:rsidRDefault="00CD47CE" w:rsidP="00CD47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Функция </w:t>
      </w:r>
      <w:r w:rsidRPr="001D1866">
        <w:rPr>
          <w:b/>
        </w:rPr>
        <w:t>“</w:t>
      </w:r>
      <w:r>
        <w:rPr>
          <w:lang w:val="en-US"/>
        </w:rPr>
        <w:t>T</w:t>
      </w:r>
      <w:proofErr w:type="spellStart"/>
      <w:r w:rsidRPr="004E3282">
        <w:t>op</w:t>
      </w:r>
      <w:proofErr w:type="spellEnd"/>
      <w:r w:rsidRPr="001D1866">
        <w:rPr>
          <w:rFonts w:ascii="Consolas" w:hAnsi="Consolas" w:cs="Consolas"/>
          <w:color w:val="000000"/>
          <w:sz w:val="19"/>
          <w:szCs w:val="19"/>
        </w:rPr>
        <w:t>”</w:t>
      </w:r>
    </w:p>
    <w:p w:rsidR="00CD47CE" w:rsidRDefault="00CD47CE" w:rsidP="00CD47CE">
      <w:r>
        <w:t xml:space="preserve">Описание: </w:t>
      </w:r>
      <w:r>
        <w:t>позволяет узнать верхний элемент стека</w:t>
      </w:r>
      <w:r w:rsidRPr="00AD4CC8">
        <w:t>.</w:t>
      </w:r>
    </w:p>
    <w:p w:rsidR="00CD47CE" w:rsidRDefault="00CD47CE" w:rsidP="00CD47CE">
      <w:r>
        <w:t xml:space="preserve">Ничего не принимает. Возвращает </w:t>
      </w:r>
      <w:r>
        <w:t>верхний</w:t>
      </w:r>
      <w:r>
        <w:t xml:space="preserve"> элемент</w:t>
      </w:r>
      <w:r>
        <w:t xml:space="preserve"> стека</w:t>
      </w:r>
      <w:r>
        <w:t>.</w:t>
      </w:r>
    </w:p>
    <w:p w:rsidR="00CD47CE" w:rsidRDefault="00CD47CE" w:rsidP="00CD47CE">
      <w:pPr>
        <w:pStyle w:val="2"/>
        <w:rPr>
          <w:lang w:val="en-US"/>
        </w:rPr>
      </w:pPr>
      <w:bookmarkStart w:id="11" w:name="_Toc24378325"/>
      <w:r>
        <w:t xml:space="preserve">Функции класса </w:t>
      </w:r>
      <w:r>
        <w:rPr>
          <w:lang w:val="en-US"/>
        </w:rPr>
        <w:t>Postfix</w:t>
      </w:r>
      <w:bookmarkEnd w:id="11"/>
    </w:p>
    <w:p w:rsidR="00CD47CE" w:rsidRDefault="00CD47CE" w:rsidP="00CD47C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</w:rPr>
        <w:t xml:space="preserve">Статическая </w:t>
      </w:r>
      <w:r>
        <w:rPr>
          <w:b/>
        </w:rPr>
        <w:t xml:space="preserve">Функция </w:t>
      </w:r>
      <w:r>
        <w:rPr>
          <w:b/>
          <w:lang w:val="en-US"/>
        </w:rPr>
        <w:t>“</w:t>
      </w:r>
      <w:proofErr w:type="spellStart"/>
      <w:r w:rsidRPr="00CD47CE">
        <w:t>PostfixForm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</w:p>
    <w:p w:rsidR="00CD47CE" w:rsidRDefault="00CD47CE" w:rsidP="00CD47CE">
      <w:r>
        <w:t xml:space="preserve">Описание: </w:t>
      </w:r>
      <w:r>
        <w:t xml:space="preserve">преобразует инфиксное выражение </w:t>
      </w:r>
      <w:proofErr w:type="gramStart"/>
      <w:r>
        <w:t>в</w:t>
      </w:r>
      <w:proofErr w:type="gramEnd"/>
      <w:r>
        <w:t xml:space="preserve"> постфиксное</w:t>
      </w:r>
      <w:r w:rsidRPr="00AD4CC8">
        <w:t>.</w:t>
      </w:r>
    </w:p>
    <w:p w:rsidR="00CD47CE" w:rsidRDefault="00CD47CE" w:rsidP="00CD47CE">
      <w:r>
        <w:t>Принимает строку, содержащую выражение в инфиксной форме</w:t>
      </w:r>
      <w:r>
        <w:t xml:space="preserve">. Возвращает </w:t>
      </w:r>
      <w:r>
        <w:t>строку, содержащую выражение в постфиксной форме</w:t>
      </w:r>
      <w:r>
        <w:t>.</w:t>
      </w:r>
    </w:p>
    <w:p w:rsidR="00CD47CE" w:rsidRDefault="00CD47CE" w:rsidP="00CD47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 xml:space="preserve">Статическая Функция </w:t>
      </w:r>
      <w:r>
        <w:rPr>
          <w:b/>
          <w:lang w:val="en-US"/>
        </w:rPr>
        <w:t>“</w:t>
      </w:r>
      <w:proofErr w:type="spellStart"/>
      <w:r w:rsidRPr="00CD47CE">
        <w:t>Calculating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</w:p>
    <w:p w:rsidR="00CD47CE" w:rsidRDefault="00CD47CE" w:rsidP="00CD47CE">
      <w:r>
        <w:t xml:space="preserve">Описание: </w:t>
      </w:r>
      <w:r>
        <w:t>вычисляет значение выражения по постфиксной форме</w:t>
      </w:r>
      <w:r w:rsidRPr="00AD4CC8">
        <w:t>.</w:t>
      </w:r>
    </w:p>
    <w:p w:rsidR="00CD47CE" w:rsidRDefault="00CD47CE" w:rsidP="00CD47CE">
      <w:r>
        <w:lastRenderedPageBreak/>
        <w:t xml:space="preserve">Принимает строку, </w:t>
      </w:r>
      <w:r>
        <w:t>содержащую выражение в постфиксной</w:t>
      </w:r>
      <w:r>
        <w:t xml:space="preserve"> форме</w:t>
      </w:r>
      <w:r w:rsidR="00B73598">
        <w:t>, строку с операндами этого выражения, массив значений этих операндов</w:t>
      </w:r>
      <w:r>
        <w:t xml:space="preserve">. Возвращает </w:t>
      </w:r>
      <w:r w:rsidR="00B73598">
        <w:t>значение выражения.</w:t>
      </w:r>
    </w:p>
    <w:p w:rsidR="00B73598" w:rsidRDefault="00B73598" w:rsidP="00B7359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</w:rPr>
        <w:t xml:space="preserve">Статическая Функция </w:t>
      </w:r>
      <w:r>
        <w:rPr>
          <w:b/>
          <w:lang w:val="en-US"/>
        </w:rPr>
        <w:t>“</w:t>
      </w:r>
      <w:proofErr w:type="spellStart"/>
      <w:r>
        <w:rPr>
          <w:lang w:val="en-US"/>
        </w:rPr>
        <w:t>Prioritet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</w:p>
    <w:p w:rsidR="00B73598" w:rsidRDefault="00B73598" w:rsidP="00B73598">
      <w:r>
        <w:t xml:space="preserve">Описание: </w:t>
      </w:r>
      <w:r>
        <w:t>присваивает приоритет операциям</w:t>
      </w:r>
      <w:r w:rsidRPr="00AD4CC8">
        <w:t>.</w:t>
      </w:r>
    </w:p>
    <w:p w:rsidR="00B73598" w:rsidRDefault="00B73598" w:rsidP="00B73598">
      <w:r>
        <w:t xml:space="preserve">Принимает </w:t>
      </w:r>
      <w:r>
        <w:t>операцию из строки</w:t>
      </w:r>
      <w:r>
        <w:t xml:space="preserve">. Возвращает </w:t>
      </w:r>
      <w:r>
        <w:t>приоритет операции</w:t>
      </w:r>
      <w:r>
        <w:t>.</w:t>
      </w:r>
    </w:p>
    <w:p w:rsidR="00B73598" w:rsidRDefault="00B73598" w:rsidP="00B73598">
      <w:pPr>
        <w:pStyle w:val="2"/>
        <w:rPr>
          <w:lang w:val="en-US"/>
        </w:rPr>
      </w:pPr>
      <w:bookmarkStart w:id="12" w:name="_Toc24378326"/>
      <w:r>
        <w:t xml:space="preserve">Функции класса </w:t>
      </w:r>
      <w:r>
        <w:rPr>
          <w:lang w:val="en-US"/>
        </w:rPr>
        <w:t>Exception</w:t>
      </w:r>
      <w:bookmarkEnd w:id="12"/>
    </w:p>
    <w:p w:rsidR="00B73598" w:rsidRDefault="00B73598" w:rsidP="00B73598">
      <w:pPr>
        <w:rPr>
          <w:b/>
          <w:lang w:val="en-US"/>
        </w:rPr>
      </w:pPr>
      <w:r w:rsidRPr="00B73598">
        <w:rPr>
          <w:b/>
        </w:rPr>
        <w:t xml:space="preserve">Функция </w:t>
      </w:r>
      <w:r w:rsidRPr="00B73598">
        <w:rPr>
          <w:b/>
          <w:lang w:val="en-US"/>
        </w:rPr>
        <w:t>“</w:t>
      </w:r>
      <w:proofErr w:type="spellStart"/>
      <w:r w:rsidRPr="00B73598">
        <w:rPr>
          <w:b/>
        </w:rPr>
        <w:t>what</w:t>
      </w:r>
      <w:proofErr w:type="spellEnd"/>
      <w:r w:rsidRPr="00B73598">
        <w:rPr>
          <w:b/>
          <w:lang w:val="en-US"/>
        </w:rPr>
        <w:t>”</w:t>
      </w:r>
    </w:p>
    <w:p w:rsidR="00B73598" w:rsidRDefault="00B73598" w:rsidP="00B73598">
      <w:r>
        <w:t xml:space="preserve">Описание: </w:t>
      </w:r>
      <w:r>
        <w:t xml:space="preserve">переопределяет функцию класса потомка </w:t>
      </w:r>
      <w:r>
        <w:rPr>
          <w:lang w:val="en-US"/>
        </w:rPr>
        <w:t>exception</w:t>
      </w:r>
      <w:r>
        <w:t>, определяет сработавшее исключение</w:t>
      </w:r>
      <w:r w:rsidRPr="00AD4CC8">
        <w:t>.</w:t>
      </w:r>
    </w:p>
    <w:p w:rsidR="00B73598" w:rsidRDefault="00CD628E" w:rsidP="008A67A8">
      <w:r>
        <w:t>Ничего не принимает</w:t>
      </w:r>
      <w:r w:rsidR="00B73598">
        <w:t xml:space="preserve">. Возвращает </w:t>
      </w:r>
      <w:r>
        <w:t>строку с ошибкой</w:t>
      </w:r>
      <w:r w:rsidR="00B73598">
        <w:t>.</w:t>
      </w:r>
      <w:bookmarkStart w:id="13" w:name="_GoBack"/>
      <w:bookmarkEnd w:id="13"/>
    </w:p>
    <w:p w:rsidR="00B73598" w:rsidRPr="00CD47CE" w:rsidRDefault="00B73598" w:rsidP="00CD47CE"/>
    <w:p w:rsidR="00CD47CE" w:rsidRPr="00CD47CE" w:rsidRDefault="00CD47CE" w:rsidP="00CD47CE"/>
    <w:p w:rsidR="00CD47CE" w:rsidRDefault="00CD47CE" w:rsidP="004E3282"/>
    <w:p w:rsidR="00CD47CE" w:rsidRDefault="00CD47CE" w:rsidP="004E3282"/>
    <w:p w:rsidR="004E3282" w:rsidRDefault="004E3282" w:rsidP="004E3282"/>
    <w:p w:rsidR="004E3282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</w:p>
    <w:p w:rsidR="004E3282" w:rsidRPr="001D1866" w:rsidRDefault="004E3282" w:rsidP="004E3282">
      <w:pPr>
        <w:rPr>
          <w:rFonts w:ascii="Consolas" w:hAnsi="Consolas" w:cs="Consolas"/>
          <w:color w:val="000000"/>
          <w:sz w:val="19"/>
          <w:szCs w:val="19"/>
        </w:rPr>
      </w:pPr>
    </w:p>
    <w:p w:rsidR="004E3282" w:rsidRDefault="004E3282" w:rsidP="001D1866"/>
    <w:p w:rsidR="001D1866" w:rsidRPr="00211A88" w:rsidRDefault="001D1866" w:rsidP="001D1866"/>
    <w:p w:rsidR="001D1866" w:rsidRPr="001D1866" w:rsidRDefault="001D1866" w:rsidP="001D1866">
      <w:pPr>
        <w:rPr>
          <w:b/>
        </w:rPr>
      </w:pPr>
    </w:p>
    <w:p w:rsidR="00DB4232" w:rsidRPr="00DB4232" w:rsidRDefault="00DB4232" w:rsidP="00DB4232"/>
    <w:sectPr w:rsidR="00DB4232" w:rsidRPr="00DB4232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72D" w:rsidRDefault="004A272D" w:rsidP="00BB4547">
      <w:pPr>
        <w:spacing w:line="240" w:lineRule="auto"/>
      </w:pPr>
      <w:r>
        <w:separator/>
      </w:r>
    </w:p>
  </w:endnote>
  <w:endnote w:type="continuationSeparator" w:id="0">
    <w:p w:rsidR="004A272D" w:rsidRDefault="004A272D" w:rsidP="00BB4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820534"/>
      <w:docPartObj>
        <w:docPartGallery w:val="Page Numbers (Bottom of Page)"/>
        <w:docPartUnique/>
      </w:docPartObj>
    </w:sdtPr>
    <w:sdtEndPr/>
    <w:sdtContent>
      <w:p w:rsidR="00BB4547" w:rsidRDefault="00BB454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7A8">
          <w:rPr>
            <w:noProof/>
          </w:rPr>
          <w:t>11</w:t>
        </w:r>
        <w:r>
          <w:fldChar w:fldCharType="end"/>
        </w:r>
      </w:p>
    </w:sdtContent>
  </w:sdt>
  <w:p w:rsidR="00BB4547" w:rsidRDefault="00BB454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72D" w:rsidRDefault="004A272D" w:rsidP="00BB4547">
      <w:pPr>
        <w:spacing w:line="240" w:lineRule="auto"/>
      </w:pPr>
      <w:r>
        <w:separator/>
      </w:r>
    </w:p>
  </w:footnote>
  <w:footnote w:type="continuationSeparator" w:id="0">
    <w:p w:rsidR="004A272D" w:rsidRDefault="004A272D" w:rsidP="00BB45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8631B"/>
    <w:multiLevelType w:val="hybridMultilevel"/>
    <w:tmpl w:val="8758E194"/>
    <w:lvl w:ilvl="0" w:tplc="02B0626A">
      <w:start w:val="1"/>
      <w:numFmt w:val="decimal"/>
      <w:pStyle w:val="a"/>
      <w:lvlText w:val="Табл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3F83B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7BC2E91"/>
    <w:multiLevelType w:val="hybridMultilevel"/>
    <w:tmpl w:val="5DA01D82"/>
    <w:lvl w:ilvl="0" w:tplc="A4F624FC">
      <w:start w:val="1"/>
      <w:numFmt w:val="decimal"/>
      <w:pStyle w:val="a0"/>
      <w:lvlText w:val="Рис. 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2"/>
  </w:num>
  <w:num w:numId="20">
    <w:abstractNumId w:val="0"/>
  </w:num>
  <w:num w:numId="2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47"/>
    <w:rsid w:val="000E11AD"/>
    <w:rsid w:val="0011098D"/>
    <w:rsid w:val="001D1866"/>
    <w:rsid w:val="001F6CC0"/>
    <w:rsid w:val="00230103"/>
    <w:rsid w:val="004A272D"/>
    <w:rsid w:val="004E3282"/>
    <w:rsid w:val="00515E48"/>
    <w:rsid w:val="0067514B"/>
    <w:rsid w:val="006776F4"/>
    <w:rsid w:val="006B784B"/>
    <w:rsid w:val="0079309A"/>
    <w:rsid w:val="00796C32"/>
    <w:rsid w:val="007D2B80"/>
    <w:rsid w:val="00802D80"/>
    <w:rsid w:val="00802EC5"/>
    <w:rsid w:val="008A67A8"/>
    <w:rsid w:val="008F2DA2"/>
    <w:rsid w:val="009A006D"/>
    <w:rsid w:val="009B7369"/>
    <w:rsid w:val="00A375C7"/>
    <w:rsid w:val="00AD474F"/>
    <w:rsid w:val="00B73598"/>
    <w:rsid w:val="00B90607"/>
    <w:rsid w:val="00BB4547"/>
    <w:rsid w:val="00BE6C16"/>
    <w:rsid w:val="00C26E66"/>
    <w:rsid w:val="00CD47CE"/>
    <w:rsid w:val="00CD628E"/>
    <w:rsid w:val="00D02784"/>
    <w:rsid w:val="00DB4232"/>
    <w:rsid w:val="00DC0419"/>
    <w:rsid w:val="00F7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B4547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BB4547"/>
    <w:pPr>
      <w:keepNext/>
      <w:keepLines/>
      <w:numPr>
        <w:numId w:val="18"/>
      </w:numPr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B4547"/>
    <w:pPr>
      <w:keepNext/>
      <w:keepLines/>
      <w:numPr>
        <w:ilvl w:val="1"/>
        <w:numId w:val="18"/>
      </w:numPr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B4547"/>
    <w:pPr>
      <w:keepNext/>
      <w:keepLines/>
      <w:numPr>
        <w:ilvl w:val="2"/>
        <w:numId w:val="18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BB454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B454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B454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454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454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454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UnresolvedMention">
    <w:name w:val="Unresolved Mention"/>
    <w:basedOn w:val="a2"/>
    <w:uiPriority w:val="99"/>
    <w:semiHidden/>
    <w:unhideWhenUsed/>
    <w:rsid w:val="00BB4547"/>
    <w:rPr>
      <w:color w:val="605E5C"/>
      <w:shd w:val="clear" w:color="auto" w:fill="E1DFDD"/>
    </w:rPr>
  </w:style>
  <w:style w:type="paragraph" w:styleId="a5">
    <w:name w:val="List Paragraph"/>
    <w:basedOn w:val="a1"/>
    <w:uiPriority w:val="34"/>
    <w:qFormat/>
    <w:rsid w:val="00BB4547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2"/>
    <w:link w:val="1"/>
    <w:uiPriority w:val="9"/>
    <w:rsid w:val="00BB454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BB4547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BB454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BB454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BB454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BB454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BB454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BB45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BB45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7">
    <w:name w:val="Верхний колонтитул Знак"/>
    <w:basedOn w:val="a2"/>
    <w:link w:val="a6"/>
    <w:uiPriority w:val="99"/>
    <w:rsid w:val="00BB4547"/>
    <w:rPr>
      <w:rFonts w:ascii="Times New Roman" w:hAnsi="Times New Roman"/>
      <w:sz w:val="24"/>
    </w:rPr>
  </w:style>
  <w:style w:type="character" w:styleId="a8">
    <w:name w:val="Hyperlink"/>
    <w:uiPriority w:val="99"/>
    <w:unhideWhenUsed/>
    <w:rsid w:val="00BB4547"/>
    <w:rPr>
      <w:color w:val="0000FF"/>
      <w:u w:val="single"/>
    </w:rPr>
  </w:style>
  <w:style w:type="paragraph" w:styleId="a9">
    <w:name w:val="TOC Heading"/>
    <w:basedOn w:val="1"/>
    <w:next w:val="a1"/>
    <w:uiPriority w:val="39"/>
    <w:unhideWhenUsed/>
    <w:qFormat/>
    <w:rsid w:val="00BB4547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customStyle="1" w:styleId="aa">
    <w:name w:val="Код"/>
    <w:basedOn w:val="a1"/>
    <w:link w:val="ab"/>
    <w:qFormat/>
    <w:rsid w:val="00BB4547"/>
    <w:pPr>
      <w:spacing w:line="240" w:lineRule="auto"/>
    </w:pPr>
    <w:rPr>
      <w:rFonts w:ascii="Courier New" w:hAnsi="Courier New" w:cs="Courier New"/>
      <w:color w:val="808080" w:themeColor="background1" w:themeShade="80"/>
      <w:sz w:val="20"/>
    </w:rPr>
  </w:style>
  <w:style w:type="character" w:customStyle="1" w:styleId="ab">
    <w:name w:val="Код Знак"/>
    <w:basedOn w:val="a2"/>
    <w:link w:val="aa"/>
    <w:locked/>
    <w:rsid w:val="00BB4547"/>
    <w:rPr>
      <w:rFonts w:ascii="Courier New" w:hAnsi="Courier New" w:cs="Courier New"/>
      <w:color w:val="808080" w:themeColor="background1" w:themeShade="80"/>
      <w:sz w:val="20"/>
    </w:rPr>
  </w:style>
  <w:style w:type="paragraph" w:styleId="ac">
    <w:name w:val="Title"/>
    <w:basedOn w:val="a1"/>
    <w:next w:val="a1"/>
    <w:link w:val="ad"/>
    <w:uiPriority w:val="10"/>
    <w:qFormat/>
    <w:rsid w:val="00BB4547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d">
    <w:name w:val="Название Знак"/>
    <w:basedOn w:val="a2"/>
    <w:link w:val="ac"/>
    <w:uiPriority w:val="10"/>
    <w:rsid w:val="00BB454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ae">
    <w:name w:val="caption"/>
    <w:basedOn w:val="a1"/>
    <w:next w:val="a1"/>
    <w:uiPriority w:val="35"/>
    <w:unhideWhenUsed/>
    <w:qFormat/>
    <w:rsid w:val="00BB454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footer"/>
    <w:basedOn w:val="a1"/>
    <w:link w:val="af0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BB4547"/>
    <w:rPr>
      <w:rFonts w:ascii="Times New Roman" w:hAnsi="Times New Roman"/>
      <w:sz w:val="24"/>
    </w:rPr>
  </w:style>
  <w:style w:type="paragraph" w:customStyle="1" w:styleId="af1">
    <w:name w:val="Общий"/>
    <w:basedOn w:val="a1"/>
    <w:link w:val="af2"/>
    <w:qFormat/>
    <w:rsid w:val="00BB4547"/>
    <w:pPr>
      <w:spacing w:line="240" w:lineRule="auto"/>
      <w:jc w:val="both"/>
    </w:pPr>
    <w:rPr>
      <w:rFonts w:eastAsia="Calibri" w:cs="Times New Roman"/>
    </w:rPr>
  </w:style>
  <w:style w:type="character" w:customStyle="1" w:styleId="af2">
    <w:name w:val="Общий Знак"/>
    <w:basedOn w:val="a2"/>
    <w:link w:val="af1"/>
    <w:rsid w:val="00BB4547"/>
    <w:rPr>
      <w:rFonts w:ascii="Times New Roman" w:eastAsia="Calibri" w:hAnsi="Times New Roman" w:cs="Times New Roman"/>
      <w:sz w:val="24"/>
    </w:rPr>
  </w:style>
  <w:style w:type="paragraph" w:styleId="af3">
    <w:name w:val="Normal (Web)"/>
    <w:basedOn w:val="a1"/>
    <w:uiPriority w:val="99"/>
    <w:semiHidden/>
    <w:unhideWhenUsed/>
    <w:rsid w:val="00BB45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B4547"/>
    <w:pPr>
      <w:spacing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BB4547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BB4547"/>
    <w:pPr>
      <w:spacing w:after="100"/>
      <w:ind w:left="480"/>
    </w:pPr>
  </w:style>
  <w:style w:type="paragraph" w:customStyle="1" w:styleId="a0">
    <w:name w:val="Подпись к рисунку"/>
    <w:basedOn w:val="a1"/>
    <w:qFormat/>
    <w:rsid w:val="00BB4547"/>
    <w:pPr>
      <w:keepLines/>
      <w:numPr>
        <w:numId w:val="19"/>
      </w:numPr>
      <w:suppressAutoHyphens/>
      <w:spacing w:line="240" w:lineRule="auto"/>
      <w:jc w:val="center"/>
    </w:pPr>
  </w:style>
  <w:style w:type="table" w:styleId="af4">
    <w:name w:val="Table Grid"/>
    <w:basedOn w:val="a3"/>
    <w:uiPriority w:val="59"/>
    <w:rsid w:val="00BB4547"/>
    <w:pPr>
      <w:spacing w:after="0" w:line="240" w:lineRule="auto"/>
      <w:ind w:firstLine="709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ibliography"/>
    <w:basedOn w:val="a1"/>
    <w:next w:val="a1"/>
    <w:uiPriority w:val="37"/>
    <w:unhideWhenUsed/>
    <w:rsid w:val="00BB4547"/>
  </w:style>
  <w:style w:type="character" w:styleId="af6">
    <w:name w:val="Strong"/>
    <w:basedOn w:val="a2"/>
    <w:uiPriority w:val="22"/>
    <w:qFormat/>
    <w:rsid w:val="00BB4547"/>
    <w:rPr>
      <w:b/>
      <w:bCs/>
    </w:rPr>
  </w:style>
  <w:style w:type="paragraph" w:customStyle="1" w:styleId="a">
    <w:name w:val="таблица"/>
    <w:basedOn w:val="a1"/>
    <w:link w:val="af7"/>
    <w:qFormat/>
    <w:rsid w:val="00BB4547"/>
    <w:pPr>
      <w:numPr>
        <w:numId w:val="20"/>
      </w:numPr>
      <w:spacing w:line="240" w:lineRule="auto"/>
    </w:pPr>
  </w:style>
  <w:style w:type="character" w:customStyle="1" w:styleId="af7">
    <w:name w:val="таблица Знак"/>
    <w:basedOn w:val="a2"/>
    <w:link w:val="a"/>
    <w:rsid w:val="00BB4547"/>
    <w:rPr>
      <w:rFonts w:ascii="Times New Roman" w:hAnsi="Times New Roman"/>
      <w:sz w:val="24"/>
    </w:rPr>
  </w:style>
  <w:style w:type="paragraph" w:customStyle="1" w:styleId="af8">
    <w:name w:val="Таблица (содержимое)"/>
    <w:basedOn w:val="a1"/>
    <w:link w:val="af9"/>
    <w:qFormat/>
    <w:rsid w:val="00BB4547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9">
    <w:name w:val="Таблица (содержимое) Знак"/>
    <w:basedOn w:val="a2"/>
    <w:link w:val="af8"/>
    <w:rsid w:val="00BB4547"/>
    <w:rPr>
      <w:rFonts w:ascii="Times New Roman" w:eastAsiaTheme="minorEastAsia" w:hAnsi="Times New Roman"/>
      <w:sz w:val="24"/>
    </w:rPr>
  </w:style>
  <w:style w:type="paragraph" w:styleId="afa">
    <w:name w:val="Balloon Text"/>
    <w:basedOn w:val="a1"/>
    <w:link w:val="afb"/>
    <w:uiPriority w:val="99"/>
    <w:semiHidden/>
    <w:unhideWhenUsed/>
    <w:rsid w:val="00BB4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semiHidden/>
    <w:rsid w:val="00BB4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B4547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BB4547"/>
    <w:pPr>
      <w:keepNext/>
      <w:keepLines/>
      <w:numPr>
        <w:numId w:val="18"/>
      </w:numPr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BB4547"/>
    <w:pPr>
      <w:keepNext/>
      <w:keepLines/>
      <w:numPr>
        <w:ilvl w:val="1"/>
        <w:numId w:val="18"/>
      </w:numPr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B4547"/>
    <w:pPr>
      <w:keepNext/>
      <w:keepLines/>
      <w:numPr>
        <w:ilvl w:val="2"/>
        <w:numId w:val="18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BB454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B454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B454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454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454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454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UnresolvedMention">
    <w:name w:val="Unresolved Mention"/>
    <w:basedOn w:val="a2"/>
    <w:uiPriority w:val="99"/>
    <w:semiHidden/>
    <w:unhideWhenUsed/>
    <w:rsid w:val="00BB4547"/>
    <w:rPr>
      <w:color w:val="605E5C"/>
      <w:shd w:val="clear" w:color="auto" w:fill="E1DFDD"/>
    </w:rPr>
  </w:style>
  <w:style w:type="paragraph" w:styleId="a5">
    <w:name w:val="List Paragraph"/>
    <w:basedOn w:val="a1"/>
    <w:uiPriority w:val="34"/>
    <w:qFormat/>
    <w:rsid w:val="00BB4547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10">
    <w:name w:val="Заголовок 1 Знак"/>
    <w:basedOn w:val="a2"/>
    <w:link w:val="1"/>
    <w:uiPriority w:val="9"/>
    <w:rsid w:val="00BB454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BB4547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BB454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BB454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BB454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BB454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BB454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BB45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BB45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7">
    <w:name w:val="Верхний колонтитул Знак"/>
    <w:basedOn w:val="a2"/>
    <w:link w:val="a6"/>
    <w:uiPriority w:val="99"/>
    <w:rsid w:val="00BB4547"/>
    <w:rPr>
      <w:rFonts w:ascii="Times New Roman" w:hAnsi="Times New Roman"/>
      <w:sz w:val="24"/>
    </w:rPr>
  </w:style>
  <w:style w:type="character" w:styleId="a8">
    <w:name w:val="Hyperlink"/>
    <w:uiPriority w:val="99"/>
    <w:unhideWhenUsed/>
    <w:rsid w:val="00BB4547"/>
    <w:rPr>
      <w:color w:val="0000FF"/>
      <w:u w:val="single"/>
    </w:rPr>
  </w:style>
  <w:style w:type="paragraph" w:styleId="a9">
    <w:name w:val="TOC Heading"/>
    <w:basedOn w:val="1"/>
    <w:next w:val="a1"/>
    <w:uiPriority w:val="39"/>
    <w:unhideWhenUsed/>
    <w:qFormat/>
    <w:rsid w:val="00BB4547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customStyle="1" w:styleId="aa">
    <w:name w:val="Код"/>
    <w:basedOn w:val="a1"/>
    <w:link w:val="ab"/>
    <w:qFormat/>
    <w:rsid w:val="00BB4547"/>
    <w:pPr>
      <w:spacing w:line="240" w:lineRule="auto"/>
    </w:pPr>
    <w:rPr>
      <w:rFonts w:ascii="Courier New" w:hAnsi="Courier New" w:cs="Courier New"/>
      <w:color w:val="808080" w:themeColor="background1" w:themeShade="80"/>
      <w:sz w:val="20"/>
    </w:rPr>
  </w:style>
  <w:style w:type="character" w:customStyle="1" w:styleId="ab">
    <w:name w:val="Код Знак"/>
    <w:basedOn w:val="a2"/>
    <w:link w:val="aa"/>
    <w:locked/>
    <w:rsid w:val="00BB4547"/>
    <w:rPr>
      <w:rFonts w:ascii="Courier New" w:hAnsi="Courier New" w:cs="Courier New"/>
      <w:color w:val="808080" w:themeColor="background1" w:themeShade="80"/>
      <w:sz w:val="20"/>
    </w:rPr>
  </w:style>
  <w:style w:type="paragraph" w:styleId="ac">
    <w:name w:val="Title"/>
    <w:basedOn w:val="a1"/>
    <w:next w:val="a1"/>
    <w:link w:val="ad"/>
    <w:uiPriority w:val="10"/>
    <w:qFormat/>
    <w:rsid w:val="00BB4547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d">
    <w:name w:val="Название Знак"/>
    <w:basedOn w:val="a2"/>
    <w:link w:val="ac"/>
    <w:uiPriority w:val="10"/>
    <w:rsid w:val="00BB454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ae">
    <w:name w:val="caption"/>
    <w:basedOn w:val="a1"/>
    <w:next w:val="a1"/>
    <w:uiPriority w:val="35"/>
    <w:unhideWhenUsed/>
    <w:qFormat/>
    <w:rsid w:val="00BB454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footer"/>
    <w:basedOn w:val="a1"/>
    <w:link w:val="af0"/>
    <w:uiPriority w:val="99"/>
    <w:unhideWhenUsed/>
    <w:rsid w:val="00BB454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BB4547"/>
    <w:rPr>
      <w:rFonts w:ascii="Times New Roman" w:hAnsi="Times New Roman"/>
      <w:sz w:val="24"/>
    </w:rPr>
  </w:style>
  <w:style w:type="paragraph" w:customStyle="1" w:styleId="af1">
    <w:name w:val="Общий"/>
    <w:basedOn w:val="a1"/>
    <w:link w:val="af2"/>
    <w:qFormat/>
    <w:rsid w:val="00BB4547"/>
    <w:pPr>
      <w:spacing w:line="240" w:lineRule="auto"/>
      <w:jc w:val="both"/>
    </w:pPr>
    <w:rPr>
      <w:rFonts w:eastAsia="Calibri" w:cs="Times New Roman"/>
    </w:rPr>
  </w:style>
  <w:style w:type="character" w:customStyle="1" w:styleId="af2">
    <w:name w:val="Общий Знак"/>
    <w:basedOn w:val="a2"/>
    <w:link w:val="af1"/>
    <w:rsid w:val="00BB4547"/>
    <w:rPr>
      <w:rFonts w:ascii="Times New Roman" w:eastAsia="Calibri" w:hAnsi="Times New Roman" w:cs="Times New Roman"/>
      <w:sz w:val="24"/>
    </w:rPr>
  </w:style>
  <w:style w:type="paragraph" w:styleId="af3">
    <w:name w:val="Normal (Web)"/>
    <w:basedOn w:val="a1"/>
    <w:uiPriority w:val="99"/>
    <w:semiHidden/>
    <w:unhideWhenUsed/>
    <w:rsid w:val="00BB45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B4547"/>
    <w:pPr>
      <w:spacing w:line="240" w:lineRule="auto"/>
    </w:pPr>
  </w:style>
  <w:style w:type="paragraph" w:styleId="21">
    <w:name w:val="toc 2"/>
    <w:basedOn w:val="a1"/>
    <w:next w:val="a1"/>
    <w:autoRedefine/>
    <w:uiPriority w:val="39"/>
    <w:unhideWhenUsed/>
    <w:rsid w:val="00BB4547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BB4547"/>
    <w:pPr>
      <w:spacing w:after="100"/>
      <w:ind w:left="480"/>
    </w:pPr>
  </w:style>
  <w:style w:type="paragraph" w:customStyle="1" w:styleId="a0">
    <w:name w:val="Подпись к рисунку"/>
    <w:basedOn w:val="a1"/>
    <w:qFormat/>
    <w:rsid w:val="00BB4547"/>
    <w:pPr>
      <w:keepLines/>
      <w:numPr>
        <w:numId w:val="19"/>
      </w:numPr>
      <w:suppressAutoHyphens/>
      <w:spacing w:line="240" w:lineRule="auto"/>
      <w:jc w:val="center"/>
    </w:pPr>
  </w:style>
  <w:style w:type="table" w:styleId="af4">
    <w:name w:val="Table Grid"/>
    <w:basedOn w:val="a3"/>
    <w:uiPriority w:val="59"/>
    <w:rsid w:val="00BB4547"/>
    <w:pPr>
      <w:spacing w:after="0" w:line="240" w:lineRule="auto"/>
      <w:ind w:firstLine="709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ibliography"/>
    <w:basedOn w:val="a1"/>
    <w:next w:val="a1"/>
    <w:uiPriority w:val="37"/>
    <w:unhideWhenUsed/>
    <w:rsid w:val="00BB4547"/>
  </w:style>
  <w:style w:type="character" w:styleId="af6">
    <w:name w:val="Strong"/>
    <w:basedOn w:val="a2"/>
    <w:uiPriority w:val="22"/>
    <w:qFormat/>
    <w:rsid w:val="00BB4547"/>
    <w:rPr>
      <w:b/>
      <w:bCs/>
    </w:rPr>
  </w:style>
  <w:style w:type="paragraph" w:customStyle="1" w:styleId="a">
    <w:name w:val="таблица"/>
    <w:basedOn w:val="a1"/>
    <w:link w:val="af7"/>
    <w:qFormat/>
    <w:rsid w:val="00BB4547"/>
    <w:pPr>
      <w:numPr>
        <w:numId w:val="20"/>
      </w:numPr>
      <w:spacing w:line="240" w:lineRule="auto"/>
    </w:pPr>
  </w:style>
  <w:style w:type="character" w:customStyle="1" w:styleId="af7">
    <w:name w:val="таблица Знак"/>
    <w:basedOn w:val="a2"/>
    <w:link w:val="a"/>
    <w:rsid w:val="00BB4547"/>
    <w:rPr>
      <w:rFonts w:ascii="Times New Roman" w:hAnsi="Times New Roman"/>
      <w:sz w:val="24"/>
    </w:rPr>
  </w:style>
  <w:style w:type="paragraph" w:customStyle="1" w:styleId="af8">
    <w:name w:val="Таблица (содержимое)"/>
    <w:basedOn w:val="a1"/>
    <w:link w:val="af9"/>
    <w:qFormat/>
    <w:rsid w:val="00BB4547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9">
    <w:name w:val="Таблица (содержимое) Знак"/>
    <w:basedOn w:val="a2"/>
    <w:link w:val="af8"/>
    <w:rsid w:val="00BB4547"/>
    <w:rPr>
      <w:rFonts w:ascii="Times New Roman" w:eastAsiaTheme="minorEastAsia" w:hAnsi="Times New Roman"/>
      <w:sz w:val="24"/>
    </w:rPr>
  </w:style>
  <w:style w:type="paragraph" w:styleId="afa">
    <w:name w:val="Balloon Text"/>
    <w:basedOn w:val="a1"/>
    <w:link w:val="afb"/>
    <w:uiPriority w:val="99"/>
    <w:semiHidden/>
    <w:unhideWhenUsed/>
    <w:rsid w:val="00BB4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semiHidden/>
    <w:rsid w:val="00BB4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217C9-7543-48E7-86C8-44402486F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 проф 32 бита</dc:creator>
  <cp:lastModifiedBy>7 проф 32 бита</cp:lastModifiedBy>
  <cp:revision>6</cp:revision>
  <dcterms:created xsi:type="dcterms:W3CDTF">2019-11-10T19:11:00Z</dcterms:created>
  <dcterms:modified xsi:type="dcterms:W3CDTF">2019-11-11T13:40:00Z</dcterms:modified>
</cp:coreProperties>
</file>