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p w:rsidR="00E31A9B" w:rsidRDefault="00E31A9B" w:rsidP="003E001C">
      <w:pPr>
        <w:pStyle w:val="ac"/>
      </w:pPr>
    </w:p>
    <w:p w:rsidR="00E31A9B" w:rsidRDefault="00E31A9B" w:rsidP="003E001C">
      <w:pPr>
        <w:pStyle w:val="ac"/>
      </w:pPr>
    </w:p>
    <w:p w:rsidR="00E31A9B" w:rsidRDefault="00E31A9B" w:rsidP="003E001C">
      <w:pPr>
        <w:pStyle w:val="ac"/>
      </w:pPr>
    </w:p>
    <w:p w:rsidR="000D3579" w:rsidRPr="00592F60" w:rsidRDefault="00592F60" w:rsidP="003E001C">
      <w:pPr>
        <w:pStyle w:val="ac"/>
        <w:rPr>
          <w:sz w:val="48"/>
          <w:szCs w:val="48"/>
        </w:rPr>
      </w:pPr>
      <w:r>
        <w:rPr>
          <w:sz w:val="48"/>
          <w:szCs w:val="48"/>
        </w:rPr>
        <w:t>Розрахунково-графічна робота</w:t>
      </w:r>
    </w:p>
    <w:p w:rsidR="000D3579" w:rsidRDefault="000D3579" w:rsidP="003E001C">
      <w:pPr>
        <w:pStyle w:val="ac"/>
        <w:rPr>
          <w:sz w:val="32"/>
          <w:szCs w:val="32"/>
        </w:rPr>
      </w:pPr>
      <w:r>
        <w:rPr>
          <w:sz w:val="32"/>
          <w:szCs w:val="32"/>
        </w:rPr>
        <w:t xml:space="preserve">з дисципліни </w:t>
      </w:r>
    </w:p>
    <w:p w:rsidR="000D3579" w:rsidRDefault="00E31A9B" w:rsidP="003E001C">
      <w:pPr>
        <w:pStyle w:val="ac"/>
        <w:rPr>
          <w:sz w:val="44"/>
          <w:szCs w:val="44"/>
        </w:rPr>
      </w:pPr>
      <w:r w:rsidRPr="00E31A9B">
        <w:rPr>
          <w:sz w:val="44"/>
          <w:szCs w:val="44"/>
        </w:rPr>
        <w:t>Цифрова обробка сигналів та зображень</w:t>
      </w:r>
    </w:p>
    <w:p w:rsidR="00BB1F9E" w:rsidRDefault="00BB1F9E" w:rsidP="003E001C">
      <w:pPr>
        <w:pStyle w:val="ac"/>
        <w:rPr>
          <w:szCs w:val="44"/>
        </w:rPr>
      </w:pPr>
    </w:p>
    <w:p w:rsidR="00AB3CFE" w:rsidRPr="00BB1F9E" w:rsidRDefault="00206702" w:rsidP="003E001C">
      <w:pPr>
        <w:pStyle w:val="ac"/>
        <w:rPr>
          <w:szCs w:val="44"/>
        </w:rPr>
      </w:pPr>
      <w:r w:rsidRPr="00BB1F9E">
        <w:rPr>
          <w:szCs w:val="44"/>
        </w:rPr>
        <w:t>на тему</w:t>
      </w:r>
    </w:p>
    <w:p w:rsidR="00206702" w:rsidRPr="00BB1F9E" w:rsidRDefault="00206702" w:rsidP="00206702">
      <w:pPr>
        <w:jc w:val="center"/>
        <w:rPr>
          <w:sz w:val="52"/>
          <w:szCs w:val="44"/>
          <w:lang w:val="uk-UA"/>
        </w:rPr>
      </w:pPr>
      <w:r w:rsidRPr="00BB1F9E">
        <w:rPr>
          <w:sz w:val="52"/>
          <w:szCs w:val="44"/>
        </w:rPr>
        <w:t>«</w:t>
      </w:r>
      <w:r w:rsidR="00592F60">
        <w:rPr>
          <w:sz w:val="36"/>
          <w:lang w:val="uk-UA"/>
        </w:rPr>
        <w:t>Перетворення Фур’є та вейвлет-перетворення зображень</w:t>
      </w:r>
      <w:r w:rsidRPr="00BB1F9E">
        <w:rPr>
          <w:sz w:val="52"/>
          <w:szCs w:val="44"/>
        </w:rPr>
        <w:t>»</w:t>
      </w:r>
    </w:p>
    <w:p w:rsidR="00AB3CFE" w:rsidRPr="00AB3CFE" w:rsidRDefault="00AB3CFE" w:rsidP="003E001C">
      <w:pPr>
        <w:pStyle w:val="ac"/>
        <w:rPr>
          <w:szCs w:val="44"/>
        </w:rPr>
      </w:pPr>
      <w:r w:rsidRPr="00AB3CFE">
        <w:rPr>
          <w:szCs w:val="44"/>
        </w:rPr>
        <w:t>Варіант №17</w:t>
      </w:r>
    </w:p>
    <w:p w:rsidR="000D3579" w:rsidRDefault="000D3579" w:rsidP="003E001C">
      <w:pPr>
        <w:pStyle w:val="ac"/>
        <w:rPr>
          <w:sz w:val="40"/>
          <w:szCs w:val="40"/>
        </w:rPr>
      </w:pPr>
    </w:p>
    <w:p w:rsidR="000D3579" w:rsidRPr="00562649" w:rsidRDefault="000D3579" w:rsidP="003E001C">
      <w:pPr>
        <w:pStyle w:val="ac"/>
        <w:rPr>
          <w:sz w:val="40"/>
          <w:szCs w:val="40"/>
        </w:rPr>
      </w:pPr>
    </w:p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801"/>
      </w:tblGrid>
      <w:tr w:rsidR="00527365" w:rsidTr="00527365">
        <w:tc>
          <w:tcPr>
            <w:tcW w:w="7054" w:type="dxa"/>
          </w:tcPr>
          <w:p w:rsidR="00527365" w:rsidRDefault="00527365" w:rsidP="00527365">
            <w:pPr>
              <w:pStyle w:val="ac"/>
              <w:jc w:val="left"/>
            </w:pPr>
            <w:r>
              <w:rPr>
                <w:bCs/>
              </w:rPr>
              <w:t xml:space="preserve">Виконав </w:t>
            </w:r>
            <w:r>
              <w:t>студент</w:t>
            </w:r>
            <w:r>
              <w:tab/>
            </w:r>
          </w:p>
          <w:p w:rsidR="00527365" w:rsidRDefault="00527365" w:rsidP="00527365">
            <w:pPr>
              <w:pStyle w:val="ac"/>
              <w:jc w:val="left"/>
            </w:pPr>
            <w:r>
              <w:t>групи КВ-64М</w:t>
            </w:r>
          </w:p>
          <w:p w:rsidR="00527365" w:rsidRPr="000D3579" w:rsidRDefault="00527365" w:rsidP="00527365">
            <w:pPr>
              <w:pStyle w:val="ac"/>
              <w:jc w:val="left"/>
            </w:pPr>
            <w:r>
              <w:t>Подольський С. В.</w:t>
            </w:r>
          </w:p>
          <w:p w:rsidR="00527365" w:rsidRDefault="00527365" w:rsidP="00527365">
            <w:pPr>
              <w:pStyle w:val="ac"/>
              <w:jc w:val="left"/>
              <w:rPr>
                <w:bCs/>
              </w:rPr>
            </w:pPr>
            <w:r>
              <w:t>залікова книжка № КВ6415</w:t>
            </w:r>
          </w:p>
        </w:tc>
        <w:tc>
          <w:tcPr>
            <w:tcW w:w="2801" w:type="dxa"/>
          </w:tcPr>
          <w:p w:rsidR="00527365" w:rsidRDefault="00527365" w:rsidP="00527365">
            <w:pPr>
              <w:pStyle w:val="ac"/>
              <w:jc w:val="left"/>
            </w:pPr>
            <w:r>
              <w:t>Перевірив:</w:t>
            </w:r>
          </w:p>
          <w:p w:rsidR="00527365" w:rsidRDefault="00527365" w:rsidP="00527365">
            <w:pPr>
              <w:pStyle w:val="ac"/>
              <w:jc w:val="left"/>
              <w:rPr>
                <w:bCs/>
              </w:rPr>
            </w:pPr>
            <w:r>
              <w:t>_________</w:t>
            </w:r>
          </w:p>
        </w:tc>
      </w:tr>
    </w:tbl>
    <w:p w:rsidR="00033C22" w:rsidRDefault="00033C22" w:rsidP="009F7231">
      <w:pPr>
        <w:pStyle w:val="ac"/>
        <w:jc w:val="left"/>
        <w:sectPr w:rsidR="00033C22" w:rsidSect="00180B14"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endnotePr>
            <w:numFmt w:val="decimal"/>
          </w:endnotePr>
          <w:pgSz w:w="11906" w:h="16838"/>
          <w:pgMar w:top="850" w:right="850" w:bottom="850" w:left="1417" w:header="708" w:footer="0" w:gutter="0"/>
          <w:cols w:space="708"/>
          <w:titlePg/>
          <w:docGrid w:linePitch="381"/>
        </w:sectPr>
      </w:pPr>
    </w:p>
    <w:p w:rsidR="006069D7" w:rsidRDefault="00592F60" w:rsidP="006069D7">
      <w:pPr>
        <w:pStyle w:val="af0"/>
        <w:numPr>
          <w:ilvl w:val="0"/>
          <w:numId w:val="15"/>
        </w:numPr>
        <w:jc w:val="both"/>
        <w:rPr>
          <w:lang w:val="uk-UA"/>
        </w:rPr>
      </w:pPr>
      <w:bookmarkStart w:id="0" w:name="OLE_LINK5"/>
      <w:bookmarkStart w:id="1" w:name="OLE_LINK8"/>
      <w:r>
        <w:rPr>
          <w:lang w:val="uk-UA"/>
        </w:rPr>
        <w:lastRenderedPageBreak/>
        <w:t xml:space="preserve">Виконати перетворення довільного кольорового зображення з формату </w:t>
      </w:r>
      <w:r>
        <w:rPr>
          <w:lang w:val="en-US"/>
        </w:rPr>
        <w:t>RGB</w:t>
      </w:r>
      <w:r>
        <w:rPr>
          <w:lang w:val="uk-UA"/>
        </w:rPr>
        <w:t xml:space="preserve"> в формат </w:t>
      </w:r>
      <w:r>
        <w:rPr>
          <w:lang w:val="en-US"/>
        </w:rPr>
        <w:t>grayscale</w:t>
      </w:r>
      <w:r w:rsidR="00077D88">
        <w:rPr>
          <w:lang w:val="uk-UA"/>
        </w:rPr>
        <w:t>.</w:t>
      </w:r>
    </w:p>
    <w:p w:rsidR="00077D88" w:rsidRDefault="00592F60" w:rsidP="006069D7">
      <w:pPr>
        <w:pStyle w:val="af0"/>
        <w:numPr>
          <w:ilvl w:val="0"/>
          <w:numId w:val="15"/>
        </w:numPr>
        <w:jc w:val="both"/>
        <w:rPr>
          <w:lang w:val="uk-UA"/>
        </w:rPr>
      </w:pPr>
      <w:r>
        <w:rPr>
          <w:lang w:val="uk-UA"/>
        </w:rPr>
        <w:t>Застосувати перетворення Фур’є до зображення у відт</w:t>
      </w:r>
      <w:r w:rsidR="00132D5D">
        <w:rPr>
          <w:lang w:val="uk-UA"/>
        </w:rPr>
        <w:t>і</w:t>
      </w:r>
      <w:r>
        <w:rPr>
          <w:lang w:val="uk-UA"/>
        </w:rPr>
        <w:t>нках сірого кольору та проаналізувати візуалізований результат перетворення.</w:t>
      </w:r>
    </w:p>
    <w:p w:rsidR="00592F60" w:rsidRDefault="00592F60" w:rsidP="006069D7">
      <w:pPr>
        <w:pStyle w:val="af0"/>
        <w:numPr>
          <w:ilvl w:val="0"/>
          <w:numId w:val="15"/>
        </w:numPr>
        <w:jc w:val="both"/>
        <w:rPr>
          <w:lang w:val="uk-UA"/>
        </w:rPr>
      </w:pPr>
      <w:r>
        <w:rPr>
          <w:lang w:val="uk-UA"/>
        </w:rPr>
        <w:t>Виконати зворотне перетворення Фур’є та впевнитись в тому, що зображення повністю відновлено.</w:t>
      </w:r>
    </w:p>
    <w:p w:rsidR="00592F60" w:rsidRDefault="00592F60" w:rsidP="006069D7">
      <w:pPr>
        <w:pStyle w:val="af0"/>
        <w:numPr>
          <w:ilvl w:val="0"/>
          <w:numId w:val="15"/>
        </w:numPr>
        <w:jc w:val="both"/>
        <w:rPr>
          <w:lang w:val="uk-UA"/>
        </w:rPr>
      </w:pPr>
      <w:r>
        <w:rPr>
          <w:lang w:val="uk-UA"/>
        </w:rPr>
        <w:t>Виконати вейвлет-перетворення зображення у відт</w:t>
      </w:r>
      <w:r w:rsidR="00905A51">
        <w:rPr>
          <w:lang w:val="uk-UA"/>
        </w:rPr>
        <w:t>і</w:t>
      </w:r>
      <w:r>
        <w:rPr>
          <w:lang w:val="uk-UA"/>
        </w:rPr>
        <w:t>нках сірого кольору відповідно до варіанту та проаналізувати візуалізовані результати перетворення.</w:t>
      </w:r>
    </w:p>
    <w:p w:rsidR="00592F60" w:rsidRDefault="00592F60" w:rsidP="006069D7">
      <w:pPr>
        <w:pStyle w:val="af0"/>
        <w:numPr>
          <w:ilvl w:val="0"/>
          <w:numId w:val="15"/>
        </w:numPr>
        <w:jc w:val="both"/>
        <w:rPr>
          <w:lang w:val="uk-UA"/>
        </w:rPr>
      </w:pPr>
      <w:r>
        <w:rPr>
          <w:lang w:val="uk-UA"/>
        </w:rPr>
        <w:t>Виконати зворотне вейвлет-перетворення та впевнитись в тому, що зображення повністю відновлено.</w:t>
      </w:r>
    </w:p>
    <w:p w:rsidR="00592F60" w:rsidRPr="00592F60" w:rsidRDefault="00592F60" w:rsidP="006069D7">
      <w:pPr>
        <w:pStyle w:val="af0"/>
        <w:numPr>
          <w:ilvl w:val="0"/>
          <w:numId w:val="15"/>
        </w:numPr>
        <w:jc w:val="both"/>
        <w:rPr>
          <w:lang w:val="uk-UA"/>
        </w:rPr>
      </w:pPr>
      <w:r>
        <w:rPr>
          <w:lang w:val="uk-UA"/>
        </w:rPr>
        <w:t xml:space="preserve">Проаналізувати можливості застосування вейвлет-перетворення для аналізу сигналів та зображень, скориставшись можливостями </w:t>
      </w:r>
      <w:r>
        <w:rPr>
          <w:i/>
          <w:lang w:val="en-US"/>
        </w:rPr>
        <w:t>Wavelet</w:t>
      </w:r>
      <w:r w:rsidRPr="00C225B1">
        <w:rPr>
          <w:i/>
          <w:lang w:val="uk-UA"/>
        </w:rPr>
        <w:t xml:space="preserve"> </w:t>
      </w:r>
      <w:r>
        <w:rPr>
          <w:i/>
          <w:lang w:val="en-US"/>
        </w:rPr>
        <w:t>Toolbox</w:t>
      </w:r>
      <w:r w:rsidRPr="00C225B1">
        <w:rPr>
          <w:i/>
          <w:lang w:val="uk-UA"/>
        </w:rPr>
        <w:t xml:space="preserve"> </w:t>
      </w:r>
      <w:r>
        <w:rPr>
          <w:i/>
          <w:lang w:val="en-US"/>
        </w:rPr>
        <w:t>Main</w:t>
      </w:r>
      <w:r w:rsidRPr="00C225B1">
        <w:rPr>
          <w:i/>
          <w:lang w:val="uk-UA"/>
        </w:rPr>
        <w:t xml:space="preserve"> </w:t>
      </w:r>
      <w:r>
        <w:rPr>
          <w:i/>
          <w:lang w:val="en-US"/>
        </w:rPr>
        <w:t>Menu</w:t>
      </w:r>
      <w:r w:rsidRPr="00C225B1">
        <w:rPr>
          <w:lang w:val="uk-UA"/>
        </w:rPr>
        <w:t>.</w:t>
      </w:r>
    </w:p>
    <w:p w:rsidR="00592F60" w:rsidRPr="00514010" w:rsidRDefault="00592F60" w:rsidP="006069D7">
      <w:pPr>
        <w:pStyle w:val="af0"/>
        <w:numPr>
          <w:ilvl w:val="0"/>
          <w:numId w:val="15"/>
        </w:numPr>
        <w:jc w:val="both"/>
        <w:rPr>
          <w:lang w:val="uk-UA"/>
        </w:rPr>
      </w:pPr>
      <w:r>
        <w:rPr>
          <w:lang w:val="uk-UA"/>
        </w:rPr>
        <w:t>Зробити загальні висновки щодо застосування перетворення Фур’є та вейвлет-перетврорень для аналізу та обробки сигналів та зображень.</w:t>
      </w:r>
    </w:p>
    <w:tbl>
      <w:tblPr>
        <w:tblStyle w:val="ae"/>
        <w:tblW w:w="0" w:type="auto"/>
        <w:tblInd w:w="959" w:type="dxa"/>
        <w:tblLook w:val="04A0" w:firstRow="1" w:lastRow="0" w:firstColumn="1" w:lastColumn="0" w:noHBand="0" w:noVBand="1"/>
      </w:tblPr>
      <w:tblGrid>
        <w:gridCol w:w="496"/>
        <w:gridCol w:w="4607"/>
        <w:gridCol w:w="4252"/>
        <w:gridCol w:w="3544"/>
      </w:tblGrid>
      <w:tr w:rsidR="00592F60" w:rsidTr="000A6DF1">
        <w:trPr>
          <w:trHeight w:val="529"/>
        </w:trPr>
        <w:tc>
          <w:tcPr>
            <w:tcW w:w="496" w:type="dxa"/>
            <w:vMerge w:val="restart"/>
          </w:tcPr>
          <w:bookmarkEnd w:id="0"/>
          <w:bookmarkEnd w:id="1"/>
          <w:p w:rsidR="00592F60" w:rsidRPr="00592F60" w:rsidRDefault="00592F60" w:rsidP="000A6DF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12403" w:type="dxa"/>
            <w:gridSpan w:val="3"/>
          </w:tcPr>
          <w:p w:rsidR="00592F60" w:rsidRPr="00592F60" w:rsidRDefault="00592F60" w:rsidP="000A6DF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Тип вейвлета</w:t>
            </w:r>
          </w:p>
        </w:tc>
      </w:tr>
      <w:tr w:rsidR="00592F60" w:rsidTr="00C225B1">
        <w:tc>
          <w:tcPr>
            <w:tcW w:w="496" w:type="dxa"/>
            <w:vMerge/>
          </w:tcPr>
          <w:p w:rsidR="00592F60" w:rsidRDefault="00592F60" w:rsidP="000A6DF1">
            <w:pPr>
              <w:jc w:val="center"/>
            </w:pPr>
          </w:p>
        </w:tc>
        <w:tc>
          <w:tcPr>
            <w:tcW w:w="4607" w:type="dxa"/>
          </w:tcPr>
          <w:p w:rsidR="00592F60" w:rsidRPr="00592F60" w:rsidRDefault="00592F60" w:rsidP="000A6DF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вейвлет 1</w:t>
            </w:r>
          </w:p>
        </w:tc>
        <w:tc>
          <w:tcPr>
            <w:tcW w:w="4252" w:type="dxa"/>
          </w:tcPr>
          <w:p w:rsidR="00592F60" w:rsidRDefault="00592F60" w:rsidP="000A6DF1">
            <w:pPr>
              <w:jc w:val="center"/>
            </w:pPr>
            <w:r>
              <w:rPr>
                <w:lang w:val="uk-UA"/>
              </w:rPr>
              <w:t>вейвлет 2</w:t>
            </w:r>
          </w:p>
        </w:tc>
        <w:tc>
          <w:tcPr>
            <w:tcW w:w="3544" w:type="dxa"/>
          </w:tcPr>
          <w:p w:rsidR="00592F60" w:rsidRDefault="00592F60" w:rsidP="000A6DF1">
            <w:pPr>
              <w:jc w:val="center"/>
            </w:pPr>
            <w:r>
              <w:rPr>
                <w:lang w:val="uk-UA"/>
              </w:rPr>
              <w:t>вейвлет 3</w:t>
            </w:r>
          </w:p>
        </w:tc>
      </w:tr>
      <w:tr w:rsidR="00592F60" w:rsidTr="00C225B1">
        <w:tc>
          <w:tcPr>
            <w:tcW w:w="496" w:type="dxa"/>
          </w:tcPr>
          <w:p w:rsidR="00592F60" w:rsidRPr="00592F60" w:rsidRDefault="00592F60" w:rsidP="000A6DF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4607" w:type="dxa"/>
          </w:tcPr>
          <w:p w:rsidR="00592F60" w:rsidRPr="00592F60" w:rsidRDefault="00592F60" w:rsidP="000A6DF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сімплети</w:t>
            </w:r>
          </w:p>
        </w:tc>
        <w:tc>
          <w:tcPr>
            <w:tcW w:w="4252" w:type="dxa"/>
          </w:tcPr>
          <w:p w:rsidR="00592F60" w:rsidRPr="000A6DF1" w:rsidRDefault="000A6DF1" w:rsidP="000A6DF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койфлети</w:t>
            </w:r>
          </w:p>
        </w:tc>
        <w:tc>
          <w:tcPr>
            <w:tcW w:w="3544" w:type="dxa"/>
          </w:tcPr>
          <w:p w:rsidR="00592F60" w:rsidRPr="000A6DF1" w:rsidRDefault="000A6DF1" w:rsidP="000A6DF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вейвлети Хаара</w:t>
            </w:r>
          </w:p>
        </w:tc>
      </w:tr>
    </w:tbl>
    <w:p w:rsidR="006069D7" w:rsidRPr="00287AD6" w:rsidRDefault="006069D7" w:rsidP="006069D7"/>
    <w:p w:rsidR="006069D7" w:rsidRDefault="006069D7">
      <w:pPr>
        <w:spacing w:after="200" w:line="276" w:lineRule="auto"/>
        <w:rPr>
          <w:rFonts w:ascii="Courier New" w:eastAsiaTheme="minorHAnsi" w:hAnsi="Courier New" w:cs="Courier New"/>
          <w:color w:val="0000FF"/>
          <w:sz w:val="22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FF"/>
          <w:sz w:val="22"/>
          <w:szCs w:val="20"/>
          <w:lang w:val="uk-UA" w:eastAsia="en-US"/>
        </w:rPr>
        <w:br w:type="page"/>
      </w:r>
    </w:p>
    <w:p w:rsidR="00530F41" w:rsidRDefault="00132D5D" w:rsidP="00530F41">
      <w:pPr>
        <w:pStyle w:val="af0"/>
        <w:numPr>
          <w:ilvl w:val="0"/>
          <w:numId w:val="26"/>
        </w:numPr>
        <w:jc w:val="both"/>
        <w:rPr>
          <w:lang w:val="uk-UA"/>
        </w:rPr>
      </w:pPr>
      <w:r>
        <w:rPr>
          <w:lang w:val="uk-UA"/>
        </w:rPr>
        <w:lastRenderedPageBreak/>
        <w:t>П</w:t>
      </w:r>
      <w:r w:rsidR="00530F41">
        <w:rPr>
          <w:lang w:val="uk-UA"/>
        </w:rPr>
        <w:t xml:space="preserve">еретворення довільного кольорового зображення з формату </w:t>
      </w:r>
      <w:r w:rsidR="00530F41">
        <w:rPr>
          <w:lang w:val="en-US"/>
        </w:rPr>
        <w:t>RGB</w:t>
      </w:r>
      <w:r w:rsidR="00530F41">
        <w:rPr>
          <w:lang w:val="uk-UA"/>
        </w:rPr>
        <w:t xml:space="preserve"> в формат </w:t>
      </w:r>
      <w:r w:rsidR="00530F41">
        <w:rPr>
          <w:lang w:val="en-US"/>
        </w:rPr>
        <w:t>grayscale</w:t>
      </w:r>
      <w:r>
        <w:rPr>
          <w:lang w:val="uk-UA"/>
        </w:rPr>
        <w:t>:</w:t>
      </w:r>
    </w:p>
    <w:p w:rsidR="009E5583" w:rsidRPr="009E5583" w:rsidRDefault="009E5583" w:rsidP="009E558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9E5583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imgRGB = imread(path);</w:t>
      </w:r>
    </w:p>
    <w:p w:rsidR="009E5583" w:rsidRPr="009E5583" w:rsidRDefault="009E5583" w:rsidP="009E558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9E5583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img = rgb2gray(imgRGB);</w:t>
      </w:r>
    </w:p>
    <w:p w:rsidR="009E5583" w:rsidRPr="009E5583" w:rsidRDefault="009E5583" w:rsidP="009E558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9E5583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figure, imshow(img), title(</w:t>
      </w:r>
      <w:r w:rsidRPr="009E5583"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'Original Black&amp;White Image'</w:t>
      </w:r>
      <w:r w:rsidRPr="009E5583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132D5D" w:rsidRPr="00132D5D" w:rsidRDefault="00132D5D" w:rsidP="009E558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24"/>
          <w:lang w:val="uk-UA" w:eastAsia="en-US"/>
        </w:rPr>
      </w:pPr>
    </w:p>
    <w:p w:rsidR="001749A1" w:rsidRDefault="009E5583" w:rsidP="00132D5D">
      <w:pPr>
        <w:spacing w:after="200" w:line="276" w:lineRule="auto"/>
        <w:ind w:left="360" w:firstLine="36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07CDD6D" wp14:editId="4B529AE7">
            <wp:extent cx="6332855" cy="3117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83" w:rsidRDefault="009E5583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132D5D" w:rsidRDefault="00132D5D" w:rsidP="00132D5D">
      <w:pPr>
        <w:pStyle w:val="af0"/>
        <w:numPr>
          <w:ilvl w:val="0"/>
          <w:numId w:val="26"/>
        </w:numPr>
        <w:jc w:val="both"/>
        <w:rPr>
          <w:lang w:val="uk-UA"/>
        </w:rPr>
      </w:pPr>
      <w:r>
        <w:rPr>
          <w:lang w:val="uk-UA"/>
        </w:rPr>
        <w:lastRenderedPageBreak/>
        <w:t>Перетворення Фур’є до зображення у відтінках сірого кольору:</w:t>
      </w:r>
    </w:p>
    <w:p w:rsidR="008D4662" w:rsidRPr="008D4662" w:rsidRDefault="008D4662" w:rsidP="008D466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8D466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test_fft2=fft2(im2double(img));</w:t>
      </w:r>
    </w:p>
    <w:p w:rsidR="008D4662" w:rsidRPr="008D4662" w:rsidRDefault="008D4662" w:rsidP="008D466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8D466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figure, imshow(test_fft2), title(</w:t>
      </w:r>
      <w:r w:rsidRPr="008D4662"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'Furier Transform'</w:t>
      </w:r>
      <w:r w:rsidRPr="008D466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8D4662" w:rsidRPr="008D4662" w:rsidRDefault="008D4662" w:rsidP="008D466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8D466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figure, imshow(log(1+abs(test_fft2)),[]), title(</w:t>
      </w:r>
      <w:r w:rsidRPr="008D4662"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'Logarithm of Furier Transform'</w:t>
      </w:r>
      <w:r w:rsidRPr="008D466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8D4662" w:rsidRPr="008D4662" w:rsidRDefault="008D4662" w:rsidP="008D466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8D466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figure, imshow(log(1+abs(fftshift(test_fft2))),[]), title(</w:t>
      </w:r>
      <w:r w:rsidRPr="008D4662"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'Logarithm of Furier Transform with Shift'</w:t>
      </w:r>
      <w:r w:rsidRPr="008D466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C225B1" w:rsidRPr="008D4662" w:rsidRDefault="00C225B1" w:rsidP="008D466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</w:p>
    <w:p w:rsidR="006727DB" w:rsidRDefault="008D4662" w:rsidP="006727DB">
      <w:pPr>
        <w:pStyle w:val="af0"/>
        <w:jc w:val="both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DE9C8D7" wp14:editId="31E72224">
            <wp:extent cx="6332855" cy="31178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662" w:rsidRPr="00C15232" w:rsidRDefault="00C15232" w:rsidP="006727DB">
      <w:pPr>
        <w:pStyle w:val="af0"/>
        <w:jc w:val="both"/>
        <w:rPr>
          <w:lang w:val="uk-UA"/>
        </w:rPr>
      </w:pPr>
      <w:r>
        <w:rPr>
          <w:lang w:val="uk-UA"/>
        </w:rPr>
        <w:t>Корисний сигнал та сигнал завад знаходяться в різних областях спектру. На зображенні образу Фур’є чітко видно горизонтальні лінії, що містять сигнал завад. Дані лінії повторюються періодично, що обумовлено періодичністю сигналу завад по вертикалі. У випадку, коли сигнал не є спотвореним внаслідок завад, зображення образу Фур’є має бути близьким до однорідного.</w:t>
      </w:r>
    </w:p>
    <w:p w:rsidR="00C15232" w:rsidRDefault="00C15232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45711B" w:rsidRPr="00ED46AB" w:rsidRDefault="00ED46AB" w:rsidP="00132D5D">
      <w:pPr>
        <w:pStyle w:val="af0"/>
        <w:numPr>
          <w:ilvl w:val="0"/>
          <w:numId w:val="26"/>
        </w:numPr>
        <w:spacing w:after="200" w:line="276" w:lineRule="auto"/>
        <w:jc w:val="both"/>
        <w:rPr>
          <w:color w:val="000000"/>
          <w:szCs w:val="20"/>
          <w:lang w:val="uk-UA"/>
        </w:rPr>
      </w:pPr>
      <w:r>
        <w:rPr>
          <w:lang w:val="uk-UA"/>
        </w:rPr>
        <w:lastRenderedPageBreak/>
        <w:t>Зворотне перетворення Фур’є:</w:t>
      </w:r>
    </w:p>
    <w:p w:rsidR="00C15232" w:rsidRPr="00C15232" w:rsidRDefault="00C15232" w:rsidP="00C1523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C1523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inverse = ifft2(test_fft2);</w:t>
      </w:r>
    </w:p>
    <w:p w:rsidR="00C15232" w:rsidRPr="00C15232" w:rsidRDefault="00C15232" w:rsidP="00C1523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C1523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figure, imshow(inverse), title(</w:t>
      </w:r>
      <w:r w:rsidRPr="00C15232"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'Inverse Furier Transform'</w:t>
      </w:r>
      <w:r w:rsidRPr="00C1523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C15232" w:rsidRDefault="00C15232" w:rsidP="00ED46AB">
      <w:pPr>
        <w:pStyle w:val="af0"/>
        <w:spacing w:after="200" w:line="276" w:lineRule="auto"/>
        <w:jc w:val="both"/>
        <w:rPr>
          <w:rStyle w:val="apple-style-span"/>
          <w:color w:val="000000"/>
          <w:szCs w:val="20"/>
          <w:lang w:val="uk-UA"/>
        </w:rPr>
      </w:pPr>
    </w:p>
    <w:p w:rsidR="00C225B1" w:rsidRPr="00C15232" w:rsidRDefault="00C15232" w:rsidP="00ED46AB">
      <w:pPr>
        <w:pStyle w:val="af0"/>
        <w:spacing w:after="200" w:line="276" w:lineRule="auto"/>
        <w:jc w:val="both"/>
        <w:rPr>
          <w:rStyle w:val="apple-style-span"/>
          <w:color w:val="000000"/>
          <w:szCs w:val="20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DA5475E" wp14:editId="14C4E8F5">
            <wp:extent cx="6332855" cy="31178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5B1" w:rsidRDefault="00C225B1" w:rsidP="00ED46AB">
      <w:pPr>
        <w:pStyle w:val="af0"/>
        <w:spacing w:after="200" w:line="276" w:lineRule="auto"/>
        <w:jc w:val="both"/>
        <w:rPr>
          <w:rStyle w:val="apple-style-span"/>
          <w:color w:val="000000"/>
          <w:szCs w:val="20"/>
          <w:lang w:val="uk-UA"/>
        </w:rPr>
      </w:pPr>
    </w:p>
    <w:p w:rsidR="00466D34" w:rsidRDefault="00466D34" w:rsidP="00ED46AB">
      <w:pPr>
        <w:pStyle w:val="af0"/>
        <w:spacing w:after="200" w:line="276" w:lineRule="auto"/>
        <w:jc w:val="both"/>
        <w:rPr>
          <w:rStyle w:val="apple-style-span"/>
          <w:color w:val="000000"/>
          <w:szCs w:val="20"/>
          <w:lang w:val="uk-UA"/>
        </w:rPr>
      </w:pPr>
      <w:r>
        <w:rPr>
          <w:rStyle w:val="apple-style-span"/>
          <w:color w:val="000000"/>
          <w:szCs w:val="20"/>
          <w:lang w:val="uk-UA"/>
        </w:rPr>
        <w:t>Зображення повністю відновлено.</w:t>
      </w:r>
    </w:p>
    <w:p w:rsidR="00435D69" w:rsidRDefault="00435D69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2931F0" w:rsidRPr="002931F0" w:rsidRDefault="002931F0" w:rsidP="002931F0">
      <w:pPr>
        <w:pStyle w:val="af0"/>
        <w:numPr>
          <w:ilvl w:val="0"/>
          <w:numId w:val="26"/>
        </w:numPr>
        <w:spacing w:after="200" w:line="276" w:lineRule="auto"/>
        <w:jc w:val="both"/>
        <w:rPr>
          <w:color w:val="000000"/>
          <w:szCs w:val="20"/>
          <w:lang w:val="uk-UA"/>
        </w:rPr>
      </w:pPr>
      <w:r>
        <w:rPr>
          <w:lang w:val="uk-UA"/>
        </w:rPr>
        <w:lastRenderedPageBreak/>
        <w:t>Виконання вейвлет-перетворення зображення у відтінках сірого кольору відповідно до варіанту:</w:t>
      </w:r>
    </w:p>
    <w:p w:rsidR="005D2172" w:rsidRPr="005D2172" w:rsidRDefault="005D2172" w:rsidP="005D21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[cA1,cH1,cV1,cD1] = dwt2(img,</w:t>
      </w:r>
      <w:r w:rsidRPr="005D2172"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'sym2'</w:t>
      </w: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);     </w:t>
      </w:r>
      <w:r w:rsidRPr="005D2172"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Symplets</w:t>
      </w:r>
    </w:p>
    <w:p w:rsidR="005D2172" w:rsidRPr="005D2172" w:rsidRDefault="005D2172" w:rsidP="005D21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[cA2,cH2,cV2,cD2] = dwt2(img,</w:t>
      </w:r>
      <w:r w:rsidRPr="005D2172"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'coif1'</w:t>
      </w: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);    </w:t>
      </w:r>
      <w:r w:rsidRPr="005D2172"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Coiflets</w:t>
      </w:r>
    </w:p>
    <w:p w:rsidR="005D2172" w:rsidRPr="005D2172" w:rsidRDefault="005D2172" w:rsidP="005D21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[cA3,cH3,cV3,cD3] = dwt2(img,</w:t>
      </w:r>
      <w:r w:rsidRPr="005D2172"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'haar'</w:t>
      </w: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);     </w:t>
      </w:r>
      <w:r w:rsidRPr="005D2172"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Haar</w:t>
      </w:r>
    </w:p>
    <w:p w:rsidR="005D2172" w:rsidRPr="005D2172" w:rsidRDefault="005D2172" w:rsidP="005D21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5D2172"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5D2172" w:rsidRPr="005D2172" w:rsidRDefault="005D2172" w:rsidP="005D21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5D2172"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Symplets</w:t>
      </w:r>
    </w:p>
    <w:p w:rsidR="005D2172" w:rsidRPr="005D2172" w:rsidRDefault="005D2172" w:rsidP="005D21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figure,</w:t>
      </w:r>
    </w:p>
    <w:p w:rsidR="005D2172" w:rsidRPr="005D2172" w:rsidRDefault="005D2172" w:rsidP="005D21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subplot(221), imshow(mat2gray(cA1)), title(</w:t>
      </w:r>
      <w:r w:rsidRPr="005D2172"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'Respectively'</w:t>
      </w: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5D2172" w:rsidRPr="005D2172" w:rsidRDefault="005D2172" w:rsidP="005D21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subplot(222), imshow(mat2gray(cH1)), title(</w:t>
      </w:r>
      <w:r w:rsidRPr="005D2172"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'Horizontal'</w:t>
      </w: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5D2172" w:rsidRPr="005D2172" w:rsidRDefault="005D2172" w:rsidP="005D21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subplot(223), imshow(mat2gray(cV1)), title(</w:t>
      </w:r>
      <w:r w:rsidRPr="005D2172"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'Vertical'</w:t>
      </w: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5D2172" w:rsidRPr="005D2172" w:rsidRDefault="005D2172" w:rsidP="005D21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subplot(224), imshow(mat2gray(cD1)), title(</w:t>
      </w:r>
      <w:r w:rsidRPr="005D2172"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'Diagonal'</w:t>
      </w: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5D2172" w:rsidRPr="005D2172" w:rsidRDefault="005D2172" w:rsidP="005D21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5D2172" w:rsidRPr="005D2172" w:rsidRDefault="005D2172" w:rsidP="005D21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5D2172"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Coiflets</w:t>
      </w:r>
    </w:p>
    <w:p w:rsidR="005D2172" w:rsidRPr="005D2172" w:rsidRDefault="005D2172" w:rsidP="005D21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figure,</w:t>
      </w:r>
    </w:p>
    <w:p w:rsidR="005D2172" w:rsidRPr="005D2172" w:rsidRDefault="005D2172" w:rsidP="005D21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subplot(221), imshow(mat2gray(cA2)), title(</w:t>
      </w:r>
      <w:r w:rsidRPr="005D2172"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'Respectively'</w:t>
      </w: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5D2172" w:rsidRPr="005D2172" w:rsidRDefault="005D2172" w:rsidP="005D21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subplot(222), imshow(mat2gray(cH2)), title(</w:t>
      </w:r>
      <w:r w:rsidRPr="005D2172"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'Horizontal'</w:t>
      </w: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5D2172" w:rsidRPr="005D2172" w:rsidRDefault="005D2172" w:rsidP="005D21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subplot(223), imshow(mat2gray(cV2)), title(</w:t>
      </w:r>
      <w:r w:rsidRPr="005D2172"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'Vertical'</w:t>
      </w: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5D2172" w:rsidRPr="005D2172" w:rsidRDefault="005D2172" w:rsidP="005D21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subplot(224), imshow(mat2gray(cD2)), title(</w:t>
      </w:r>
      <w:r w:rsidRPr="005D2172"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'Diagonal'</w:t>
      </w: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5D2172" w:rsidRPr="005D2172" w:rsidRDefault="005D2172" w:rsidP="005D21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5D2172" w:rsidRPr="005D2172" w:rsidRDefault="005D2172" w:rsidP="005D21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5D2172"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Haar</w:t>
      </w:r>
    </w:p>
    <w:p w:rsidR="005D2172" w:rsidRPr="005D2172" w:rsidRDefault="005D2172" w:rsidP="005D21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figure,</w:t>
      </w:r>
    </w:p>
    <w:p w:rsidR="005D2172" w:rsidRPr="005D2172" w:rsidRDefault="005D2172" w:rsidP="005D21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subplot(221), imshow(mat2gray(cA3)), title(</w:t>
      </w:r>
      <w:r w:rsidRPr="005D2172"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'Respectively'</w:t>
      </w: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5D2172" w:rsidRPr="005D2172" w:rsidRDefault="005D2172" w:rsidP="005D21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subplot(222), imshow(mat2gray(cH3)), title(</w:t>
      </w:r>
      <w:r w:rsidRPr="005D2172"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'Horizontal'</w:t>
      </w: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5D2172" w:rsidRPr="005D2172" w:rsidRDefault="005D2172" w:rsidP="005D21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subplot(223), imshow(mat2gray(cV3)), title(</w:t>
      </w:r>
      <w:r w:rsidRPr="005D2172"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'Vertical'</w:t>
      </w: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5D2172" w:rsidRPr="005D2172" w:rsidRDefault="005D2172" w:rsidP="005D217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subplot(224), imshow(mat2gray(cD3)), title(</w:t>
      </w:r>
      <w:r w:rsidRPr="005D2172"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'Diagonal'</w:t>
      </w:r>
      <w:r w:rsidRPr="005D2172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2931F0" w:rsidRDefault="00F419DC" w:rsidP="002931F0">
      <w:pPr>
        <w:pStyle w:val="af0"/>
        <w:spacing w:after="200" w:line="276" w:lineRule="auto"/>
        <w:rPr>
          <w:noProof/>
          <w:lang w:val="uk-UA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D2F2E86" wp14:editId="561890D0">
            <wp:extent cx="4329112" cy="3848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9112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tab/>
      </w:r>
      <w:r>
        <w:rPr>
          <w:noProof/>
          <w:lang w:val="uk-UA" w:eastAsia="uk-UA"/>
        </w:rPr>
        <w:drawing>
          <wp:inline distT="0" distB="0" distL="0" distR="0" wp14:anchorId="07785601" wp14:editId="2E88210E">
            <wp:extent cx="4324350" cy="3843867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84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lastRenderedPageBreak/>
        <w:drawing>
          <wp:inline distT="0" distB="0" distL="0" distR="0" wp14:anchorId="3768F4DF" wp14:editId="5086E03C">
            <wp:extent cx="5086350" cy="4521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D69" w:rsidRDefault="00435D69" w:rsidP="002931F0">
      <w:pPr>
        <w:pStyle w:val="af0"/>
        <w:spacing w:after="200" w:line="276" w:lineRule="auto"/>
        <w:rPr>
          <w:noProof/>
          <w:lang w:val="uk-UA" w:eastAsia="uk-UA"/>
        </w:rPr>
      </w:pPr>
    </w:p>
    <w:p w:rsidR="002035D1" w:rsidRDefault="00C054C6" w:rsidP="006D1F1F">
      <w:pPr>
        <w:pStyle w:val="af0"/>
        <w:spacing w:after="200" w:line="276" w:lineRule="auto"/>
        <w:jc w:val="both"/>
        <w:rPr>
          <w:noProof/>
          <w:lang w:val="uk-UA" w:eastAsia="uk-UA"/>
        </w:rPr>
      </w:pPr>
      <w:r>
        <w:rPr>
          <w:noProof/>
          <w:lang w:val="uk-UA" w:eastAsia="uk-UA"/>
        </w:rPr>
        <w:t xml:space="preserve">Для всіх типів вейвлетів на складових </w:t>
      </w:r>
      <w:r w:rsidR="006D1F1F">
        <w:rPr>
          <w:noProof/>
          <w:lang w:val="uk-UA" w:eastAsia="uk-UA"/>
        </w:rPr>
        <w:t xml:space="preserve">деталізації </w:t>
      </w:r>
      <w:r>
        <w:rPr>
          <w:noProof/>
          <w:lang w:val="uk-UA" w:eastAsia="uk-UA"/>
        </w:rPr>
        <w:t xml:space="preserve">вейвлет-перетворення першого рівня видно </w:t>
      </w:r>
      <w:r w:rsidR="006D1F1F">
        <w:rPr>
          <w:noProof/>
          <w:lang w:val="uk-UA" w:eastAsia="uk-UA"/>
        </w:rPr>
        <w:t>усереднені значення пар значень</w:t>
      </w:r>
      <w:r>
        <w:rPr>
          <w:noProof/>
          <w:lang w:val="uk-UA" w:eastAsia="uk-UA"/>
        </w:rPr>
        <w:t xml:space="preserve"> пікселів по вертикалі, горизонталі та діагоналі. При цьому </w:t>
      </w:r>
      <w:r w:rsidR="006D1F1F">
        <w:rPr>
          <w:noProof/>
          <w:lang w:val="uk-UA" w:eastAsia="uk-UA"/>
        </w:rPr>
        <w:t>у матриці деталізації по горизонталі чітко спостерігаються паразитні складові високої частоти</w:t>
      </w:r>
      <w:r w:rsidR="006D1F1F" w:rsidRPr="006D1F1F">
        <w:rPr>
          <w:noProof/>
          <w:lang w:val="uk-UA" w:eastAsia="uk-UA"/>
        </w:rPr>
        <w:t xml:space="preserve"> </w:t>
      </w:r>
      <w:r w:rsidR="006D1F1F">
        <w:rPr>
          <w:noProof/>
          <w:lang w:val="uk-UA" w:eastAsia="uk-UA"/>
        </w:rPr>
        <w:t>шумового сигналу</w:t>
      </w:r>
      <w:r w:rsidR="006D1F1F">
        <w:rPr>
          <w:noProof/>
          <w:lang w:val="uk-UA" w:eastAsia="uk-UA"/>
        </w:rPr>
        <w:t xml:space="preserve"> у вигляді горизонтальних ліній. Відфільтрувавши ці складові, можна досягти часткового відновлення зашумленого зображення при зворотному вейвлет-перетворенні, позбавивши його </w:t>
      </w:r>
      <w:r w:rsidR="005E5AC0">
        <w:rPr>
          <w:noProof/>
          <w:lang w:val="uk-UA" w:eastAsia="uk-UA"/>
        </w:rPr>
        <w:t xml:space="preserve">від </w:t>
      </w:r>
      <w:r w:rsidR="006D1F1F">
        <w:rPr>
          <w:noProof/>
          <w:lang w:val="uk-UA" w:eastAsia="uk-UA"/>
        </w:rPr>
        <w:t>паразитних високочастотних шумів.</w:t>
      </w:r>
    </w:p>
    <w:p w:rsidR="00435D69" w:rsidRDefault="00435D69" w:rsidP="002931F0">
      <w:pPr>
        <w:pStyle w:val="af0"/>
        <w:spacing w:after="200" w:line="276" w:lineRule="auto"/>
        <w:rPr>
          <w:noProof/>
          <w:lang w:val="uk-UA" w:eastAsia="uk-UA"/>
        </w:rPr>
      </w:pPr>
    </w:p>
    <w:p w:rsidR="008F422E" w:rsidRPr="008F422E" w:rsidRDefault="008F422E" w:rsidP="008F422E">
      <w:pPr>
        <w:pStyle w:val="af0"/>
        <w:numPr>
          <w:ilvl w:val="0"/>
          <w:numId w:val="26"/>
        </w:numPr>
        <w:jc w:val="both"/>
        <w:rPr>
          <w:lang w:val="uk-UA"/>
        </w:rPr>
      </w:pPr>
      <w:r w:rsidRPr="008F422E">
        <w:rPr>
          <w:lang w:val="uk-UA"/>
        </w:rPr>
        <w:t>Викона</w:t>
      </w:r>
      <w:r>
        <w:rPr>
          <w:lang w:val="uk-UA"/>
        </w:rPr>
        <w:t>ння зворотного</w:t>
      </w:r>
      <w:r w:rsidRPr="008F422E">
        <w:rPr>
          <w:lang w:val="uk-UA"/>
        </w:rPr>
        <w:t xml:space="preserve"> вейвлет-перет</w:t>
      </w:r>
      <w:r>
        <w:rPr>
          <w:lang w:val="uk-UA"/>
        </w:rPr>
        <w:t>ворення:</w:t>
      </w:r>
    </w:p>
    <w:p w:rsidR="006D1F1F" w:rsidRPr="006D1F1F" w:rsidRDefault="006D1F1F" w:rsidP="006D1F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6D1F1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inverse1 = idwt2(cA1,cH1,cV1,cD1, </w:t>
      </w:r>
      <w:r w:rsidRPr="006D1F1F"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'sym2'</w:t>
      </w:r>
      <w:r w:rsidRPr="006D1F1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6D1F1F" w:rsidRPr="006D1F1F" w:rsidRDefault="006D1F1F" w:rsidP="006D1F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6D1F1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inverse2 = idwt2(cA2,cH2,cV2,cD2, </w:t>
      </w:r>
      <w:r w:rsidRPr="006D1F1F"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'coif1'</w:t>
      </w:r>
      <w:r w:rsidRPr="006D1F1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6D1F1F" w:rsidRPr="006D1F1F" w:rsidRDefault="006D1F1F" w:rsidP="006D1F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 w:rsidRPr="006D1F1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inverse3 = idwt2(cA3,cH3,cV3,cD3, </w:t>
      </w:r>
      <w:r w:rsidRPr="006D1F1F"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'haar'</w:t>
      </w:r>
      <w:r w:rsidRPr="006D1F1F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6D1F1F" w:rsidRDefault="006D1F1F" w:rsidP="008F422E">
      <w:pPr>
        <w:spacing w:after="200" w:line="276" w:lineRule="auto"/>
        <w:ind w:left="360"/>
        <w:rPr>
          <w:color w:val="000000"/>
          <w:szCs w:val="20"/>
          <w:lang w:val="uk-UA"/>
        </w:rPr>
      </w:pPr>
    </w:p>
    <w:p w:rsidR="0013594A" w:rsidRDefault="006D1F1F" w:rsidP="008F422E">
      <w:pPr>
        <w:spacing w:after="200" w:line="276" w:lineRule="auto"/>
        <w:ind w:left="360"/>
        <w:rPr>
          <w:color w:val="000000"/>
          <w:szCs w:val="20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B78E99B" wp14:editId="62ABCF6D">
            <wp:extent cx="9231378" cy="272415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40798" cy="272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AFB" w:rsidRDefault="005E5AC0" w:rsidP="005E5AC0">
      <w:pPr>
        <w:spacing w:after="200" w:line="276" w:lineRule="auto"/>
        <w:ind w:firstLine="360"/>
        <w:rPr>
          <w:color w:val="000000"/>
          <w:szCs w:val="20"/>
          <w:lang w:val="uk-UA"/>
        </w:rPr>
      </w:pPr>
      <w:r>
        <w:rPr>
          <w:color w:val="000000"/>
          <w:szCs w:val="20"/>
          <w:lang w:val="uk-UA"/>
        </w:rPr>
        <w:t>Зображення повністю відновлено.</w:t>
      </w:r>
      <w:r w:rsidR="00070AFB">
        <w:rPr>
          <w:color w:val="000000"/>
          <w:szCs w:val="20"/>
          <w:lang w:val="uk-UA"/>
        </w:rPr>
        <w:br w:type="page"/>
      </w:r>
    </w:p>
    <w:p w:rsidR="000F2530" w:rsidRPr="000F2530" w:rsidRDefault="000F2530" w:rsidP="000F2530">
      <w:pPr>
        <w:pStyle w:val="af0"/>
        <w:numPr>
          <w:ilvl w:val="0"/>
          <w:numId w:val="26"/>
        </w:numPr>
        <w:spacing w:after="200" w:line="276" w:lineRule="auto"/>
        <w:rPr>
          <w:color w:val="000000"/>
          <w:szCs w:val="20"/>
          <w:lang w:val="uk-UA"/>
        </w:rPr>
      </w:pPr>
      <w:r>
        <w:rPr>
          <w:color w:val="000000"/>
          <w:szCs w:val="20"/>
          <w:lang w:val="uk-UA"/>
        </w:rPr>
        <w:lastRenderedPageBreak/>
        <w:t xml:space="preserve">Аналіз можливостей застосування вейвлет-перетворення для аналізу сигналів та зображень, </w:t>
      </w:r>
      <w:r w:rsidR="00FE1256">
        <w:rPr>
          <w:color w:val="000000"/>
          <w:szCs w:val="20"/>
          <w:lang w:val="uk-UA"/>
        </w:rPr>
        <w:t>використовуючи</w:t>
      </w:r>
      <w:r>
        <w:rPr>
          <w:color w:val="000000"/>
          <w:szCs w:val="20"/>
          <w:lang w:val="uk-UA"/>
        </w:rPr>
        <w:t xml:space="preserve"> можливост</w:t>
      </w:r>
      <w:r w:rsidR="00FE1256">
        <w:rPr>
          <w:color w:val="000000"/>
          <w:szCs w:val="20"/>
          <w:lang w:val="uk-UA"/>
        </w:rPr>
        <w:t>і</w:t>
      </w:r>
      <w:r>
        <w:rPr>
          <w:color w:val="000000"/>
          <w:szCs w:val="20"/>
          <w:lang w:val="uk-UA"/>
        </w:rPr>
        <w:t xml:space="preserve"> </w:t>
      </w:r>
      <w:r w:rsidRPr="000F2530">
        <w:rPr>
          <w:i/>
          <w:color w:val="000000"/>
          <w:szCs w:val="20"/>
          <w:lang w:val="en-US"/>
        </w:rPr>
        <w:t>Wavelet</w:t>
      </w:r>
      <w:r w:rsidRPr="00FE1256">
        <w:rPr>
          <w:i/>
          <w:color w:val="000000"/>
          <w:szCs w:val="20"/>
          <w:lang w:val="uk-UA"/>
        </w:rPr>
        <w:t xml:space="preserve"> </w:t>
      </w:r>
      <w:r w:rsidRPr="000F2530">
        <w:rPr>
          <w:i/>
          <w:color w:val="000000"/>
          <w:szCs w:val="20"/>
          <w:lang w:val="en-US"/>
        </w:rPr>
        <w:t>Toolbox</w:t>
      </w:r>
      <w:r w:rsidRPr="00FE1256">
        <w:rPr>
          <w:i/>
          <w:color w:val="000000"/>
          <w:szCs w:val="20"/>
          <w:lang w:val="uk-UA"/>
        </w:rPr>
        <w:t xml:space="preserve"> </w:t>
      </w:r>
      <w:r w:rsidRPr="000F2530">
        <w:rPr>
          <w:i/>
          <w:color w:val="000000"/>
          <w:szCs w:val="20"/>
          <w:lang w:val="en-US"/>
        </w:rPr>
        <w:t>Menu</w:t>
      </w:r>
      <w:r w:rsidRPr="00FE1256">
        <w:rPr>
          <w:color w:val="000000"/>
          <w:szCs w:val="20"/>
          <w:lang w:val="uk-UA"/>
        </w:rPr>
        <w:t>:</w:t>
      </w:r>
    </w:p>
    <w:p w:rsidR="00B6174C" w:rsidRDefault="00B6174C" w:rsidP="00B6174C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  <w:r w:rsidRPr="00B6174C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wavemenu</w:t>
      </w:r>
    </w:p>
    <w:p w:rsidR="00070AFB" w:rsidRDefault="00070AFB" w:rsidP="00070AFB">
      <w:pPr>
        <w:rPr>
          <w:rStyle w:val="hps"/>
          <w:color w:val="000000"/>
          <w:lang w:val="uk-UA"/>
        </w:rPr>
      </w:pPr>
    </w:p>
    <w:p w:rsidR="00070AFB" w:rsidRPr="00291EA8" w:rsidRDefault="00070AFB" w:rsidP="00070AFB">
      <w:pPr>
        <w:ind w:left="360"/>
        <w:rPr>
          <w:rStyle w:val="hps"/>
          <w:color w:val="000000"/>
          <w:lang w:val="uk-UA"/>
        </w:rPr>
      </w:pPr>
      <w:r w:rsidRPr="00555C86">
        <w:rPr>
          <w:rStyle w:val="hps"/>
          <w:color w:val="000000"/>
          <w:lang w:val="en-US"/>
        </w:rPr>
        <w:t>Wavelet Toolbox</w:t>
      </w:r>
      <w:r w:rsidRPr="00555C86">
        <w:rPr>
          <w:rStyle w:val="apple-converted-space"/>
          <w:color w:val="000000"/>
          <w:lang w:val="en-US"/>
        </w:rPr>
        <w:t> </w:t>
      </w:r>
      <w:r w:rsidR="00555C86" w:rsidRPr="00555C86">
        <w:rPr>
          <w:rStyle w:val="apple-converted-space"/>
          <w:color w:val="000000"/>
          <w:lang w:val="en-US"/>
        </w:rPr>
        <w:t>Menu</w:t>
      </w:r>
      <w:r w:rsidR="00555C86" w:rsidRPr="00555C86">
        <w:rPr>
          <w:rStyle w:val="apple-converted-space"/>
          <w:color w:val="000000"/>
          <w:lang w:val="uk-UA"/>
        </w:rPr>
        <w:t xml:space="preserve"> </w:t>
      </w:r>
      <w:r w:rsidRPr="00291EA8">
        <w:rPr>
          <w:rStyle w:val="hps"/>
          <w:color w:val="000000"/>
          <w:lang w:val="uk-UA"/>
        </w:rPr>
        <w:t>містить</w:t>
      </w:r>
      <w:r w:rsidRPr="00291EA8">
        <w:rPr>
          <w:rStyle w:val="apple-converted-space"/>
          <w:color w:val="000000"/>
          <w:lang w:val="uk-UA"/>
        </w:rPr>
        <w:t> </w:t>
      </w:r>
      <w:r w:rsidRPr="00291EA8">
        <w:rPr>
          <w:rStyle w:val="hps"/>
          <w:color w:val="000000"/>
          <w:lang w:val="uk-UA"/>
        </w:rPr>
        <w:t>графічні інструменти</w:t>
      </w:r>
      <w:r w:rsidRPr="00291EA8">
        <w:rPr>
          <w:rStyle w:val="apple-converted-space"/>
          <w:color w:val="000000"/>
          <w:lang w:val="uk-UA"/>
        </w:rPr>
        <w:t> </w:t>
      </w:r>
      <w:r w:rsidRPr="00291EA8">
        <w:rPr>
          <w:rStyle w:val="hps"/>
          <w:color w:val="000000"/>
          <w:lang w:val="uk-UA"/>
        </w:rPr>
        <w:t>і</w:t>
      </w:r>
      <w:r w:rsidRPr="00291EA8">
        <w:rPr>
          <w:rStyle w:val="apple-converted-space"/>
          <w:color w:val="000000"/>
          <w:lang w:val="uk-UA"/>
        </w:rPr>
        <w:t> </w:t>
      </w:r>
      <w:r w:rsidRPr="00291EA8">
        <w:rPr>
          <w:rStyle w:val="hps"/>
          <w:color w:val="000000"/>
          <w:lang w:val="uk-UA"/>
        </w:rPr>
        <w:t>функції</w:t>
      </w:r>
      <w:r w:rsidRPr="00291EA8">
        <w:rPr>
          <w:rStyle w:val="apple-converted-space"/>
          <w:color w:val="000000"/>
          <w:lang w:val="uk-UA"/>
        </w:rPr>
        <w:t> </w:t>
      </w:r>
      <w:r w:rsidRPr="00291EA8">
        <w:rPr>
          <w:rStyle w:val="hps"/>
          <w:color w:val="000000"/>
          <w:lang w:val="uk-UA"/>
        </w:rPr>
        <w:t>командного</w:t>
      </w:r>
      <w:r w:rsidRPr="00291EA8">
        <w:rPr>
          <w:rStyle w:val="apple-converted-space"/>
          <w:color w:val="000000"/>
          <w:lang w:val="uk-UA"/>
        </w:rPr>
        <w:t> </w:t>
      </w:r>
      <w:r w:rsidRPr="00291EA8">
        <w:rPr>
          <w:rStyle w:val="hps"/>
          <w:color w:val="000000"/>
          <w:lang w:val="uk-UA"/>
        </w:rPr>
        <w:t>рядка</w:t>
      </w:r>
      <w:r w:rsidRPr="00291EA8">
        <w:rPr>
          <w:rStyle w:val="apple-style-span"/>
          <w:color w:val="000000"/>
          <w:lang w:val="uk-UA"/>
        </w:rPr>
        <w:t>,</w:t>
      </w:r>
      <w:r w:rsidRPr="00291EA8">
        <w:rPr>
          <w:rStyle w:val="apple-converted-space"/>
          <w:color w:val="000000"/>
          <w:lang w:val="uk-UA"/>
        </w:rPr>
        <w:t> </w:t>
      </w:r>
      <w:r w:rsidRPr="00291EA8">
        <w:rPr>
          <w:rStyle w:val="hps"/>
          <w:color w:val="000000"/>
          <w:lang w:val="uk-UA"/>
        </w:rPr>
        <w:t>які дозволяють:</w:t>
      </w:r>
    </w:p>
    <w:p w:rsidR="00070AFB" w:rsidRPr="00291EA8" w:rsidRDefault="00070AFB" w:rsidP="00070AFB">
      <w:pPr>
        <w:pStyle w:val="af0"/>
        <w:numPr>
          <w:ilvl w:val="0"/>
          <w:numId w:val="27"/>
        </w:numPr>
        <w:ind w:left="1080"/>
        <w:rPr>
          <w:rStyle w:val="hps"/>
          <w:color w:val="000000"/>
          <w:lang w:val="uk-UA"/>
        </w:rPr>
      </w:pPr>
      <w:r w:rsidRPr="00291EA8">
        <w:rPr>
          <w:rStyle w:val="hps"/>
          <w:color w:val="000000"/>
          <w:lang w:val="uk-UA"/>
        </w:rPr>
        <w:t>Виконати дискретний вейвлет-аналіз сигналів</w:t>
      </w:r>
    </w:p>
    <w:p w:rsidR="00070AFB" w:rsidRPr="00291EA8" w:rsidRDefault="00070AFB" w:rsidP="00070AFB">
      <w:pPr>
        <w:pStyle w:val="af0"/>
        <w:numPr>
          <w:ilvl w:val="0"/>
          <w:numId w:val="27"/>
        </w:numPr>
        <w:ind w:left="1080"/>
        <w:rPr>
          <w:rStyle w:val="hps"/>
          <w:color w:val="000000"/>
          <w:lang w:val="uk-UA"/>
        </w:rPr>
      </w:pPr>
      <w:r w:rsidRPr="00291EA8">
        <w:rPr>
          <w:rStyle w:val="hps"/>
          <w:color w:val="000000"/>
          <w:lang w:val="uk-UA"/>
        </w:rPr>
        <w:t>Виконати безперервний вейвлет-аналіз реальних сигналів з використанням комплексних вейвлетів</w:t>
      </w:r>
    </w:p>
    <w:p w:rsidR="00070AFB" w:rsidRPr="00291EA8" w:rsidRDefault="00FE1256" w:rsidP="00070AFB">
      <w:pPr>
        <w:pStyle w:val="af0"/>
        <w:numPr>
          <w:ilvl w:val="0"/>
          <w:numId w:val="27"/>
        </w:numPr>
        <w:ind w:left="1080"/>
        <w:rPr>
          <w:rStyle w:val="hps"/>
          <w:color w:val="000000"/>
          <w:lang w:val="uk-UA"/>
        </w:rPr>
      </w:pPr>
      <w:r>
        <w:rPr>
          <w:rStyle w:val="hps"/>
          <w:color w:val="000000"/>
          <w:lang w:val="uk-UA"/>
        </w:rPr>
        <w:t>Виконати з</w:t>
      </w:r>
      <w:r w:rsidR="00070AFB">
        <w:rPr>
          <w:rStyle w:val="hps"/>
          <w:color w:val="000000"/>
          <w:lang w:val="uk-UA"/>
        </w:rPr>
        <w:t>нешумлення</w:t>
      </w:r>
      <w:r w:rsidR="00070AFB" w:rsidRPr="00291EA8">
        <w:rPr>
          <w:rStyle w:val="hps"/>
          <w:color w:val="000000"/>
          <w:lang w:val="uk-UA"/>
        </w:rPr>
        <w:t xml:space="preserve"> сигналів</w:t>
      </w:r>
    </w:p>
    <w:p w:rsidR="00070AFB" w:rsidRPr="00291EA8" w:rsidRDefault="00070AFB" w:rsidP="00070AFB">
      <w:pPr>
        <w:pStyle w:val="af0"/>
        <w:numPr>
          <w:ilvl w:val="0"/>
          <w:numId w:val="27"/>
        </w:numPr>
        <w:ind w:left="1080"/>
        <w:rPr>
          <w:rStyle w:val="hps"/>
          <w:color w:val="000000"/>
          <w:lang w:val="uk-UA"/>
        </w:rPr>
      </w:pPr>
      <w:r>
        <w:rPr>
          <w:rStyle w:val="hps"/>
          <w:color w:val="000000"/>
          <w:lang w:val="uk-UA"/>
        </w:rPr>
        <w:t>Оцінити щільність на основі вейвлетів</w:t>
      </w:r>
    </w:p>
    <w:p w:rsidR="00070AFB" w:rsidRPr="00291EA8" w:rsidRDefault="00070AFB" w:rsidP="00070AFB">
      <w:pPr>
        <w:pStyle w:val="af0"/>
        <w:numPr>
          <w:ilvl w:val="0"/>
          <w:numId w:val="27"/>
        </w:numPr>
        <w:ind w:left="1080"/>
        <w:rPr>
          <w:rStyle w:val="hps"/>
          <w:color w:val="000000"/>
          <w:lang w:val="uk-UA"/>
        </w:rPr>
      </w:pPr>
      <w:r>
        <w:rPr>
          <w:rStyle w:val="hps"/>
          <w:color w:val="000000"/>
          <w:lang w:val="uk-UA"/>
        </w:rPr>
        <w:t>Виконати</w:t>
      </w:r>
      <w:r w:rsidRPr="00291EA8">
        <w:rPr>
          <w:rStyle w:val="hps"/>
          <w:color w:val="000000"/>
          <w:lang w:val="uk-UA"/>
        </w:rPr>
        <w:t xml:space="preserve"> вейвлет</w:t>
      </w:r>
      <w:r>
        <w:rPr>
          <w:rStyle w:val="hps"/>
          <w:color w:val="000000"/>
          <w:lang w:val="uk-UA"/>
        </w:rPr>
        <w:t>-</w:t>
      </w:r>
      <w:r w:rsidRPr="00291EA8">
        <w:rPr>
          <w:rStyle w:val="hps"/>
          <w:color w:val="000000"/>
          <w:lang w:val="uk-UA"/>
        </w:rPr>
        <w:t xml:space="preserve">схеми реконструкції, </w:t>
      </w:r>
      <w:r>
        <w:rPr>
          <w:rStyle w:val="hps"/>
          <w:color w:val="000000"/>
          <w:lang w:val="uk-UA"/>
        </w:rPr>
        <w:t>що базуються</w:t>
      </w:r>
      <w:r w:rsidRPr="00291EA8">
        <w:rPr>
          <w:rStyle w:val="hps"/>
          <w:color w:val="000000"/>
          <w:lang w:val="uk-UA"/>
        </w:rPr>
        <w:t xml:space="preserve"> на різни</w:t>
      </w:r>
      <w:r>
        <w:rPr>
          <w:rStyle w:val="hps"/>
          <w:color w:val="000000"/>
          <w:lang w:val="uk-UA"/>
        </w:rPr>
        <w:t>х стратегіях</w:t>
      </w:r>
      <w:r w:rsidRPr="00291EA8">
        <w:rPr>
          <w:rStyle w:val="hps"/>
          <w:color w:val="000000"/>
          <w:lang w:val="uk-UA"/>
        </w:rPr>
        <w:t xml:space="preserve"> вибору </w:t>
      </w:r>
      <w:r>
        <w:rPr>
          <w:rStyle w:val="hps"/>
          <w:color w:val="000000"/>
          <w:lang w:val="uk-UA"/>
        </w:rPr>
        <w:t>вейвлет-коефіцієнтів</w:t>
      </w:r>
    </w:p>
    <w:p w:rsidR="00070AFB" w:rsidRPr="00291EA8" w:rsidRDefault="00070AFB" w:rsidP="00070AFB">
      <w:pPr>
        <w:pStyle w:val="af0"/>
        <w:numPr>
          <w:ilvl w:val="0"/>
          <w:numId w:val="27"/>
        </w:numPr>
        <w:ind w:left="1080"/>
        <w:rPr>
          <w:rStyle w:val="hps"/>
          <w:color w:val="000000"/>
          <w:lang w:val="uk-UA"/>
        </w:rPr>
      </w:pPr>
      <w:r>
        <w:rPr>
          <w:rStyle w:val="hps"/>
          <w:color w:val="000000"/>
          <w:lang w:val="uk-UA"/>
        </w:rPr>
        <w:t>Генерувати випадковий дробовий броунівський рух</w:t>
      </w:r>
    </w:p>
    <w:p w:rsidR="00070AFB" w:rsidRPr="00291EA8" w:rsidRDefault="00070AFB" w:rsidP="00070AFB">
      <w:pPr>
        <w:pStyle w:val="af0"/>
        <w:numPr>
          <w:ilvl w:val="0"/>
          <w:numId w:val="27"/>
        </w:numPr>
        <w:ind w:left="1080"/>
        <w:rPr>
          <w:rStyle w:val="hps"/>
          <w:color w:val="000000"/>
          <w:lang w:val="uk-UA"/>
        </w:rPr>
      </w:pPr>
      <w:r w:rsidRPr="00291EA8">
        <w:rPr>
          <w:rStyle w:val="hps"/>
          <w:color w:val="000000"/>
          <w:lang w:val="uk-UA"/>
        </w:rPr>
        <w:t>Виконати 1-D розширення сигналу і усікання з використанням періодичних, симетричн</w:t>
      </w:r>
      <w:r>
        <w:rPr>
          <w:rStyle w:val="hps"/>
          <w:color w:val="000000"/>
          <w:lang w:val="uk-UA"/>
        </w:rPr>
        <w:t>их, гладких методів</w:t>
      </w:r>
      <w:r w:rsidR="00FE1256" w:rsidRPr="00FE1256">
        <w:rPr>
          <w:rStyle w:val="hps"/>
          <w:color w:val="000000"/>
          <w:lang w:val="uk-UA"/>
        </w:rPr>
        <w:t xml:space="preserve"> </w:t>
      </w:r>
      <w:r w:rsidR="00FE1256">
        <w:rPr>
          <w:rStyle w:val="hps"/>
          <w:color w:val="000000"/>
          <w:lang w:val="uk-UA"/>
        </w:rPr>
        <w:t>та доповнюючи нулями</w:t>
      </w:r>
    </w:p>
    <w:p w:rsidR="00070AFB" w:rsidRPr="00291EA8" w:rsidRDefault="00070AFB" w:rsidP="00070AFB">
      <w:pPr>
        <w:pStyle w:val="af0"/>
        <w:numPr>
          <w:ilvl w:val="0"/>
          <w:numId w:val="27"/>
        </w:numPr>
        <w:ind w:left="1080"/>
        <w:rPr>
          <w:szCs w:val="20"/>
          <w:lang w:val="uk-UA"/>
        </w:rPr>
      </w:pPr>
      <w:r>
        <w:rPr>
          <w:rStyle w:val="hps"/>
          <w:color w:val="000000"/>
          <w:lang w:val="uk-UA"/>
        </w:rPr>
        <w:t>Виконати 1-D кластеризацію</w:t>
      </w:r>
      <w:r w:rsidRPr="00291EA8">
        <w:rPr>
          <w:rStyle w:val="hps"/>
          <w:color w:val="000000"/>
          <w:lang w:val="uk-UA"/>
        </w:rPr>
        <w:t xml:space="preserve"> сигналу і класифікаці</w:t>
      </w:r>
      <w:r>
        <w:rPr>
          <w:rStyle w:val="hps"/>
          <w:color w:val="000000"/>
          <w:lang w:val="uk-UA"/>
        </w:rPr>
        <w:t>ю</w:t>
      </w:r>
      <w:r w:rsidRPr="00291EA8">
        <w:rPr>
          <w:rStyle w:val="hps"/>
          <w:color w:val="000000"/>
          <w:lang w:val="uk-UA"/>
        </w:rPr>
        <w:t xml:space="preserve"> на основі вейвлет-аналізу (</w:t>
      </w:r>
      <w:r>
        <w:rPr>
          <w:rStyle w:val="hps"/>
          <w:color w:val="000000"/>
          <w:lang w:val="uk-UA"/>
        </w:rPr>
        <w:t>і</w:t>
      </w:r>
      <w:r w:rsidRPr="00291EA8">
        <w:rPr>
          <w:rStyle w:val="hps"/>
          <w:color w:val="000000"/>
          <w:lang w:val="uk-UA"/>
        </w:rPr>
        <w:t>з Statistic</w:t>
      </w:r>
      <w:r>
        <w:rPr>
          <w:rStyle w:val="hps"/>
          <w:color w:val="000000"/>
          <w:lang w:val="uk-UA"/>
        </w:rPr>
        <w:t>s Toolbox)</w:t>
      </w:r>
    </w:p>
    <w:p w:rsidR="00070AFB" w:rsidRPr="00B6174C" w:rsidRDefault="00070AFB" w:rsidP="00B6174C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eastAsiaTheme="minorHAnsi" w:hAnsi="Courier New" w:cs="Courier New"/>
          <w:sz w:val="24"/>
          <w:lang w:val="uk-UA" w:eastAsia="en-US"/>
        </w:rPr>
      </w:pPr>
    </w:p>
    <w:p w:rsidR="000F2530" w:rsidRDefault="006822BB" w:rsidP="000F2530">
      <w:pPr>
        <w:pStyle w:val="af0"/>
        <w:spacing w:after="200" w:line="276" w:lineRule="auto"/>
        <w:rPr>
          <w:noProof/>
          <w:lang w:val="en-US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CCF2D90" wp14:editId="2313B971">
            <wp:extent cx="4362820" cy="39113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7475" cy="391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93" w:rsidRPr="00994C93">
        <w:rPr>
          <w:noProof/>
          <w:lang w:val="uk-UA" w:eastAsia="uk-UA"/>
        </w:rPr>
        <w:t xml:space="preserve"> </w:t>
      </w:r>
      <w:r w:rsidR="00994C93">
        <w:rPr>
          <w:noProof/>
          <w:lang w:val="uk-UA" w:eastAsia="uk-UA"/>
        </w:rPr>
        <w:drawing>
          <wp:inline distT="0" distB="0" distL="0" distR="0" wp14:anchorId="53586BB3" wp14:editId="600D5A35">
            <wp:extent cx="4719784" cy="3914775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3781" cy="391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A1D" w:rsidRPr="00EB4A1D" w:rsidRDefault="00EB4A1D" w:rsidP="000F2530">
      <w:pPr>
        <w:pStyle w:val="af0"/>
        <w:spacing w:after="200" w:line="276" w:lineRule="auto"/>
        <w:rPr>
          <w:noProof/>
          <w:lang w:val="en-US" w:eastAsia="uk-UA"/>
        </w:rPr>
      </w:pPr>
    </w:p>
    <w:p w:rsidR="00147EB4" w:rsidRDefault="00147EB4">
      <w:pPr>
        <w:spacing w:after="200" w:line="276" w:lineRule="auto"/>
        <w:rPr>
          <w:color w:val="000000"/>
          <w:szCs w:val="20"/>
          <w:lang w:val="uk-UA"/>
        </w:rPr>
      </w:pPr>
      <w:r>
        <w:rPr>
          <w:color w:val="000000"/>
          <w:szCs w:val="20"/>
          <w:lang w:val="uk-UA"/>
        </w:rPr>
        <w:br w:type="page"/>
      </w:r>
    </w:p>
    <w:p w:rsidR="001D14DA" w:rsidRDefault="001D14DA" w:rsidP="00147EB4">
      <w:pPr>
        <w:pStyle w:val="af0"/>
        <w:numPr>
          <w:ilvl w:val="0"/>
          <w:numId w:val="26"/>
        </w:numPr>
        <w:spacing w:after="200"/>
        <w:jc w:val="both"/>
        <w:rPr>
          <w:color w:val="000000"/>
          <w:szCs w:val="20"/>
          <w:lang w:val="uk-UA"/>
        </w:rPr>
      </w:pPr>
      <w:r>
        <w:rPr>
          <w:color w:val="000000"/>
          <w:szCs w:val="20"/>
          <w:lang w:val="uk-UA"/>
        </w:rPr>
        <w:lastRenderedPageBreak/>
        <w:t xml:space="preserve">Пряме </w:t>
      </w:r>
      <w:r w:rsidR="004014B7">
        <w:rPr>
          <w:color w:val="000000"/>
          <w:szCs w:val="20"/>
          <w:lang w:val="uk-UA"/>
        </w:rPr>
        <w:t>та зворотне п</w:t>
      </w:r>
      <w:r>
        <w:rPr>
          <w:color w:val="000000"/>
          <w:szCs w:val="20"/>
          <w:lang w:val="uk-UA"/>
        </w:rPr>
        <w:t xml:space="preserve">еретворення Фур’є </w:t>
      </w:r>
      <w:r w:rsidR="004014B7">
        <w:rPr>
          <w:color w:val="000000"/>
          <w:szCs w:val="20"/>
          <w:lang w:val="uk-UA"/>
        </w:rPr>
        <w:t xml:space="preserve"> дозволяють здійснювати перехід з часової області в частотну та навпаки. Перетворення Фур’є застосовується для аналізу сигналів та зображень, фільтрації, пришвидшеного обчислення кореляції та згортки тощо.</w:t>
      </w:r>
      <w:r w:rsidR="0090419B">
        <w:rPr>
          <w:color w:val="000000"/>
          <w:szCs w:val="20"/>
          <w:lang w:val="uk-UA"/>
        </w:rPr>
        <w:t xml:space="preserve"> Перевагою Фур’є-фільтрації  є можливість в реальному масштабі часу аналізувати спектр сигналу, на базі цього аналізу гнучко підбирати параметри фільтру та спостерігати результат фільтрації з наступною кореляцією параметрів фільтру, якщо в цьому є необхідність. Фур’є-фільтрація найбільш ефективна, якщо корисний сигнал и сигнал завади знаходяться в різних областях спектру.</w:t>
      </w:r>
    </w:p>
    <w:p w:rsidR="001A6214" w:rsidRDefault="001A6214" w:rsidP="00147EB4">
      <w:pPr>
        <w:pStyle w:val="af0"/>
        <w:spacing w:after="200"/>
        <w:jc w:val="both"/>
        <w:rPr>
          <w:color w:val="000000"/>
          <w:szCs w:val="20"/>
          <w:lang w:val="uk-UA"/>
        </w:rPr>
      </w:pPr>
    </w:p>
    <w:p w:rsidR="00EB4A1D" w:rsidRPr="00AE2A2C" w:rsidRDefault="0081706D" w:rsidP="00147EB4">
      <w:pPr>
        <w:pStyle w:val="af0"/>
        <w:spacing w:after="200"/>
        <w:jc w:val="both"/>
        <w:rPr>
          <w:color w:val="000000"/>
          <w:szCs w:val="20"/>
          <w:lang w:val="uk-UA"/>
        </w:rPr>
      </w:pPr>
      <w:r>
        <w:rPr>
          <w:color w:val="000000"/>
          <w:szCs w:val="20"/>
          <w:lang w:val="uk-UA"/>
        </w:rPr>
        <w:t>Набір вейвлетів може наближати складний сигнал або зображення, причому ідеально точно або з деякою похибкою. Завдяки представленню локальних особливостей сигналів, принципово відсутніх у рядів Фур’є, та розмаїттю видів вейвлети знаходять практичне застосування для аналізу тонких особливостей складних сигналів та зображень для їх ущільнення та очистки від шумів.</w:t>
      </w:r>
      <w:r w:rsidR="00AE2A2C">
        <w:rPr>
          <w:color w:val="000000"/>
          <w:szCs w:val="20"/>
          <w:lang w:val="uk-UA"/>
        </w:rPr>
        <w:t xml:space="preserve"> Одна з основних ідей вейвлет-перетворення сигналів полягає в розбитті сигналу на дві складові – грубу (апроксимуючу) та уточнену (деталізуючу) – з наступни</w:t>
      </w:r>
      <w:r w:rsidR="00850053">
        <w:rPr>
          <w:color w:val="000000"/>
          <w:szCs w:val="20"/>
          <w:lang w:val="uk-UA"/>
        </w:rPr>
        <w:t>м</w:t>
      </w:r>
      <w:r w:rsidR="00AE2A2C">
        <w:rPr>
          <w:color w:val="000000"/>
          <w:szCs w:val="20"/>
          <w:lang w:val="uk-UA"/>
        </w:rPr>
        <w:t xml:space="preserve"> їх дробленням з метою зміни рівня декомпозиції сигналу.</w:t>
      </w:r>
      <w:r w:rsidR="008E37C6">
        <w:rPr>
          <w:color w:val="000000"/>
          <w:szCs w:val="20"/>
          <w:lang w:val="uk-UA"/>
        </w:rPr>
        <w:t xml:space="preserve"> На відміну від перетворення Фур’є, вейвлет-перетворення одновимірних сигналів забезпечую двовимірну розгортку, при цьому частота та координата розглядаються як незалежні змінні, що дає можливість аналізу сигналів відразу в двох просторах. Вейвлет-аналіз дозволяє виявити не лише частотну складову інформації, але і її часову локалізацію. Переваги вейвлетів полягають в тому, що для задачі наближення число спектральних коефіцієнтів н</w:t>
      </w:r>
      <w:r w:rsidR="00850053">
        <w:rPr>
          <w:color w:val="000000"/>
          <w:szCs w:val="20"/>
          <w:lang w:val="uk-UA"/>
        </w:rPr>
        <w:t>а</w:t>
      </w:r>
      <w:r w:rsidR="008E37C6">
        <w:rPr>
          <w:color w:val="000000"/>
          <w:szCs w:val="20"/>
          <w:lang w:val="uk-UA"/>
        </w:rPr>
        <w:t xml:space="preserve">багато менше </w:t>
      </w:r>
      <w:r w:rsidR="00850053">
        <w:rPr>
          <w:color w:val="000000"/>
          <w:szCs w:val="20"/>
          <w:lang w:val="uk-UA"/>
        </w:rPr>
        <w:t>за число</w:t>
      </w:r>
      <w:r w:rsidR="008E37C6">
        <w:rPr>
          <w:color w:val="000000"/>
          <w:szCs w:val="20"/>
          <w:lang w:val="uk-UA"/>
        </w:rPr>
        <w:t xml:space="preserve"> спектральних коефіцієнтів Фур’є. Ця властивість використовується для ущільнення даних.</w:t>
      </w:r>
    </w:p>
    <w:p w:rsidR="008F422E" w:rsidRDefault="008F422E">
      <w:pPr>
        <w:spacing w:after="200" w:line="276" w:lineRule="auto"/>
        <w:rPr>
          <w:b/>
          <w:lang w:val="uk-UA"/>
        </w:rPr>
      </w:pPr>
      <w:r>
        <w:rPr>
          <w:b/>
          <w:lang w:val="uk-UA"/>
        </w:rPr>
        <w:br w:type="page"/>
      </w:r>
    </w:p>
    <w:p w:rsidR="0033441A" w:rsidRDefault="0033441A" w:rsidP="005B4DEC">
      <w:pPr>
        <w:spacing w:after="200" w:line="276" w:lineRule="auto"/>
        <w:ind w:firstLine="708"/>
        <w:rPr>
          <w:lang w:val="uk-UA"/>
        </w:rPr>
      </w:pPr>
      <w:r w:rsidRPr="0033441A">
        <w:rPr>
          <w:b/>
          <w:lang w:val="uk-UA"/>
        </w:rPr>
        <w:lastRenderedPageBreak/>
        <w:t>Додаток 1:</w:t>
      </w:r>
      <w:r>
        <w:rPr>
          <w:lang w:val="uk-UA"/>
        </w:rPr>
        <w:t xml:space="preserve"> </w:t>
      </w:r>
      <w:r w:rsidR="00994C93">
        <w:rPr>
          <w:lang w:val="uk-UA"/>
        </w:rPr>
        <w:t>функція</w:t>
      </w:r>
      <w:r>
        <w:rPr>
          <w:lang w:val="uk-UA"/>
        </w:rPr>
        <w:t xml:space="preserve"> </w:t>
      </w:r>
      <w:r w:rsidR="000A68EE">
        <w:rPr>
          <w:lang w:val="uk-UA"/>
        </w:rPr>
        <w:t>обробки зображення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function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main( path )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%MAIN Summary of this function goes here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  Detailed explanation goes here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clc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1.    Виконати перетворення довільного кольорового зображення з формату RGB в формат grayscale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imgRGB = imread(path);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img = rgb2gray(imgRGB);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figure, imshow(img), 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'Original Black&amp;White Image'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% 2.    Застосувати перетворення Фур’є до зображення у відтінках сірого кольору 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test_fft2=fft2(im2double(img));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figure, imshow(test_fft2), 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'Furier Transform'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figure, imshow(log(1+abs(test_fft2)),[]), 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'Logarithm of Furier Transform'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figure, imshow(log(1+abs(fftshift(test_fft2))),[]), 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'Logarithm of Furier Transform with Shift'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3.    Виконати зворотне перетворення Фур’є та впевнитись в тому, що зображення повністю відновлено.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inverse = ifft2(test_fft2);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figure, imshow(inverse), 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'Inverse Furier Transform'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4.    Виконати вейвлет-перетворення зображення у відтінках сірого кольору відповідно до варіанту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[cA1,cH1,cV1,cD1] = dwt2(img,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'sym2'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);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Symplets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[cA2,cH2,cV2,cD2] = dwt2(img,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'coif1'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);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Coiflets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[cA3,cH3,cV3,cD3] = dwt2(img,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'haar'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);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Haar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Symplets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figure,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subplot(221), imshow(mat2gray(cA1)), 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'Respectively'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subplot(222), imshow(mat2gray(cH1)), 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'Horizontal'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subplot(223), imshow(mat2gray(cV1)), 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'Vertical'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subplot(224), imshow(mat2gray(cD1)), 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'Diagonal'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Coiflets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figure,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subplot(221), imshow(mat2gray(cA2)), 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'Respectively'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subplot(222), imshow(mat2gray(cH2)), 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'Horizontal'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subplot(223), imshow(mat2gray(cV2)), 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'Vertical'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lastRenderedPageBreak/>
        <w:t>subplot(224), imshow(mat2gray(cD2)), 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'Diagonal'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Haar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figure,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subplot(221), imshow(mat2gray(cA3)), 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'Respectively'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subplot(222), imshow(mat2gray(cH3)), 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'Horizontal'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subplot(223), imshow(mat2gray(cV3)), 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'Vertical'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subplot(224), imshow(mat2gray(cD3)), 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'Diagonal'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5.    Виконати зворотне вейвлет-перетворення та впевнитись в тому, що зображення повністю відновлено.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inverse1 = idwt2(cA1,cH1,cV1,cD1,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'sym2'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inverse2 = idwt2(cA2,cH2,cV2,cD2,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'coif1'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inverse3 = idwt2(cA3,cH3,cV3,cD3,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'haar'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figure,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subplot(131), imshow(mat2gray(inverse1)), 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'Symplets inverse'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subplot(132), imshow(mat2gray(inverse2)), 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'Coiflets inverse'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subplot(133), imshow(mat2gray(inverse3)), title(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'Haar inverse'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6.    Проаналізувати можливості застосування вейвлет-перетворення для аналізу сигналів та зображень,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скориставшись можливостями Wavelet Toolbox Main Menu.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wavemenu</w:t>
      </w:r>
    </w:p>
    <w:p w:rsidR="00994C93" w:rsidRDefault="00994C93" w:rsidP="00994C9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end</w:t>
      </w:r>
    </w:p>
    <w:p w:rsidR="005B4DEC" w:rsidRPr="00850053" w:rsidRDefault="005B4DEC" w:rsidP="0085005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bookmarkStart w:id="2" w:name="_GoBack"/>
      <w:bookmarkEnd w:id="2"/>
    </w:p>
    <w:sectPr w:rsidR="005B4DEC" w:rsidRPr="00850053" w:rsidSect="00033C22">
      <w:headerReference w:type="first" r:id="rId22"/>
      <w:footerReference w:type="first" r:id="rId23"/>
      <w:footnotePr>
        <w:pos w:val="beneathText"/>
      </w:footnotePr>
      <w:endnotePr>
        <w:numFmt w:val="decimal"/>
      </w:endnotePr>
      <w:pgSz w:w="16838" w:h="11906" w:orient="landscape"/>
      <w:pgMar w:top="850" w:right="850" w:bottom="1417" w:left="850" w:header="708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05D" w:rsidRDefault="0009505D" w:rsidP="00607045">
      <w:pPr>
        <w:spacing w:after="0" w:line="240" w:lineRule="auto"/>
      </w:pPr>
      <w:r>
        <w:separator/>
      </w:r>
    </w:p>
    <w:p w:rsidR="0009505D" w:rsidRDefault="0009505D"/>
    <w:p w:rsidR="0009505D" w:rsidRDefault="0009505D" w:rsidP="00180B14"/>
    <w:p w:rsidR="0009505D" w:rsidRDefault="0009505D" w:rsidP="00180B14"/>
    <w:p w:rsidR="0009505D" w:rsidRDefault="0009505D" w:rsidP="00180B14"/>
  </w:endnote>
  <w:endnote w:type="continuationSeparator" w:id="0">
    <w:p w:rsidR="0009505D" w:rsidRDefault="0009505D" w:rsidP="00607045">
      <w:pPr>
        <w:spacing w:after="0" w:line="240" w:lineRule="auto"/>
      </w:pPr>
      <w:r>
        <w:continuationSeparator/>
      </w:r>
    </w:p>
    <w:p w:rsidR="0009505D" w:rsidRDefault="0009505D"/>
    <w:p w:rsidR="0009505D" w:rsidRDefault="0009505D" w:rsidP="00180B14"/>
    <w:p w:rsidR="0009505D" w:rsidRDefault="0009505D" w:rsidP="00180B14"/>
    <w:p w:rsidR="0009505D" w:rsidRDefault="0009505D" w:rsidP="00180B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8798185"/>
      <w:docPartObj>
        <w:docPartGallery w:val="Page Numbers (Bottom of Page)"/>
        <w:docPartUnique/>
      </w:docPartObj>
    </w:sdtPr>
    <w:sdtEndPr/>
    <w:sdtContent>
      <w:p w:rsidR="00ED46AB" w:rsidRPr="0020628A" w:rsidRDefault="00ED46AB" w:rsidP="0020628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0053">
          <w:rPr>
            <w:noProof/>
          </w:rPr>
          <w:t>14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6AB" w:rsidRPr="000D3579" w:rsidRDefault="00ED46AB" w:rsidP="00527365">
    <w:pPr>
      <w:pStyle w:val="ac"/>
    </w:pPr>
    <w:r w:rsidRPr="000D3579">
      <w:rPr>
        <w:lang w:val="en-US"/>
      </w:rPr>
      <w:t>X</w:t>
    </w:r>
    <w:r w:rsidRPr="000D3579">
      <w:t xml:space="preserve"> семестр</w:t>
    </w:r>
  </w:p>
  <w:p w:rsidR="00ED46AB" w:rsidRDefault="00ED46AB" w:rsidP="00527365">
    <w:pPr>
      <w:pStyle w:val="ac"/>
    </w:pPr>
    <w:r w:rsidRPr="000D3579">
      <w:t>Київ-201</w:t>
    </w:r>
    <w:r>
      <w:t>1</w:t>
    </w:r>
  </w:p>
  <w:p w:rsidR="00ED46AB" w:rsidRDefault="00ED46AB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6AB" w:rsidRDefault="00ED46A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05D" w:rsidRDefault="0009505D" w:rsidP="00607045">
      <w:pPr>
        <w:spacing w:after="0" w:line="240" w:lineRule="auto"/>
      </w:pPr>
      <w:r>
        <w:separator/>
      </w:r>
    </w:p>
    <w:p w:rsidR="0009505D" w:rsidRDefault="0009505D"/>
    <w:p w:rsidR="0009505D" w:rsidRDefault="0009505D" w:rsidP="00180B14"/>
    <w:p w:rsidR="0009505D" w:rsidRDefault="0009505D" w:rsidP="00180B14"/>
    <w:p w:rsidR="0009505D" w:rsidRDefault="0009505D" w:rsidP="00180B14"/>
  </w:footnote>
  <w:footnote w:type="continuationSeparator" w:id="0">
    <w:p w:rsidR="0009505D" w:rsidRDefault="0009505D" w:rsidP="00607045">
      <w:pPr>
        <w:spacing w:after="0" w:line="240" w:lineRule="auto"/>
      </w:pPr>
      <w:r>
        <w:continuationSeparator/>
      </w:r>
    </w:p>
    <w:p w:rsidR="0009505D" w:rsidRDefault="0009505D"/>
    <w:p w:rsidR="0009505D" w:rsidRDefault="0009505D" w:rsidP="00180B14"/>
    <w:p w:rsidR="0009505D" w:rsidRDefault="0009505D" w:rsidP="00180B14"/>
    <w:p w:rsidR="0009505D" w:rsidRDefault="0009505D" w:rsidP="00180B1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6AB" w:rsidRDefault="00ED46AB" w:rsidP="00486BD8">
    <w:pPr>
      <w:pStyle w:val="ac"/>
    </w:pPr>
    <w:r>
      <w:t>МІНІСТЕРСТВО ОСВІТИ І НАУКИ УКРАЇНИ</w:t>
    </w:r>
  </w:p>
  <w:p w:rsidR="00ED46AB" w:rsidRDefault="00ED46AB" w:rsidP="00486BD8">
    <w:pPr>
      <w:pStyle w:val="ac"/>
    </w:pPr>
    <w:r>
      <w:t>НАЦІОНАЛЬНИЙ ТЕХНІЧНИЙ УНІВЕРСИТЕТ УКРАЇНИ</w:t>
    </w:r>
  </w:p>
  <w:p w:rsidR="00ED46AB" w:rsidRDefault="00ED46AB" w:rsidP="00486BD8">
    <w:pPr>
      <w:pStyle w:val="ac"/>
    </w:pPr>
    <w:r>
      <w:t>«Київський політехнічний інститут»</w:t>
    </w:r>
  </w:p>
  <w:p w:rsidR="00ED46AB" w:rsidRDefault="00ED46AB" w:rsidP="00486BD8">
    <w:pPr>
      <w:pStyle w:val="ac"/>
    </w:pPr>
  </w:p>
  <w:p w:rsidR="00ED46AB" w:rsidRDefault="00ED46AB" w:rsidP="00486BD8">
    <w:pPr>
      <w:pStyle w:val="ac"/>
    </w:pPr>
    <w:r>
      <w:t>ФАКУЛЬТЕТ ПРИКЛАДНОЇ МАТЕМАТИКИ</w:t>
    </w:r>
  </w:p>
  <w:p w:rsidR="00ED46AB" w:rsidRPr="00562649" w:rsidRDefault="00ED46AB" w:rsidP="00486BD8">
    <w:pPr>
      <w:pStyle w:val="ac"/>
    </w:pPr>
    <w:r>
      <w:t>Кафедра програмного забезпечення комп’ютерних систем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6AB" w:rsidRPr="00562649" w:rsidRDefault="00ED46AB" w:rsidP="00486BD8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7177"/>
    <w:multiLevelType w:val="hybridMultilevel"/>
    <w:tmpl w:val="65BC41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55A7F"/>
    <w:multiLevelType w:val="hybridMultilevel"/>
    <w:tmpl w:val="0E1824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F644F"/>
    <w:multiLevelType w:val="hybridMultilevel"/>
    <w:tmpl w:val="250C90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F5CC5"/>
    <w:multiLevelType w:val="hybridMultilevel"/>
    <w:tmpl w:val="C47A1B52"/>
    <w:lvl w:ilvl="0" w:tplc="13B66E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426D0"/>
    <w:multiLevelType w:val="hybridMultilevel"/>
    <w:tmpl w:val="876228D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CA66F0"/>
    <w:multiLevelType w:val="hybridMultilevel"/>
    <w:tmpl w:val="C714DC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703E08"/>
    <w:multiLevelType w:val="hybridMultilevel"/>
    <w:tmpl w:val="C47A1B52"/>
    <w:lvl w:ilvl="0" w:tplc="13B66E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756356"/>
    <w:multiLevelType w:val="hybridMultilevel"/>
    <w:tmpl w:val="72220E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AA3F14"/>
    <w:multiLevelType w:val="hybridMultilevel"/>
    <w:tmpl w:val="B9EAE3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5039C7"/>
    <w:multiLevelType w:val="hybridMultilevel"/>
    <w:tmpl w:val="6A8E5DF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0F5D24"/>
    <w:multiLevelType w:val="hybridMultilevel"/>
    <w:tmpl w:val="070A66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C41A41"/>
    <w:multiLevelType w:val="hybridMultilevel"/>
    <w:tmpl w:val="3586BD90"/>
    <w:lvl w:ilvl="0" w:tplc="B55884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D1161"/>
    <w:multiLevelType w:val="hybridMultilevel"/>
    <w:tmpl w:val="C6A411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A3421"/>
    <w:multiLevelType w:val="hybridMultilevel"/>
    <w:tmpl w:val="49522E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8E1212"/>
    <w:multiLevelType w:val="hybridMultilevel"/>
    <w:tmpl w:val="92F8B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8B027D"/>
    <w:multiLevelType w:val="hybridMultilevel"/>
    <w:tmpl w:val="4D7E40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025516"/>
    <w:multiLevelType w:val="hybridMultilevel"/>
    <w:tmpl w:val="D16A76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3F066F"/>
    <w:multiLevelType w:val="hybridMultilevel"/>
    <w:tmpl w:val="F964FE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FA2140"/>
    <w:multiLevelType w:val="hybridMultilevel"/>
    <w:tmpl w:val="41F4B430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0D70A2"/>
    <w:multiLevelType w:val="hybridMultilevel"/>
    <w:tmpl w:val="B9EAE3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DD602C"/>
    <w:multiLevelType w:val="multilevel"/>
    <w:tmpl w:val="7B0E3EA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1">
    <w:nsid w:val="63057E10"/>
    <w:multiLevelType w:val="hybridMultilevel"/>
    <w:tmpl w:val="250C90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BD0A5E"/>
    <w:multiLevelType w:val="hybridMultilevel"/>
    <w:tmpl w:val="250C90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381000"/>
    <w:multiLevelType w:val="multilevel"/>
    <w:tmpl w:val="84EA9D4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4">
    <w:nsid w:val="7445475E"/>
    <w:multiLevelType w:val="hybridMultilevel"/>
    <w:tmpl w:val="C47A1B52"/>
    <w:lvl w:ilvl="0" w:tplc="13B66E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BD28F2"/>
    <w:multiLevelType w:val="hybridMultilevel"/>
    <w:tmpl w:val="65BC41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20"/>
  </w:num>
  <w:num w:numId="5">
    <w:abstractNumId w:val="23"/>
  </w:num>
  <w:num w:numId="6">
    <w:abstractNumId w:val="12"/>
  </w:num>
  <w:num w:numId="7">
    <w:abstractNumId w:val="18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25"/>
  </w:num>
  <w:num w:numId="11">
    <w:abstractNumId w:val="21"/>
  </w:num>
  <w:num w:numId="12">
    <w:abstractNumId w:val="2"/>
  </w:num>
  <w:num w:numId="13">
    <w:abstractNumId w:val="22"/>
  </w:num>
  <w:num w:numId="14">
    <w:abstractNumId w:val="0"/>
  </w:num>
  <w:num w:numId="15">
    <w:abstractNumId w:val="24"/>
  </w:num>
  <w:num w:numId="16">
    <w:abstractNumId w:val="5"/>
  </w:num>
  <w:num w:numId="17">
    <w:abstractNumId w:val="16"/>
  </w:num>
  <w:num w:numId="18">
    <w:abstractNumId w:val="17"/>
  </w:num>
  <w:num w:numId="19">
    <w:abstractNumId w:val="11"/>
  </w:num>
  <w:num w:numId="20">
    <w:abstractNumId w:val="8"/>
  </w:num>
  <w:num w:numId="21">
    <w:abstractNumId w:val="19"/>
  </w:num>
  <w:num w:numId="22">
    <w:abstractNumId w:val="13"/>
  </w:num>
  <w:num w:numId="23">
    <w:abstractNumId w:val="9"/>
  </w:num>
  <w:num w:numId="24">
    <w:abstractNumId w:val="1"/>
  </w:num>
  <w:num w:numId="25">
    <w:abstractNumId w:val="6"/>
  </w:num>
  <w:num w:numId="26">
    <w:abstractNumId w:val="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58E"/>
    <w:rsid w:val="00015011"/>
    <w:rsid w:val="0002386B"/>
    <w:rsid w:val="00025642"/>
    <w:rsid w:val="00033C22"/>
    <w:rsid w:val="00036703"/>
    <w:rsid w:val="00053E69"/>
    <w:rsid w:val="00070AFB"/>
    <w:rsid w:val="00077D88"/>
    <w:rsid w:val="00086EEC"/>
    <w:rsid w:val="00090D89"/>
    <w:rsid w:val="0009505D"/>
    <w:rsid w:val="000965F9"/>
    <w:rsid w:val="0009788C"/>
    <w:rsid w:val="000A68EE"/>
    <w:rsid w:val="000A68FD"/>
    <w:rsid w:val="000A6DF1"/>
    <w:rsid w:val="000B1C08"/>
    <w:rsid w:val="000C0B27"/>
    <w:rsid w:val="000C4DC6"/>
    <w:rsid w:val="000D3579"/>
    <w:rsid w:val="000D57BD"/>
    <w:rsid w:val="000D6217"/>
    <w:rsid w:val="000F2530"/>
    <w:rsid w:val="00112678"/>
    <w:rsid w:val="001141AA"/>
    <w:rsid w:val="0011512B"/>
    <w:rsid w:val="0013239F"/>
    <w:rsid w:val="00132D5D"/>
    <w:rsid w:val="00135268"/>
    <w:rsid w:val="0013594A"/>
    <w:rsid w:val="00137826"/>
    <w:rsid w:val="00147EB4"/>
    <w:rsid w:val="00155026"/>
    <w:rsid w:val="001573FC"/>
    <w:rsid w:val="00157782"/>
    <w:rsid w:val="00171A2A"/>
    <w:rsid w:val="00172A14"/>
    <w:rsid w:val="001749A1"/>
    <w:rsid w:val="00177D66"/>
    <w:rsid w:val="00180B14"/>
    <w:rsid w:val="0018270A"/>
    <w:rsid w:val="001A4721"/>
    <w:rsid w:val="001A6214"/>
    <w:rsid w:val="001B09E1"/>
    <w:rsid w:val="001B4CF5"/>
    <w:rsid w:val="001D14DA"/>
    <w:rsid w:val="001D60B9"/>
    <w:rsid w:val="001F3C3E"/>
    <w:rsid w:val="00200075"/>
    <w:rsid w:val="002035D1"/>
    <w:rsid w:val="0020628A"/>
    <w:rsid w:val="00206702"/>
    <w:rsid w:val="002077D5"/>
    <w:rsid w:val="00211297"/>
    <w:rsid w:val="0022035D"/>
    <w:rsid w:val="00222EFB"/>
    <w:rsid w:val="002251E8"/>
    <w:rsid w:val="00240159"/>
    <w:rsid w:val="00243080"/>
    <w:rsid w:val="00252991"/>
    <w:rsid w:val="00282560"/>
    <w:rsid w:val="00283399"/>
    <w:rsid w:val="00291EA8"/>
    <w:rsid w:val="00292E80"/>
    <w:rsid w:val="002931F0"/>
    <w:rsid w:val="002A2828"/>
    <w:rsid w:val="002A3958"/>
    <w:rsid w:val="002A3CB9"/>
    <w:rsid w:val="002C0397"/>
    <w:rsid w:val="002C3D5C"/>
    <w:rsid w:val="002F7771"/>
    <w:rsid w:val="00303855"/>
    <w:rsid w:val="00311B8D"/>
    <w:rsid w:val="003241BE"/>
    <w:rsid w:val="0033441A"/>
    <w:rsid w:val="00340FD7"/>
    <w:rsid w:val="00346429"/>
    <w:rsid w:val="0034697B"/>
    <w:rsid w:val="0034722E"/>
    <w:rsid w:val="0035584A"/>
    <w:rsid w:val="00355C8C"/>
    <w:rsid w:val="00374955"/>
    <w:rsid w:val="00376E42"/>
    <w:rsid w:val="0039702E"/>
    <w:rsid w:val="003A2C1C"/>
    <w:rsid w:val="003A4C3A"/>
    <w:rsid w:val="003B4FE3"/>
    <w:rsid w:val="003B5091"/>
    <w:rsid w:val="003B7ED3"/>
    <w:rsid w:val="003C54DA"/>
    <w:rsid w:val="003D18B9"/>
    <w:rsid w:val="003D1B65"/>
    <w:rsid w:val="003D6078"/>
    <w:rsid w:val="003E001C"/>
    <w:rsid w:val="003E4E5A"/>
    <w:rsid w:val="003F7D0C"/>
    <w:rsid w:val="004014B7"/>
    <w:rsid w:val="0040578B"/>
    <w:rsid w:val="00407DCE"/>
    <w:rsid w:val="0041222B"/>
    <w:rsid w:val="00412479"/>
    <w:rsid w:val="004134CB"/>
    <w:rsid w:val="00414D12"/>
    <w:rsid w:val="00416B96"/>
    <w:rsid w:val="00420379"/>
    <w:rsid w:val="00435D69"/>
    <w:rsid w:val="004432D1"/>
    <w:rsid w:val="0044613E"/>
    <w:rsid w:val="0045711B"/>
    <w:rsid w:val="00465A06"/>
    <w:rsid w:val="004667F8"/>
    <w:rsid w:val="00466B28"/>
    <w:rsid w:val="00466D34"/>
    <w:rsid w:val="0047603B"/>
    <w:rsid w:val="00486BD8"/>
    <w:rsid w:val="00490F11"/>
    <w:rsid w:val="004B00AE"/>
    <w:rsid w:val="004C4C30"/>
    <w:rsid w:val="004E1636"/>
    <w:rsid w:val="004F3D04"/>
    <w:rsid w:val="004F78A4"/>
    <w:rsid w:val="0050195E"/>
    <w:rsid w:val="00506DAA"/>
    <w:rsid w:val="005111EF"/>
    <w:rsid w:val="00514010"/>
    <w:rsid w:val="005157D4"/>
    <w:rsid w:val="0051667C"/>
    <w:rsid w:val="00527365"/>
    <w:rsid w:val="00530F41"/>
    <w:rsid w:val="005327C4"/>
    <w:rsid w:val="0053489B"/>
    <w:rsid w:val="005513CC"/>
    <w:rsid w:val="00555C86"/>
    <w:rsid w:val="0056542F"/>
    <w:rsid w:val="00575C25"/>
    <w:rsid w:val="00592F60"/>
    <w:rsid w:val="005A0C1E"/>
    <w:rsid w:val="005A219E"/>
    <w:rsid w:val="005A38FF"/>
    <w:rsid w:val="005B09A0"/>
    <w:rsid w:val="005B4DEC"/>
    <w:rsid w:val="005C0A87"/>
    <w:rsid w:val="005C2C2C"/>
    <w:rsid w:val="005C647A"/>
    <w:rsid w:val="005C6B2D"/>
    <w:rsid w:val="005D2172"/>
    <w:rsid w:val="005D62C9"/>
    <w:rsid w:val="005E3D0A"/>
    <w:rsid w:val="005E5AC0"/>
    <w:rsid w:val="005F19EE"/>
    <w:rsid w:val="006069D7"/>
    <w:rsid w:val="00607045"/>
    <w:rsid w:val="00607F5B"/>
    <w:rsid w:val="00613C99"/>
    <w:rsid w:val="006172CB"/>
    <w:rsid w:val="00627E89"/>
    <w:rsid w:val="00653926"/>
    <w:rsid w:val="006654C7"/>
    <w:rsid w:val="00666254"/>
    <w:rsid w:val="006727DB"/>
    <w:rsid w:val="006822BB"/>
    <w:rsid w:val="006828AE"/>
    <w:rsid w:val="00683B77"/>
    <w:rsid w:val="00686B22"/>
    <w:rsid w:val="006941D7"/>
    <w:rsid w:val="00694259"/>
    <w:rsid w:val="00694C3B"/>
    <w:rsid w:val="006A098C"/>
    <w:rsid w:val="006A69A3"/>
    <w:rsid w:val="006A736B"/>
    <w:rsid w:val="006B10E0"/>
    <w:rsid w:val="006B324F"/>
    <w:rsid w:val="006B72E4"/>
    <w:rsid w:val="006D1F1F"/>
    <w:rsid w:val="006D5B3D"/>
    <w:rsid w:val="006D6208"/>
    <w:rsid w:val="006F158E"/>
    <w:rsid w:val="00705990"/>
    <w:rsid w:val="00711CA5"/>
    <w:rsid w:val="007137D3"/>
    <w:rsid w:val="00723C66"/>
    <w:rsid w:val="00724520"/>
    <w:rsid w:val="007264DF"/>
    <w:rsid w:val="00744C34"/>
    <w:rsid w:val="007515B2"/>
    <w:rsid w:val="0076326F"/>
    <w:rsid w:val="0076570E"/>
    <w:rsid w:val="00767DEB"/>
    <w:rsid w:val="007B020B"/>
    <w:rsid w:val="007B468C"/>
    <w:rsid w:val="008043C0"/>
    <w:rsid w:val="0081706D"/>
    <w:rsid w:val="0082234B"/>
    <w:rsid w:val="00822E13"/>
    <w:rsid w:val="00825584"/>
    <w:rsid w:val="00825DB9"/>
    <w:rsid w:val="00850053"/>
    <w:rsid w:val="00851B88"/>
    <w:rsid w:val="008537D0"/>
    <w:rsid w:val="008607B5"/>
    <w:rsid w:val="0086187C"/>
    <w:rsid w:val="008632CA"/>
    <w:rsid w:val="00895516"/>
    <w:rsid w:val="008A5B3D"/>
    <w:rsid w:val="008C41A7"/>
    <w:rsid w:val="008C64FD"/>
    <w:rsid w:val="008D0976"/>
    <w:rsid w:val="008D2D01"/>
    <w:rsid w:val="008D4662"/>
    <w:rsid w:val="008D6273"/>
    <w:rsid w:val="008E37C6"/>
    <w:rsid w:val="008F422E"/>
    <w:rsid w:val="008F44BF"/>
    <w:rsid w:val="0090217D"/>
    <w:rsid w:val="0090419B"/>
    <w:rsid w:val="00905A51"/>
    <w:rsid w:val="00914A3B"/>
    <w:rsid w:val="009172BE"/>
    <w:rsid w:val="00917C81"/>
    <w:rsid w:val="00921814"/>
    <w:rsid w:val="00925560"/>
    <w:rsid w:val="00940458"/>
    <w:rsid w:val="0095388E"/>
    <w:rsid w:val="0095514A"/>
    <w:rsid w:val="00971E39"/>
    <w:rsid w:val="0097472A"/>
    <w:rsid w:val="009771C9"/>
    <w:rsid w:val="00986288"/>
    <w:rsid w:val="00986B01"/>
    <w:rsid w:val="0098709F"/>
    <w:rsid w:val="0099360D"/>
    <w:rsid w:val="00994C93"/>
    <w:rsid w:val="00995906"/>
    <w:rsid w:val="009A258F"/>
    <w:rsid w:val="009A3E85"/>
    <w:rsid w:val="009A7ADD"/>
    <w:rsid w:val="009D7B9B"/>
    <w:rsid w:val="009E5583"/>
    <w:rsid w:val="009F69C6"/>
    <w:rsid w:val="009F7231"/>
    <w:rsid w:val="00A03EF1"/>
    <w:rsid w:val="00A04F8C"/>
    <w:rsid w:val="00A071FF"/>
    <w:rsid w:val="00A075D2"/>
    <w:rsid w:val="00A15289"/>
    <w:rsid w:val="00A274C1"/>
    <w:rsid w:val="00A84C79"/>
    <w:rsid w:val="00AB2A94"/>
    <w:rsid w:val="00AB2E15"/>
    <w:rsid w:val="00AB3CFE"/>
    <w:rsid w:val="00AB71FE"/>
    <w:rsid w:val="00AC0917"/>
    <w:rsid w:val="00AC7895"/>
    <w:rsid w:val="00AD00A8"/>
    <w:rsid w:val="00AE2A2C"/>
    <w:rsid w:val="00AE47BC"/>
    <w:rsid w:val="00AE538C"/>
    <w:rsid w:val="00B00937"/>
    <w:rsid w:val="00B03032"/>
    <w:rsid w:val="00B068D2"/>
    <w:rsid w:val="00B1431A"/>
    <w:rsid w:val="00B168BC"/>
    <w:rsid w:val="00B20BEC"/>
    <w:rsid w:val="00B31CA7"/>
    <w:rsid w:val="00B364BE"/>
    <w:rsid w:val="00B529C8"/>
    <w:rsid w:val="00B6174C"/>
    <w:rsid w:val="00B64614"/>
    <w:rsid w:val="00B70D91"/>
    <w:rsid w:val="00B77521"/>
    <w:rsid w:val="00B9207C"/>
    <w:rsid w:val="00B9229C"/>
    <w:rsid w:val="00B93743"/>
    <w:rsid w:val="00BA0853"/>
    <w:rsid w:val="00BB1F9E"/>
    <w:rsid w:val="00BB2441"/>
    <w:rsid w:val="00BB718A"/>
    <w:rsid w:val="00BD597A"/>
    <w:rsid w:val="00BD6D5E"/>
    <w:rsid w:val="00BE7722"/>
    <w:rsid w:val="00C054C6"/>
    <w:rsid w:val="00C15232"/>
    <w:rsid w:val="00C15446"/>
    <w:rsid w:val="00C225B1"/>
    <w:rsid w:val="00C50C22"/>
    <w:rsid w:val="00C550D2"/>
    <w:rsid w:val="00C6197C"/>
    <w:rsid w:val="00C92BEE"/>
    <w:rsid w:val="00CD29B3"/>
    <w:rsid w:val="00CD7493"/>
    <w:rsid w:val="00CE3977"/>
    <w:rsid w:val="00CF41E5"/>
    <w:rsid w:val="00CF5CFD"/>
    <w:rsid w:val="00D01129"/>
    <w:rsid w:val="00D07929"/>
    <w:rsid w:val="00D3672D"/>
    <w:rsid w:val="00D40EC3"/>
    <w:rsid w:val="00D44C83"/>
    <w:rsid w:val="00D50D48"/>
    <w:rsid w:val="00D62F00"/>
    <w:rsid w:val="00D75EA3"/>
    <w:rsid w:val="00D75FB6"/>
    <w:rsid w:val="00D76CEC"/>
    <w:rsid w:val="00D9084A"/>
    <w:rsid w:val="00D91DAA"/>
    <w:rsid w:val="00D97B49"/>
    <w:rsid w:val="00DA6499"/>
    <w:rsid w:val="00DA7572"/>
    <w:rsid w:val="00DB018B"/>
    <w:rsid w:val="00DB06CE"/>
    <w:rsid w:val="00DB216B"/>
    <w:rsid w:val="00DB5A66"/>
    <w:rsid w:val="00DB6034"/>
    <w:rsid w:val="00DC5994"/>
    <w:rsid w:val="00DC693D"/>
    <w:rsid w:val="00DF06C3"/>
    <w:rsid w:val="00DF163D"/>
    <w:rsid w:val="00E04643"/>
    <w:rsid w:val="00E05BA7"/>
    <w:rsid w:val="00E10688"/>
    <w:rsid w:val="00E10CC1"/>
    <w:rsid w:val="00E12ABE"/>
    <w:rsid w:val="00E17A32"/>
    <w:rsid w:val="00E22369"/>
    <w:rsid w:val="00E31A9B"/>
    <w:rsid w:val="00E35759"/>
    <w:rsid w:val="00E4615E"/>
    <w:rsid w:val="00E55862"/>
    <w:rsid w:val="00E60389"/>
    <w:rsid w:val="00E63108"/>
    <w:rsid w:val="00E8163A"/>
    <w:rsid w:val="00E9198D"/>
    <w:rsid w:val="00EB4A1D"/>
    <w:rsid w:val="00EB7845"/>
    <w:rsid w:val="00EB797A"/>
    <w:rsid w:val="00EC130D"/>
    <w:rsid w:val="00ED46AB"/>
    <w:rsid w:val="00EE1B9C"/>
    <w:rsid w:val="00EF4348"/>
    <w:rsid w:val="00EF5501"/>
    <w:rsid w:val="00F04622"/>
    <w:rsid w:val="00F27B29"/>
    <w:rsid w:val="00F31B0C"/>
    <w:rsid w:val="00F3362F"/>
    <w:rsid w:val="00F419DC"/>
    <w:rsid w:val="00F47334"/>
    <w:rsid w:val="00F47B07"/>
    <w:rsid w:val="00F66D95"/>
    <w:rsid w:val="00F70AB6"/>
    <w:rsid w:val="00F75487"/>
    <w:rsid w:val="00F90756"/>
    <w:rsid w:val="00FB7E37"/>
    <w:rsid w:val="00FD007E"/>
    <w:rsid w:val="00FD080F"/>
    <w:rsid w:val="00FD2879"/>
    <w:rsid w:val="00FD3C26"/>
    <w:rsid w:val="00FD78E1"/>
    <w:rsid w:val="00FE1256"/>
    <w:rsid w:val="00FF0BD9"/>
    <w:rsid w:val="00FF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B8D"/>
    <w:pPr>
      <w:spacing w:after="240" w:line="36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E001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uk-UA"/>
    </w:rPr>
  </w:style>
  <w:style w:type="paragraph" w:styleId="3">
    <w:name w:val="heading 3"/>
    <w:basedOn w:val="a"/>
    <w:next w:val="a"/>
    <w:link w:val="30"/>
    <w:qFormat/>
    <w:rsid w:val="000D3579"/>
    <w:pPr>
      <w:keepNext/>
      <w:ind w:left="4680"/>
      <w:outlineLvl w:val="2"/>
    </w:pPr>
    <w:rPr>
      <w:sz w:val="36"/>
      <w:szCs w:val="36"/>
      <w:lang w:val="uk-UA"/>
    </w:rPr>
  </w:style>
  <w:style w:type="paragraph" w:styleId="4">
    <w:name w:val="heading 4"/>
    <w:basedOn w:val="a"/>
    <w:next w:val="a"/>
    <w:link w:val="40"/>
    <w:qFormat/>
    <w:rsid w:val="000D3579"/>
    <w:pPr>
      <w:keepNext/>
      <w:outlineLvl w:val="3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D3579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rsid w:val="000D3579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paragraph" w:styleId="a3">
    <w:name w:val="footer"/>
    <w:basedOn w:val="a"/>
    <w:link w:val="a4"/>
    <w:uiPriority w:val="99"/>
    <w:rsid w:val="000D357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D357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60704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04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3E001C"/>
    <w:rPr>
      <w:rFonts w:asciiTheme="majorHAnsi" w:eastAsiaTheme="majorEastAsia" w:hAnsiTheme="majorHAnsi" w:cstheme="majorBidi"/>
      <w:b/>
      <w:bCs/>
      <w:sz w:val="32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40EC3"/>
    <w:pPr>
      <w:spacing w:line="276" w:lineRule="auto"/>
      <w:outlineLvl w:val="9"/>
    </w:pPr>
    <w:rPr>
      <w:lang w:eastAsia="uk-UA"/>
    </w:rPr>
  </w:style>
  <w:style w:type="paragraph" w:styleId="a8">
    <w:name w:val="Balloon Text"/>
    <w:basedOn w:val="a"/>
    <w:link w:val="a9"/>
    <w:uiPriority w:val="99"/>
    <w:semiHidden/>
    <w:unhideWhenUsed/>
    <w:rsid w:val="00D40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0EC3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a">
    <w:name w:val="No Spacing"/>
    <w:link w:val="ab"/>
    <w:uiPriority w:val="1"/>
    <w:qFormat/>
    <w:rsid w:val="00D40EC3"/>
    <w:pPr>
      <w:spacing w:after="0" w:line="240" w:lineRule="auto"/>
    </w:pPr>
    <w:rPr>
      <w:rFonts w:eastAsiaTheme="minorEastAsia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40EC3"/>
    <w:pPr>
      <w:spacing w:after="100"/>
    </w:pPr>
  </w:style>
  <w:style w:type="character" w:customStyle="1" w:styleId="ab">
    <w:name w:val="Без интервала Знак"/>
    <w:basedOn w:val="a0"/>
    <w:link w:val="aa"/>
    <w:uiPriority w:val="1"/>
    <w:rsid w:val="00D40EC3"/>
    <w:rPr>
      <w:rFonts w:eastAsiaTheme="minorEastAsia"/>
      <w:lang w:eastAsia="uk-UA"/>
    </w:rPr>
  </w:style>
  <w:style w:type="paragraph" w:customStyle="1" w:styleId="ac">
    <w:name w:val="Титулка"/>
    <w:link w:val="ad"/>
    <w:qFormat/>
    <w:rsid w:val="00180B14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table" w:styleId="ae">
    <w:name w:val="Table Grid"/>
    <w:basedOn w:val="a1"/>
    <w:uiPriority w:val="59"/>
    <w:rsid w:val="00527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Титулка Знак"/>
    <w:basedOn w:val="a0"/>
    <w:link w:val="ac"/>
    <w:rsid w:val="00180B14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f">
    <w:name w:val="Hyperlink"/>
    <w:basedOn w:val="a0"/>
    <w:uiPriority w:val="99"/>
    <w:unhideWhenUsed/>
    <w:rsid w:val="00527365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5C6B2D"/>
    <w:pPr>
      <w:ind w:left="720"/>
      <w:contextualSpacing/>
    </w:pPr>
  </w:style>
  <w:style w:type="paragraph" w:styleId="af1">
    <w:name w:val="footnote text"/>
    <w:basedOn w:val="a"/>
    <w:link w:val="af2"/>
    <w:uiPriority w:val="99"/>
    <w:semiHidden/>
    <w:unhideWhenUsed/>
    <w:rsid w:val="003F7D0C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3F7D0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3">
    <w:name w:val="footnote reference"/>
    <w:basedOn w:val="a0"/>
    <w:uiPriority w:val="99"/>
    <w:semiHidden/>
    <w:unhideWhenUsed/>
    <w:rsid w:val="003F7D0C"/>
    <w:rPr>
      <w:vertAlign w:val="superscript"/>
    </w:rPr>
  </w:style>
  <w:style w:type="character" w:customStyle="1" w:styleId="apple-converted-space">
    <w:name w:val="apple-converted-space"/>
    <w:basedOn w:val="a0"/>
    <w:rsid w:val="00B068D2"/>
  </w:style>
  <w:style w:type="paragraph" w:styleId="af4">
    <w:name w:val="caption"/>
    <w:basedOn w:val="a"/>
    <w:next w:val="a"/>
    <w:uiPriority w:val="35"/>
    <w:unhideWhenUsed/>
    <w:qFormat/>
    <w:rsid w:val="00090D89"/>
    <w:pPr>
      <w:spacing w:line="240" w:lineRule="auto"/>
      <w:jc w:val="center"/>
    </w:pPr>
    <w:rPr>
      <w:b/>
      <w:bCs/>
      <w:sz w:val="24"/>
      <w:szCs w:val="18"/>
      <w:lang w:val="uk-UA"/>
    </w:rPr>
  </w:style>
  <w:style w:type="character" w:customStyle="1" w:styleId="apple-style-span">
    <w:name w:val="apple-style-span"/>
    <w:basedOn w:val="a0"/>
    <w:rsid w:val="001573FC"/>
  </w:style>
  <w:style w:type="paragraph" w:styleId="af5">
    <w:name w:val="endnote text"/>
    <w:basedOn w:val="a"/>
    <w:link w:val="af6"/>
    <w:uiPriority w:val="99"/>
    <w:semiHidden/>
    <w:unhideWhenUsed/>
    <w:rsid w:val="003A2C1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3A2C1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7">
    <w:name w:val="endnote reference"/>
    <w:basedOn w:val="a0"/>
    <w:uiPriority w:val="99"/>
    <w:semiHidden/>
    <w:unhideWhenUsed/>
    <w:rsid w:val="003A2C1C"/>
    <w:rPr>
      <w:vertAlign w:val="superscript"/>
    </w:rPr>
  </w:style>
  <w:style w:type="character" w:customStyle="1" w:styleId="hps">
    <w:name w:val="hps"/>
    <w:basedOn w:val="a0"/>
    <w:rsid w:val="00291EA8"/>
  </w:style>
  <w:style w:type="character" w:customStyle="1" w:styleId="atn">
    <w:name w:val="atn"/>
    <w:basedOn w:val="a0"/>
    <w:rsid w:val="00291E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B8D"/>
    <w:pPr>
      <w:spacing w:after="240" w:line="36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E001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uk-UA"/>
    </w:rPr>
  </w:style>
  <w:style w:type="paragraph" w:styleId="3">
    <w:name w:val="heading 3"/>
    <w:basedOn w:val="a"/>
    <w:next w:val="a"/>
    <w:link w:val="30"/>
    <w:qFormat/>
    <w:rsid w:val="000D3579"/>
    <w:pPr>
      <w:keepNext/>
      <w:ind w:left="4680"/>
      <w:outlineLvl w:val="2"/>
    </w:pPr>
    <w:rPr>
      <w:sz w:val="36"/>
      <w:szCs w:val="36"/>
      <w:lang w:val="uk-UA"/>
    </w:rPr>
  </w:style>
  <w:style w:type="paragraph" w:styleId="4">
    <w:name w:val="heading 4"/>
    <w:basedOn w:val="a"/>
    <w:next w:val="a"/>
    <w:link w:val="40"/>
    <w:qFormat/>
    <w:rsid w:val="000D3579"/>
    <w:pPr>
      <w:keepNext/>
      <w:outlineLvl w:val="3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D3579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rsid w:val="000D3579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paragraph" w:styleId="a3">
    <w:name w:val="footer"/>
    <w:basedOn w:val="a"/>
    <w:link w:val="a4"/>
    <w:uiPriority w:val="99"/>
    <w:rsid w:val="000D357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D357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60704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04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3E001C"/>
    <w:rPr>
      <w:rFonts w:asciiTheme="majorHAnsi" w:eastAsiaTheme="majorEastAsia" w:hAnsiTheme="majorHAnsi" w:cstheme="majorBidi"/>
      <w:b/>
      <w:bCs/>
      <w:sz w:val="32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40EC3"/>
    <w:pPr>
      <w:spacing w:line="276" w:lineRule="auto"/>
      <w:outlineLvl w:val="9"/>
    </w:pPr>
    <w:rPr>
      <w:lang w:eastAsia="uk-UA"/>
    </w:rPr>
  </w:style>
  <w:style w:type="paragraph" w:styleId="a8">
    <w:name w:val="Balloon Text"/>
    <w:basedOn w:val="a"/>
    <w:link w:val="a9"/>
    <w:uiPriority w:val="99"/>
    <w:semiHidden/>
    <w:unhideWhenUsed/>
    <w:rsid w:val="00D40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0EC3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a">
    <w:name w:val="No Spacing"/>
    <w:link w:val="ab"/>
    <w:uiPriority w:val="1"/>
    <w:qFormat/>
    <w:rsid w:val="00D40EC3"/>
    <w:pPr>
      <w:spacing w:after="0" w:line="240" w:lineRule="auto"/>
    </w:pPr>
    <w:rPr>
      <w:rFonts w:eastAsiaTheme="minorEastAsia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40EC3"/>
    <w:pPr>
      <w:spacing w:after="100"/>
    </w:pPr>
  </w:style>
  <w:style w:type="character" w:customStyle="1" w:styleId="ab">
    <w:name w:val="Без интервала Знак"/>
    <w:basedOn w:val="a0"/>
    <w:link w:val="aa"/>
    <w:uiPriority w:val="1"/>
    <w:rsid w:val="00D40EC3"/>
    <w:rPr>
      <w:rFonts w:eastAsiaTheme="minorEastAsia"/>
      <w:lang w:eastAsia="uk-UA"/>
    </w:rPr>
  </w:style>
  <w:style w:type="paragraph" w:customStyle="1" w:styleId="ac">
    <w:name w:val="Титулка"/>
    <w:link w:val="ad"/>
    <w:qFormat/>
    <w:rsid w:val="00180B14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table" w:styleId="ae">
    <w:name w:val="Table Grid"/>
    <w:basedOn w:val="a1"/>
    <w:uiPriority w:val="59"/>
    <w:rsid w:val="00527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Титулка Знак"/>
    <w:basedOn w:val="a0"/>
    <w:link w:val="ac"/>
    <w:rsid w:val="00180B14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f">
    <w:name w:val="Hyperlink"/>
    <w:basedOn w:val="a0"/>
    <w:uiPriority w:val="99"/>
    <w:unhideWhenUsed/>
    <w:rsid w:val="00527365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5C6B2D"/>
    <w:pPr>
      <w:ind w:left="720"/>
      <w:contextualSpacing/>
    </w:pPr>
  </w:style>
  <w:style w:type="paragraph" w:styleId="af1">
    <w:name w:val="footnote text"/>
    <w:basedOn w:val="a"/>
    <w:link w:val="af2"/>
    <w:uiPriority w:val="99"/>
    <w:semiHidden/>
    <w:unhideWhenUsed/>
    <w:rsid w:val="003F7D0C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3F7D0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3">
    <w:name w:val="footnote reference"/>
    <w:basedOn w:val="a0"/>
    <w:uiPriority w:val="99"/>
    <w:semiHidden/>
    <w:unhideWhenUsed/>
    <w:rsid w:val="003F7D0C"/>
    <w:rPr>
      <w:vertAlign w:val="superscript"/>
    </w:rPr>
  </w:style>
  <w:style w:type="character" w:customStyle="1" w:styleId="apple-converted-space">
    <w:name w:val="apple-converted-space"/>
    <w:basedOn w:val="a0"/>
    <w:rsid w:val="00B068D2"/>
  </w:style>
  <w:style w:type="paragraph" w:styleId="af4">
    <w:name w:val="caption"/>
    <w:basedOn w:val="a"/>
    <w:next w:val="a"/>
    <w:uiPriority w:val="35"/>
    <w:unhideWhenUsed/>
    <w:qFormat/>
    <w:rsid w:val="00090D89"/>
    <w:pPr>
      <w:spacing w:line="240" w:lineRule="auto"/>
      <w:jc w:val="center"/>
    </w:pPr>
    <w:rPr>
      <w:b/>
      <w:bCs/>
      <w:sz w:val="24"/>
      <w:szCs w:val="18"/>
      <w:lang w:val="uk-UA"/>
    </w:rPr>
  </w:style>
  <w:style w:type="character" w:customStyle="1" w:styleId="apple-style-span">
    <w:name w:val="apple-style-span"/>
    <w:basedOn w:val="a0"/>
    <w:rsid w:val="001573FC"/>
  </w:style>
  <w:style w:type="paragraph" w:styleId="af5">
    <w:name w:val="endnote text"/>
    <w:basedOn w:val="a"/>
    <w:link w:val="af6"/>
    <w:uiPriority w:val="99"/>
    <w:semiHidden/>
    <w:unhideWhenUsed/>
    <w:rsid w:val="003A2C1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3A2C1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7">
    <w:name w:val="endnote reference"/>
    <w:basedOn w:val="a0"/>
    <w:uiPriority w:val="99"/>
    <w:semiHidden/>
    <w:unhideWhenUsed/>
    <w:rsid w:val="003A2C1C"/>
    <w:rPr>
      <w:vertAlign w:val="superscript"/>
    </w:rPr>
  </w:style>
  <w:style w:type="character" w:customStyle="1" w:styleId="hps">
    <w:name w:val="hps"/>
    <w:basedOn w:val="a0"/>
    <w:rsid w:val="00291EA8"/>
  </w:style>
  <w:style w:type="character" w:customStyle="1" w:styleId="atn">
    <w:name w:val="atn"/>
    <w:basedOn w:val="a0"/>
    <w:rsid w:val="00291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0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B5C93F-6AF5-49E7-BBB1-A6D87DDC4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3863</TotalTime>
  <Pages>14</Pages>
  <Words>5732</Words>
  <Characters>3268</Characters>
  <Application>Microsoft Office Word</Application>
  <DocSecurity>0</DocSecurity>
  <Lines>27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NTUU "KPI"</Company>
  <LinksUpToDate>false</LinksUpToDate>
  <CharactersWithSpaces>8983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Podolsky</dc:creator>
  <cp:keywords/>
  <dc:description/>
  <cp:lastModifiedBy>Sergey Podolsky</cp:lastModifiedBy>
  <cp:revision>137</cp:revision>
  <dcterms:created xsi:type="dcterms:W3CDTF">2010-10-10T21:11:00Z</dcterms:created>
  <dcterms:modified xsi:type="dcterms:W3CDTF">2011-05-23T21:11:00Z</dcterms:modified>
</cp:coreProperties>
</file>