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sz w:val="28"/>
        </w:rPr>
        <w:t>ЗАЯВЛЕНИЕ</w:t>
      </w:r>
    </w:p>
    <w:p>
      <w:r>
        <w:rPr>
          <w:b/>
        </w:rPr>
        <w:t>Национальное агентство публичного реестра Грузии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Номер платежа</w:t>
            </w:r>
          </w:p>
        </w:tc>
        <w:tc>
          <w:tcPr>
            <w:tcW w:type="dxa" w:w="5128"/>
          </w:tcPr>
          <w:p>
            <w:r>
              <w:t>NW35318655</w:t>
            </w:r>
          </w:p>
        </w:tc>
      </w:tr>
      <w:tr>
        <w:tc>
          <w:tcPr>
            <w:tcW w:type="dxa" w:w="5128"/>
          </w:tcPr>
          <w:p>
            <w:r>
              <w:t>Заинтересованное лицо</w:t>
            </w:r>
          </w:p>
        </w:tc>
        <w:tc>
          <w:tcPr>
            <w:tcW w:type="dxa" w:w="5128"/>
          </w:tcPr>
          <w:p>
            <w:r>
              <w:t>SERGEY ANIKEEV</w:t>
            </w:r>
          </w:p>
        </w:tc>
      </w:tr>
      <w:tr>
        <w:tc>
          <w:tcPr>
            <w:tcW w:type="dxa" w:w="5128"/>
          </w:tcPr>
          <w:p>
            <w:r>
              <w:t>Личный номер / идентификационный код</w:t>
            </w:r>
          </w:p>
        </w:tc>
        <w:tc>
          <w:tcPr>
            <w:tcW w:type="dxa" w:w="5128"/>
          </w:tcPr>
          <w:p>
            <w:r>
              <w:t>767067347</w:t>
            </w:r>
          </w:p>
        </w:tc>
      </w:tr>
      <w:tr>
        <w:tc>
          <w:tcPr>
            <w:tcW w:type="dxa" w:w="5128"/>
          </w:tcPr>
          <w:p>
            <w:r>
              <w:t>Собственник</w:t>
            </w:r>
          </w:p>
        </w:tc>
        <w:tc>
          <w:tcPr>
            <w:tcW w:type="dxa" w:w="5128"/>
          </w:tcPr>
          <w:p>
            <w:r>
              <w:t>Бека Диасамидзе</w:t>
            </w:r>
          </w:p>
        </w:tc>
      </w:tr>
      <w:tr>
        <w:tc>
          <w:tcPr>
            <w:tcW w:type="dxa" w:w="5128"/>
          </w:tcPr>
          <w:p>
            <w:r>
              <w:t>Личный номер собственника</w:t>
            </w:r>
          </w:p>
        </w:tc>
        <w:tc>
          <w:tcPr>
            <w:tcW w:type="dxa" w:w="5128"/>
          </w:tcPr>
          <w:p>
            <w:r>
              <w:t>61501088731</w:t>
            </w:r>
          </w:p>
        </w:tc>
      </w:tr>
    </w:tbl>
    <w:p>
      <w:r>
        <w:rPr>
          <w:b/>
        </w:rPr>
        <w:t>ЗАЯВЛЕНИЕ</w:t>
      </w:r>
    </w:p>
    <w:p>
      <w:r>
        <w:rPr>
          <w:b w:val="0"/>
        </w:rPr>
        <w:t>Прошу на основании представленной документации подготовить выписку и кадастровый план на недвижимое имущество, расположенное по адресу: г. Батуми, проспект Царицы Тамар, N 50Б (зона: Батуми, сектор: сектор 34), и выдать их заявителю.</w:t>
      </w:r>
    </w:p>
    <w:p>
      <w:r>
        <w:rPr>
          <w:b w:val="0"/>
        </w:rPr>
        <w:t>К заявлению прилагаются следующие документы: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Срок оказания услуги</w:t>
            </w:r>
          </w:p>
        </w:tc>
        <w:tc>
          <w:tcPr>
            <w:tcW w:type="dxa" w:w="5128"/>
          </w:tcPr>
          <w:p>
            <w:r>
              <w:t>1 день</w:t>
            </w:r>
          </w:p>
        </w:tc>
      </w:tr>
      <w:tr>
        <w:tc>
          <w:tcPr>
            <w:tcW w:type="dxa" w:w="5128"/>
          </w:tcPr>
          <w:p>
            <w:r>
              <w:t>Плата</w:t>
            </w:r>
          </w:p>
        </w:tc>
        <w:tc>
          <w:tcPr>
            <w:tcW w:type="dxa" w:w="5128"/>
          </w:tcPr>
          <w:p>
            <w:r>
              <w:t>20 лари</w:t>
            </w:r>
          </w:p>
        </w:tc>
      </w:tr>
    </w:tbl>
    <w:p>
      <w:r>
        <w:rPr>
          <w:b w:val="0"/>
        </w:rPr>
        <w:t>В соответствии с пунктом 62 статьи 3 Закона Грузии «О публичном реестре» регистрирующий орган вправе проверить достоверность данных кадастрового/геодезического плана, представленного Агентству, и их соответствие данным, зарегистрированным в публичном реестре.</w:t>
      </w:r>
    </w:p>
    <w:p>
      <w:r>
        <w:rPr>
          <w:b w:val="0"/>
        </w:rPr>
        <w:t>Заинтересованное лицо: ____________________ /SERGEY ANIKEEV/</w:t>
      </w:r>
    </w:p>
    <w:p>
      <w:r>
        <w:rPr>
          <w:b w:val="0"/>
        </w:rPr>
        <w:t>Заявитель: ____________________</w:t>
      </w:r>
    </w:p>
    <w:p>
      <w:r>
        <w:rPr>
          <w:b w:val="0"/>
        </w:rPr>
        <w:t>Дата подачи заявления: 04 августа 2026 г.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