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25F5" w14:textId="2C36C931" w:rsidR="00E93382" w:rsidRDefault="00F55D55">
      <w:r>
        <w:t>Таблица 1. Протокол тестирования клиентского приложения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1736"/>
        <w:gridCol w:w="2336"/>
        <w:gridCol w:w="3596"/>
        <w:gridCol w:w="1128"/>
      </w:tblGrid>
      <w:tr w:rsidR="00F55D55" w14:paraId="3F1A7703" w14:textId="77777777" w:rsidTr="002A1DAF">
        <w:tc>
          <w:tcPr>
            <w:tcW w:w="549" w:type="dxa"/>
          </w:tcPr>
          <w:p w14:paraId="5B50CC28" w14:textId="0677CCDF" w:rsidR="00F55D55" w:rsidRDefault="00F55D55" w:rsidP="002A1DAF">
            <w:pPr>
              <w:jc w:val="center"/>
            </w:pPr>
            <w:r>
              <w:t>№ п/п</w:t>
            </w:r>
          </w:p>
        </w:tc>
        <w:tc>
          <w:tcPr>
            <w:tcW w:w="1736" w:type="dxa"/>
          </w:tcPr>
          <w:p w14:paraId="45B4F3B2" w14:textId="2DCA2C0C" w:rsidR="00F55D55" w:rsidRPr="00F55D55" w:rsidRDefault="00F55D55" w:rsidP="002A1DA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Use case</w:t>
            </w:r>
          </w:p>
        </w:tc>
        <w:tc>
          <w:tcPr>
            <w:tcW w:w="2336" w:type="dxa"/>
          </w:tcPr>
          <w:p w14:paraId="49F5D359" w14:textId="6A546F6B" w:rsidR="00F55D55" w:rsidRDefault="00F55D55" w:rsidP="002A1DAF">
            <w:pPr>
              <w:jc w:val="center"/>
            </w:pPr>
            <w:r>
              <w:t>Действие</w:t>
            </w:r>
          </w:p>
        </w:tc>
        <w:tc>
          <w:tcPr>
            <w:tcW w:w="3596" w:type="dxa"/>
          </w:tcPr>
          <w:p w14:paraId="76B9D572" w14:textId="253FA509" w:rsidR="00F55D55" w:rsidRDefault="00F55D55" w:rsidP="002A1DAF">
            <w:pPr>
              <w:jc w:val="center"/>
            </w:pPr>
            <w:r>
              <w:t>Ожидаемый результат</w:t>
            </w:r>
          </w:p>
        </w:tc>
        <w:tc>
          <w:tcPr>
            <w:tcW w:w="1128" w:type="dxa"/>
          </w:tcPr>
          <w:p w14:paraId="662E3A22" w14:textId="16791128" w:rsidR="002A1DAF" w:rsidRDefault="00F55D55" w:rsidP="002A1DAF">
            <w:pPr>
              <w:jc w:val="center"/>
            </w:pPr>
            <w:proofErr w:type="spellStart"/>
            <w:r>
              <w:t>Соответ</w:t>
            </w:r>
            <w:proofErr w:type="spellEnd"/>
            <w:r w:rsidR="002A1DAF">
              <w:t>-</w:t>
            </w:r>
          </w:p>
          <w:p w14:paraId="523E67A1" w14:textId="66304E06" w:rsidR="00F55D55" w:rsidRDefault="00F55D55" w:rsidP="002A1DAF">
            <w:pPr>
              <w:jc w:val="center"/>
            </w:pPr>
            <w:proofErr w:type="spellStart"/>
            <w:r>
              <w:t>ствует</w:t>
            </w:r>
            <w:proofErr w:type="spellEnd"/>
          </w:p>
        </w:tc>
      </w:tr>
      <w:tr w:rsidR="00F55D55" w14:paraId="56CCA21A" w14:textId="77777777" w:rsidTr="002A1DAF">
        <w:tc>
          <w:tcPr>
            <w:tcW w:w="549" w:type="dxa"/>
          </w:tcPr>
          <w:p w14:paraId="75547AAA" w14:textId="77777777" w:rsidR="00F55D55" w:rsidRDefault="00F55D55" w:rsidP="00F55D5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736" w:type="dxa"/>
          </w:tcPr>
          <w:p w14:paraId="44F2BE06" w14:textId="6482A8C9" w:rsidR="00F55D55" w:rsidRDefault="00F55D55">
            <w:r>
              <w:t>Подключение</w:t>
            </w:r>
          </w:p>
        </w:tc>
        <w:tc>
          <w:tcPr>
            <w:tcW w:w="2336" w:type="dxa"/>
          </w:tcPr>
          <w:p w14:paraId="1C8E504F" w14:textId="77777777" w:rsidR="00F55D55" w:rsidRDefault="00F55D55" w:rsidP="00F55D55">
            <w:r>
              <w:t>Запустите клиентское приложение на устройстве.</w:t>
            </w:r>
          </w:p>
          <w:p w14:paraId="1AABB228" w14:textId="69B7F8A1" w:rsidR="00F55D55" w:rsidRDefault="00F55D55" w:rsidP="00F55D55">
            <w:r>
              <w:t>В приложении найдите раздел "Подключение устройства"</w:t>
            </w:r>
            <w:r w:rsidR="002A1DAF">
              <w:t>.</w:t>
            </w:r>
          </w:p>
          <w:p w14:paraId="47DE58A3" w14:textId="77777777" w:rsidR="00F55D55" w:rsidRDefault="00F55D55" w:rsidP="00F55D55">
            <w:r>
              <w:t>В списке доступных устройств выберите "Робот-пылесос".</w:t>
            </w:r>
          </w:p>
          <w:p w14:paraId="2F70C62B" w14:textId="3A75A75D" w:rsidR="00F55D55" w:rsidRDefault="00F55D55" w:rsidP="00F55D55">
            <w:r>
              <w:t>Нажмите кнопку "Подключить".</w:t>
            </w:r>
          </w:p>
        </w:tc>
        <w:tc>
          <w:tcPr>
            <w:tcW w:w="3596" w:type="dxa"/>
          </w:tcPr>
          <w:p w14:paraId="26E1E23F" w14:textId="77777777" w:rsidR="002A1DAF" w:rsidRDefault="002A1DAF" w:rsidP="002A1DAF">
            <w:r>
              <w:t>Клиентское приложение должно успешно запуститься и отобразить раздел для подключения устройства.</w:t>
            </w:r>
          </w:p>
          <w:p w14:paraId="42B148DA" w14:textId="77777777" w:rsidR="002A1DAF" w:rsidRDefault="002A1DAF" w:rsidP="002A1DAF">
            <w:r>
              <w:t>Робот-пылесос должен быть виден в списке доступных устройств.</w:t>
            </w:r>
          </w:p>
          <w:p w14:paraId="2644B55A" w14:textId="77777777" w:rsidR="002A1DAF" w:rsidRDefault="002A1DAF" w:rsidP="002A1DAF">
            <w:r>
              <w:t>Ввод корректной информации и нажатие кнопки "Подключить" должно инициировать процесс подключения.</w:t>
            </w:r>
          </w:p>
          <w:p w14:paraId="146F3F3C" w14:textId="34EE1596" w:rsidR="00F55D55" w:rsidRDefault="002A1DAF" w:rsidP="002A1DAF">
            <w:r>
              <w:t>По завершении процесса подключения, приложение должно отобразить подтверждение успешного подключения.</w:t>
            </w:r>
          </w:p>
        </w:tc>
        <w:tc>
          <w:tcPr>
            <w:tcW w:w="1128" w:type="dxa"/>
          </w:tcPr>
          <w:p w14:paraId="0AD98B96" w14:textId="77777777" w:rsidR="00F55D55" w:rsidRDefault="00F55D55"/>
        </w:tc>
      </w:tr>
      <w:tr w:rsidR="00F55D55" w14:paraId="38709625" w14:textId="77777777" w:rsidTr="002A1DAF">
        <w:tc>
          <w:tcPr>
            <w:tcW w:w="549" w:type="dxa"/>
          </w:tcPr>
          <w:p w14:paraId="0373AA86" w14:textId="77777777" w:rsidR="00F55D55" w:rsidRDefault="00F55D55" w:rsidP="00F55D5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736" w:type="dxa"/>
          </w:tcPr>
          <w:p w14:paraId="07617973" w14:textId="25B051AA" w:rsidR="00F55D55" w:rsidRDefault="00F55D55">
            <w:r>
              <w:t>Уборка</w:t>
            </w:r>
          </w:p>
        </w:tc>
        <w:tc>
          <w:tcPr>
            <w:tcW w:w="2336" w:type="dxa"/>
          </w:tcPr>
          <w:p w14:paraId="74EC12E6" w14:textId="77777777" w:rsidR="002A1DAF" w:rsidRDefault="002A1DAF" w:rsidP="002A1DAF">
            <w:r>
              <w:t>Удостоверьтесь, что робот-пылесос подключен к клиентскому приложению и находится в рабочем состоянии.</w:t>
            </w:r>
          </w:p>
          <w:p w14:paraId="1F9E0342" w14:textId="20C58256" w:rsidR="002A1DAF" w:rsidRDefault="002A1DAF" w:rsidP="002A1DAF">
            <w:r>
              <w:t>В приложении выберите опцию "Начать уборку".</w:t>
            </w:r>
          </w:p>
          <w:p w14:paraId="0BEFBEA4" w14:textId="0B7E1A31" w:rsidR="002A1DAF" w:rsidRDefault="002A1DAF" w:rsidP="002A1DAF">
            <w:r>
              <w:t>Укажите параметры уборки, такие как режим (например, стандартный, тщательный, углубленный) и зону для уборки</w:t>
            </w:r>
            <w:r>
              <w:t>.</w:t>
            </w:r>
          </w:p>
          <w:p w14:paraId="417CEF0B" w14:textId="07714DE2" w:rsidR="00F55D55" w:rsidRDefault="002A1DAF" w:rsidP="002A1DAF">
            <w:r>
              <w:t>Нажмите кнопку "Начать уборку".</w:t>
            </w:r>
          </w:p>
        </w:tc>
        <w:tc>
          <w:tcPr>
            <w:tcW w:w="3596" w:type="dxa"/>
          </w:tcPr>
          <w:p w14:paraId="4DB69B31" w14:textId="77777777" w:rsidR="002A1DAF" w:rsidRDefault="002A1DAF" w:rsidP="002A1DAF">
            <w:r>
              <w:t>Клиентское приложение должно корректно отобразить текущий статус робота-пылесоса и опцию для начала уборки.</w:t>
            </w:r>
          </w:p>
          <w:p w14:paraId="716C78D8" w14:textId="77777777" w:rsidR="002A1DAF" w:rsidRDefault="002A1DAF" w:rsidP="002A1DAF">
            <w:r>
              <w:t>После начала уборки, робот-пылесос должен начать перемещаться и производить уборку в соответствии с выбранными параметрами.</w:t>
            </w:r>
          </w:p>
          <w:p w14:paraId="6964F2B3" w14:textId="79F876EF" w:rsidR="002A1DAF" w:rsidRDefault="002A1DAF" w:rsidP="002A1DAF">
            <w:r>
              <w:t>Приложение должно отображать информацию о текущем прогрессе уборки оставшееся время</w:t>
            </w:r>
            <w:r>
              <w:t>.</w:t>
            </w:r>
          </w:p>
          <w:p w14:paraId="70EB50A9" w14:textId="08064729" w:rsidR="00F55D55" w:rsidRDefault="002A1DAF" w:rsidP="002A1DAF">
            <w:r>
              <w:t>По завершении уборки, приложение должно выдать уведомление о завершении и отобразить результаты</w:t>
            </w:r>
            <w:r>
              <w:t xml:space="preserve"> -</w:t>
            </w:r>
            <w:r>
              <w:t>продолжительность уборки, площадь убранной поверхности.</w:t>
            </w:r>
          </w:p>
        </w:tc>
        <w:tc>
          <w:tcPr>
            <w:tcW w:w="1128" w:type="dxa"/>
          </w:tcPr>
          <w:p w14:paraId="0E82512B" w14:textId="77777777" w:rsidR="00F55D55" w:rsidRDefault="00F55D55"/>
        </w:tc>
      </w:tr>
      <w:tr w:rsidR="00F55D55" w14:paraId="72559D52" w14:textId="77777777" w:rsidTr="002A1DAF">
        <w:tc>
          <w:tcPr>
            <w:tcW w:w="549" w:type="dxa"/>
          </w:tcPr>
          <w:p w14:paraId="523CD3C5" w14:textId="77777777" w:rsidR="00F55D55" w:rsidRDefault="00F55D55" w:rsidP="00F55D5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736" w:type="dxa"/>
          </w:tcPr>
          <w:p w14:paraId="02950D9A" w14:textId="0AAA5AD9" w:rsidR="00F55D55" w:rsidRDefault="00F55D55">
            <w:r>
              <w:t>Выбор программы</w:t>
            </w:r>
          </w:p>
        </w:tc>
        <w:tc>
          <w:tcPr>
            <w:tcW w:w="2336" w:type="dxa"/>
          </w:tcPr>
          <w:p w14:paraId="0732670F" w14:textId="77777777" w:rsidR="002A1DAF" w:rsidRDefault="002A1DAF" w:rsidP="002A1DAF">
            <w:r>
              <w:t>Удостоверьтесь, что робот-пылесос подключен к клиентскому приложению и находится в рабочем состоянии.</w:t>
            </w:r>
          </w:p>
          <w:p w14:paraId="33A85C34" w14:textId="1C540491" w:rsidR="002A1DAF" w:rsidRDefault="002A1DAF" w:rsidP="002A1DAF">
            <w:r>
              <w:t>В приложении найдите опцию "Выбор программы".</w:t>
            </w:r>
          </w:p>
          <w:p w14:paraId="5CE601BE" w14:textId="03098910" w:rsidR="002A1DAF" w:rsidRDefault="002A1DAF" w:rsidP="002A1DAF">
            <w:r>
              <w:t xml:space="preserve">Выберите из списка доступных </w:t>
            </w:r>
            <w:r>
              <w:lastRenderedPageBreak/>
              <w:t>программ уборки стандартная</w:t>
            </w:r>
            <w:r>
              <w:t xml:space="preserve"> или</w:t>
            </w:r>
            <w:r>
              <w:t xml:space="preserve"> экономичная,.</w:t>
            </w:r>
          </w:p>
          <w:p w14:paraId="2B37890A" w14:textId="12EA101E" w:rsidR="00F55D55" w:rsidRPr="002A1DAF" w:rsidRDefault="002A1DAF" w:rsidP="002A1DAF">
            <w:r>
              <w:t>Нажмите кнопку "Применить</w:t>
            </w:r>
            <w:r>
              <w:t xml:space="preserve">», </w:t>
            </w:r>
            <w:r w:rsidRPr="002A1DAF">
              <w:t>"Начать уборку"</w:t>
            </w:r>
          </w:p>
        </w:tc>
        <w:tc>
          <w:tcPr>
            <w:tcW w:w="3596" w:type="dxa"/>
          </w:tcPr>
          <w:p w14:paraId="16405673" w14:textId="77777777" w:rsidR="002A1DAF" w:rsidRDefault="002A1DAF" w:rsidP="002A1DAF">
            <w:r>
              <w:lastRenderedPageBreak/>
              <w:t>Клиентское приложение должно корректно отобразить список доступных программ уборки.</w:t>
            </w:r>
          </w:p>
          <w:p w14:paraId="3D413785" w14:textId="77777777" w:rsidR="002A1DAF" w:rsidRDefault="002A1DAF" w:rsidP="002A1DAF">
            <w:r>
              <w:t>После выбора программы, робот-пылесос должен начать уборку в соответствии с выбранной программой.</w:t>
            </w:r>
          </w:p>
          <w:p w14:paraId="0C91120A" w14:textId="53D9A5EA" w:rsidR="00F55D55" w:rsidRDefault="00F55D55" w:rsidP="002A1DAF"/>
        </w:tc>
        <w:tc>
          <w:tcPr>
            <w:tcW w:w="1128" w:type="dxa"/>
          </w:tcPr>
          <w:p w14:paraId="346DC61A" w14:textId="77777777" w:rsidR="00F55D55" w:rsidRDefault="00F55D55"/>
        </w:tc>
      </w:tr>
      <w:tr w:rsidR="00F55D55" w14:paraId="444651D7" w14:textId="77777777" w:rsidTr="002A1DAF">
        <w:tc>
          <w:tcPr>
            <w:tcW w:w="549" w:type="dxa"/>
          </w:tcPr>
          <w:p w14:paraId="598156BD" w14:textId="77777777" w:rsidR="00F55D55" w:rsidRDefault="00F55D55" w:rsidP="00F55D5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736" w:type="dxa"/>
          </w:tcPr>
          <w:p w14:paraId="51E9658E" w14:textId="1F158428" w:rsidR="00F55D55" w:rsidRDefault="00F55D55">
            <w:r>
              <w:t>Расписание</w:t>
            </w:r>
          </w:p>
        </w:tc>
        <w:tc>
          <w:tcPr>
            <w:tcW w:w="2336" w:type="dxa"/>
          </w:tcPr>
          <w:p w14:paraId="13F8EAED" w14:textId="77777777" w:rsidR="0013507A" w:rsidRDefault="0013507A" w:rsidP="0013507A">
            <w:r>
              <w:t>Удостоверьтесь, что робот-пылесос подключен к клиентскому приложению и находится в рабочем состоянии.</w:t>
            </w:r>
          </w:p>
          <w:p w14:paraId="4F594915" w14:textId="6E449A17" w:rsidR="0013507A" w:rsidRDefault="0013507A" w:rsidP="0013507A">
            <w:r>
              <w:t>В приложении найдите опцию "Расписание".</w:t>
            </w:r>
          </w:p>
          <w:p w14:paraId="2F55934E" w14:textId="068DAB50" w:rsidR="0013507A" w:rsidRDefault="0013507A" w:rsidP="0013507A">
            <w:r>
              <w:t>Создайте новое расписание уборки.</w:t>
            </w:r>
          </w:p>
          <w:p w14:paraId="0100E7AA" w14:textId="77777777" w:rsidR="0013507A" w:rsidRDefault="0013507A" w:rsidP="0013507A">
            <w:r>
              <w:t>Укажите дни недели, время начала и другие параметры для расписания уборки.</w:t>
            </w:r>
          </w:p>
          <w:p w14:paraId="01E9CAB6" w14:textId="13686180" w:rsidR="00F55D55" w:rsidRDefault="0013507A" w:rsidP="0013507A">
            <w:r>
              <w:t>Нажмите кнопку "Сохранить"</w:t>
            </w:r>
            <w:r>
              <w:t>.</w:t>
            </w:r>
          </w:p>
        </w:tc>
        <w:tc>
          <w:tcPr>
            <w:tcW w:w="3596" w:type="dxa"/>
          </w:tcPr>
          <w:p w14:paraId="6C4BC118" w14:textId="77777777" w:rsidR="000C4A42" w:rsidRDefault="000C4A42" w:rsidP="000C4A42">
            <w:r>
              <w:t>Клиентское приложение должно корректно отобразить опцию для создания или редактирования расписания уборки.</w:t>
            </w:r>
          </w:p>
          <w:p w14:paraId="313B9A93" w14:textId="77777777" w:rsidR="000C4A42" w:rsidRDefault="000C4A42" w:rsidP="000C4A42">
            <w:r>
              <w:t>После создания или редактирования расписания, приложение должно отобразить новое расписание в списке.</w:t>
            </w:r>
          </w:p>
          <w:p w14:paraId="56A5BFC2" w14:textId="77777777" w:rsidR="000C4A42" w:rsidRDefault="000C4A42" w:rsidP="000C4A42">
            <w:r>
              <w:t>В указанное время и день недели, робот-пылесос должен автоматически начать уборку в соответствии с установленными параметрами расписания.</w:t>
            </w:r>
          </w:p>
          <w:p w14:paraId="01125E98" w14:textId="2F24FD92" w:rsidR="00F55D55" w:rsidRDefault="000C4A42" w:rsidP="000C4A42">
            <w:r>
              <w:t>Приложение должно предоставить обратную связь о запуске уборки по расписанию</w:t>
            </w:r>
            <w:r>
              <w:t>.</w:t>
            </w:r>
          </w:p>
        </w:tc>
        <w:tc>
          <w:tcPr>
            <w:tcW w:w="1128" w:type="dxa"/>
          </w:tcPr>
          <w:p w14:paraId="38C3A2B8" w14:textId="77777777" w:rsidR="00F55D55" w:rsidRDefault="00F55D55"/>
        </w:tc>
      </w:tr>
      <w:tr w:rsidR="00F55D55" w14:paraId="55BA811C" w14:textId="77777777" w:rsidTr="002A1DAF">
        <w:tc>
          <w:tcPr>
            <w:tcW w:w="549" w:type="dxa"/>
          </w:tcPr>
          <w:p w14:paraId="58BE8C81" w14:textId="77777777" w:rsidR="00F55D55" w:rsidRDefault="00F55D55" w:rsidP="00F55D5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736" w:type="dxa"/>
          </w:tcPr>
          <w:p w14:paraId="2121242E" w14:textId="061E2E35" w:rsidR="00F55D55" w:rsidRDefault="00F55D55">
            <w:r>
              <w:t>График</w:t>
            </w:r>
          </w:p>
        </w:tc>
        <w:tc>
          <w:tcPr>
            <w:tcW w:w="2336" w:type="dxa"/>
          </w:tcPr>
          <w:p w14:paraId="35EE59B8" w14:textId="77777777" w:rsidR="00573692" w:rsidRDefault="00573692" w:rsidP="00573692">
            <w:r>
              <w:t>Удостоверьтесь, что робот-пылесос подключен к клиентскому приложению и находится в рабочем состоянии.</w:t>
            </w:r>
          </w:p>
          <w:p w14:paraId="13F4AE34" w14:textId="1F191BA2" w:rsidR="00573692" w:rsidRDefault="00573692" w:rsidP="00573692">
            <w:r>
              <w:t>В приложении найдите опцию "График".</w:t>
            </w:r>
          </w:p>
          <w:p w14:paraId="2CCBC9DF" w14:textId="2145D46B" w:rsidR="00573692" w:rsidRDefault="00573692" w:rsidP="00573692">
            <w:r>
              <w:t>Создайте новый график уборки.</w:t>
            </w:r>
          </w:p>
          <w:p w14:paraId="210C46B5" w14:textId="77777777" w:rsidR="00573692" w:rsidRDefault="00573692" w:rsidP="00573692">
            <w:r>
              <w:t>Укажите параметры графика, такие как периодичность, дни недели, время начала и другие параметры.</w:t>
            </w:r>
          </w:p>
          <w:p w14:paraId="0F75C118" w14:textId="0EF2DA0D" w:rsidR="00F55D55" w:rsidRDefault="00573692" w:rsidP="00573692">
            <w:r>
              <w:t>Нажмите кнопку "Сохранить".</w:t>
            </w:r>
          </w:p>
        </w:tc>
        <w:tc>
          <w:tcPr>
            <w:tcW w:w="3596" w:type="dxa"/>
          </w:tcPr>
          <w:p w14:paraId="583E0BD6" w14:textId="77777777" w:rsidR="00573692" w:rsidRDefault="00573692" w:rsidP="00573692">
            <w:r>
              <w:t>Клиентское приложение должно корректно отобразить опцию для создания или редактирования графика уборки.</w:t>
            </w:r>
          </w:p>
          <w:p w14:paraId="5F58EFAD" w14:textId="77777777" w:rsidR="00573692" w:rsidRDefault="00573692" w:rsidP="00573692">
            <w:r>
              <w:t>После создания или редактирования графика, приложение должно отобразить новый график в списке.</w:t>
            </w:r>
          </w:p>
          <w:p w14:paraId="71EF9F01" w14:textId="77777777" w:rsidR="00573692" w:rsidRDefault="00573692" w:rsidP="00573692">
            <w:r>
              <w:t>В соответствии с установленными параметрами графика, робот-пылесос должен автоматически начать уборку в указанные дни и время.</w:t>
            </w:r>
          </w:p>
          <w:p w14:paraId="337D7B07" w14:textId="5F42865F" w:rsidR="00F55D55" w:rsidRDefault="00573692" w:rsidP="00573692">
            <w:r>
              <w:t>Приложение должно предоставить обратную связь о запуске уборки по графику</w:t>
            </w:r>
            <w:r>
              <w:t>.</w:t>
            </w:r>
          </w:p>
        </w:tc>
        <w:tc>
          <w:tcPr>
            <w:tcW w:w="1128" w:type="dxa"/>
          </w:tcPr>
          <w:p w14:paraId="6FE5960E" w14:textId="77777777" w:rsidR="00F55D55" w:rsidRDefault="00F55D55"/>
        </w:tc>
      </w:tr>
      <w:tr w:rsidR="00F55D55" w14:paraId="366AA411" w14:textId="77777777" w:rsidTr="002A1DAF">
        <w:tc>
          <w:tcPr>
            <w:tcW w:w="549" w:type="dxa"/>
          </w:tcPr>
          <w:p w14:paraId="6EF7E9E8" w14:textId="77777777" w:rsidR="00F55D55" w:rsidRDefault="00F55D55" w:rsidP="00F55D5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736" w:type="dxa"/>
          </w:tcPr>
          <w:p w14:paraId="37D56836" w14:textId="4E022DD5" w:rsidR="00F55D55" w:rsidRDefault="00F55D55">
            <w:r>
              <w:t>Обслуживание</w:t>
            </w:r>
          </w:p>
        </w:tc>
        <w:tc>
          <w:tcPr>
            <w:tcW w:w="2336" w:type="dxa"/>
          </w:tcPr>
          <w:p w14:paraId="430C4290" w14:textId="77777777" w:rsidR="00533AE9" w:rsidRDefault="00533AE9" w:rsidP="00533AE9">
            <w:r>
              <w:t>Удостоверьтесь, что робот-пылесос подключен к клиентскому приложению и находится в рабочем состоянии.</w:t>
            </w:r>
          </w:p>
          <w:p w14:paraId="48627364" w14:textId="3C53BAC7" w:rsidR="00533AE9" w:rsidRDefault="00533AE9" w:rsidP="00533AE9">
            <w:r>
              <w:lastRenderedPageBreak/>
              <w:t>В приложении найдите опцию "Обслуживание".</w:t>
            </w:r>
          </w:p>
          <w:p w14:paraId="03F19E72" w14:textId="75D61411" w:rsidR="00533AE9" w:rsidRDefault="00533AE9" w:rsidP="00533AE9">
            <w:r>
              <w:t>Выберите нужное действие по обслуживанию</w:t>
            </w:r>
            <w:r>
              <w:t>.</w:t>
            </w:r>
          </w:p>
          <w:p w14:paraId="110BAE12" w14:textId="67582A18" w:rsidR="00F55D55" w:rsidRDefault="00533AE9" w:rsidP="00533AE9">
            <w:r>
              <w:t>Следуйте инструкциям, предоставляемым приложением, для выполнения выбранного действия по обслуживанию.</w:t>
            </w:r>
          </w:p>
        </w:tc>
        <w:tc>
          <w:tcPr>
            <w:tcW w:w="3596" w:type="dxa"/>
          </w:tcPr>
          <w:p w14:paraId="2FC2E8DD" w14:textId="77777777" w:rsidR="00533AE9" w:rsidRDefault="00533AE9" w:rsidP="00533AE9">
            <w:r>
              <w:lastRenderedPageBreak/>
              <w:t>Клиентское приложение должно корректно отобразить опцию для выполнения действий по обслуживанию робота-пылесоса.</w:t>
            </w:r>
          </w:p>
          <w:p w14:paraId="636C42D2" w14:textId="77777777" w:rsidR="00533AE9" w:rsidRDefault="00533AE9" w:rsidP="00533AE9">
            <w:r>
              <w:t xml:space="preserve">После выбора конкретного действия, приложение должно </w:t>
            </w:r>
            <w:r>
              <w:lastRenderedPageBreak/>
              <w:t>предоставить необходимые инструкции для его выполнения.</w:t>
            </w:r>
          </w:p>
          <w:p w14:paraId="0821A2D6" w14:textId="4B4C58A4" w:rsidR="00F55D55" w:rsidRDefault="00533AE9" w:rsidP="00533AE9">
            <w:r>
              <w:t>После завершения обслуживания, приложение должно выдать подтверждение успешного выполнения действия.</w:t>
            </w:r>
          </w:p>
        </w:tc>
        <w:tc>
          <w:tcPr>
            <w:tcW w:w="1128" w:type="dxa"/>
          </w:tcPr>
          <w:p w14:paraId="0D70AB5C" w14:textId="77777777" w:rsidR="00F55D55" w:rsidRDefault="00F55D55"/>
        </w:tc>
      </w:tr>
      <w:tr w:rsidR="00F55D55" w14:paraId="493AF28B" w14:textId="77777777" w:rsidTr="002A1DAF">
        <w:tc>
          <w:tcPr>
            <w:tcW w:w="549" w:type="dxa"/>
          </w:tcPr>
          <w:p w14:paraId="3424EA22" w14:textId="77777777" w:rsidR="00F55D55" w:rsidRDefault="00F55D55" w:rsidP="00F55D5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736" w:type="dxa"/>
          </w:tcPr>
          <w:p w14:paraId="0736D88C" w14:textId="3F5FFFDF" w:rsidR="00F55D55" w:rsidRDefault="00F55D55">
            <w:r>
              <w:t>Ремонт</w:t>
            </w:r>
          </w:p>
        </w:tc>
        <w:tc>
          <w:tcPr>
            <w:tcW w:w="2336" w:type="dxa"/>
          </w:tcPr>
          <w:p w14:paraId="34AC784D" w14:textId="77777777" w:rsidR="001F4BCB" w:rsidRDefault="001F4BCB" w:rsidP="001F4BCB">
            <w:r>
              <w:t>Удостоверьтесь, что робот-пылесос подключен к клиентскому приложению и находится в рабочем состоянии.</w:t>
            </w:r>
          </w:p>
          <w:p w14:paraId="578FFBF6" w14:textId="77777777" w:rsidR="001F4BCB" w:rsidRDefault="001F4BCB" w:rsidP="001F4BCB">
            <w:r>
              <w:t>В приложении найдите опцию "Ремонт" или аналогичную.</w:t>
            </w:r>
          </w:p>
          <w:p w14:paraId="5E1E1D31" w14:textId="3EB51FDE" w:rsidR="00F55D55" w:rsidRDefault="001F4BCB" w:rsidP="001F4BCB">
            <w:r>
              <w:t>Выберите тип ремонтных работ, которые требуется выполнить</w:t>
            </w:r>
            <w:r>
              <w:t xml:space="preserve">. </w:t>
            </w:r>
            <w:r>
              <w:t>Следуйте инструкциям, предоставляемым приложением, для выполнения выбранных ремонтных работ.</w:t>
            </w:r>
          </w:p>
        </w:tc>
        <w:tc>
          <w:tcPr>
            <w:tcW w:w="3596" w:type="dxa"/>
          </w:tcPr>
          <w:p w14:paraId="1C3C5EBE" w14:textId="77777777" w:rsidR="001F4BCB" w:rsidRDefault="001F4BCB" w:rsidP="001F4BCB">
            <w:r>
              <w:t>Клиентское приложение должно корректно отобразить опцию для выполнения ремонтных работ робота-пылесоса.</w:t>
            </w:r>
          </w:p>
          <w:p w14:paraId="530B6B86" w14:textId="77777777" w:rsidR="001F4BCB" w:rsidRDefault="001F4BCB" w:rsidP="001F4BCB">
            <w:r>
              <w:t>После выбора конкретного типа ремонтных работ, приложение должно предоставить необходимые инструкции для их выполнения.</w:t>
            </w:r>
          </w:p>
          <w:p w14:paraId="4452D2B1" w14:textId="7828DEF9" w:rsidR="00F55D55" w:rsidRDefault="001F4BCB" w:rsidP="001F4BCB">
            <w:r>
              <w:t>После завершения ремонтных работ, приложение должно выдать подтверждение успешного выполнения действия.</w:t>
            </w:r>
          </w:p>
        </w:tc>
        <w:tc>
          <w:tcPr>
            <w:tcW w:w="1128" w:type="dxa"/>
          </w:tcPr>
          <w:p w14:paraId="3869ADBD" w14:textId="77777777" w:rsidR="00F55D55" w:rsidRDefault="00F55D55"/>
        </w:tc>
      </w:tr>
      <w:tr w:rsidR="00F55D55" w14:paraId="728FF418" w14:textId="77777777" w:rsidTr="002A1DAF">
        <w:tc>
          <w:tcPr>
            <w:tcW w:w="549" w:type="dxa"/>
          </w:tcPr>
          <w:p w14:paraId="27648F6A" w14:textId="77777777" w:rsidR="00F55D55" w:rsidRDefault="00F55D55" w:rsidP="00F55D5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736" w:type="dxa"/>
          </w:tcPr>
          <w:p w14:paraId="57DEAF7F" w14:textId="76570BFC" w:rsidR="00F55D55" w:rsidRDefault="00F55D55">
            <w:r>
              <w:t>Обновление</w:t>
            </w:r>
          </w:p>
        </w:tc>
        <w:tc>
          <w:tcPr>
            <w:tcW w:w="2336" w:type="dxa"/>
          </w:tcPr>
          <w:p w14:paraId="6F121BBF" w14:textId="77777777" w:rsidR="009F061E" w:rsidRDefault="009F061E" w:rsidP="009F061E">
            <w:r>
              <w:t>Удостоверьтесь, что робот-пылесос подключен к клиентскому приложению и находится в рабочем состоянии.</w:t>
            </w:r>
          </w:p>
          <w:p w14:paraId="24BF600E" w14:textId="69177D83" w:rsidR="009F061E" w:rsidRDefault="009F061E" w:rsidP="009F061E">
            <w:r>
              <w:t>В приложении найдите опцию "Обновление".</w:t>
            </w:r>
          </w:p>
          <w:p w14:paraId="14FF7AC0" w14:textId="5CD4C1B1" w:rsidR="00F55D55" w:rsidRDefault="009F061E" w:rsidP="009F061E">
            <w:r>
              <w:t>Запустите процесс обновления по инструкции, предоставляемой приложением.</w:t>
            </w:r>
          </w:p>
        </w:tc>
        <w:tc>
          <w:tcPr>
            <w:tcW w:w="3596" w:type="dxa"/>
          </w:tcPr>
          <w:p w14:paraId="106F87A3" w14:textId="77777777" w:rsidR="009F061E" w:rsidRDefault="009F061E" w:rsidP="009F061E">
            <w:r>
              <w:t>Клиентское приложение должно корректно отобразить опцию для запуска процесса обновления робота-пылесоса.</w:t>
            </w:r>
          </w:p>
          <w:p w14:paraId="21B32C24" w14:textId="77777777" w:rsidR="009F061E" w:rsidRDefault="009F061E" w:rsidP="009F061E">
            <w:r>
              <w:t>После начала обновления, приложение должно предоставить информацию о текущем состоянии процесса.</w:t>
            </w:r>
          </w:p>
          <w:p w14:paraId="2814C289" w14:textId="71B13632" w:rsidR="00F55D55" w:rsidRDefault="009F061E" w:rsidP="009F061E">
            <w:r>
              <w:t>В конце обновления, приложение должно выдать подтверждение успешного завершения процесса.</w:t>
            </w:r>
          </w:p>
        </w:tc>
        <w:tc>
          <w:tcPr>
            <w:tcW w:w="1128" w:type="dxa"/>
          </w:tcPr>
          <w:p w14:paraId="3F77D0BF" w14:textId="77777777" w:rsidR="00F55D55" w:rsidRDefault="00F55D55"/>
        </w:tc>
      </w:tr>
      <w:tr w:rsidR="00F55D55" w14:paraId="114D8EA4" w14:textId="77777777" w:rsidTr="002A1DAF">
        <w:tc>
          <w:tcPr>
            <w:tcW w:w="549" w:type="dxa"/>
          </w:tcPr>
          <w:p w14:paraId="080075D5" w14:textId="77777777" w:rsidR="00F55D55" w:rsidRDefault="00F55D55" w:rsidP="00F55D55">
            <w:pPr>
              <w:pStyle w:val="a4"/>
              <w:numPr>
                <w:ilvl w:val="0"/>
                <w:numId w:val="1"/>
              </w:numPr>
            </w:pPr>
          </w:p>
        </w:tc>
        <w:tc>
          <w:tcPr>
            <w:tcW w:w="1736" w:type="dxa"/>
          </w:tcPr>
          <w:p w14:paraId="14B52C12" w14:textId="2733124D" w:rsidR="00F55D55" w:rsidRDefault="00F55D55">
            <w:r>
              <w:t>Просмотр статистики</w:t>
            </w:r>
          </w:p>
        </w:tc>
        <w:tc>
          <w:tcPr>
            <w:tcW w:w="2336" w:type="dxa"/>
          </w:tcPr>
          <w:p w14:paraId="648421E0" w14:textId="77777777" w:rsidR="009F061E" w:rsidRDefault="009F061E" w:rsidP="009F061E">
            <w:r>
              <w:t>Удостоверьтесь, что робот-пылесос подключен к клиентскому приложению и находится в рабочем состоянии.</w:t>
            </w:r>
          </w:p>
          <w:p w14:paraId="3C148536" w14:textId="69B07B25" w:rsidR="009F061E" w:rsidRDefault="009F061E" w:rsidP="009F061E">
            <w:r>
              <w:t>В приложении найдите опцию "Статистика".</w:t>
            </w:r>
          </w:p>
          <w:p w14:paraId="7A47459A" w14:textId="77777777" w:rsidR="009F061E" w:rsidRDefault="009F061E" w:rsidP="009F061E">
            <w:r>
              <w:t>Выберите тип статистики, который вы хотите просмотреть (например, продолжительность уборки, площадь уборки, количество собранных частиц и т.д.).</w:t>
            </w:r>
          </w:p>
          <w:p w14:paraId="05687127" w14:textId="1B460EBF" w:rsidR="00F55D55" w:rsidRDefault="009F061E" w:rsidP="009F061E">
            <w:r>
              <w:t>Проанализируйте предоставленную статистику.</w:t>
            </w:r>
          </w:p>
        </w:tc>
        <w:tc>
          <w:tcPr>
            <w:tcW w:w="3596" w:type="dxa"/>
          </w:tcPr>
          <w:p w14:paraId="62D99984" w14:textId="77777777" w:rsidR="009F061E" w:rsidRDefault="009F061E" w:rsidP="009F061E">
            <w:r>
              <w:t>Клиентское приложение должно корректно отобразить опцию для просмотра статистики робота-пылесоса.</w:t>
            </w:r>
          </w:p>
          <w:p w14:paraId="50E35284" w14:textId="77777777" w:rsidR="009F061E" w:rsidRDefault="009F061E" w:rsidP="009F061E">
            <w:r>
              <w:t>После выбора конкретного типа статистики, приложение должно предоставить соответствующие данные.</w:t>
            </w:r>
          </w:p>
          <w:p w14:paraId="12C9AB01" w14:textId="3BE16B91" w:rsidR="00F55D55" w:rsidRDefault="009F061E" w:rsidP="009F061E">
            <w:r>
              <w:t>Предоставленная статистика должна быть точной и соответствовать фактической работе робота-пылесоса.</w:t>
            </w:r>
          </w:p>
        </w:tc>
        <w:tc>
          <w:tcPr>
            <w:tcW w:w="1128" w:type="dxa"/>
          </w:tcPr>
          <w:p w14:paraId="5DB203ED" w14:textId="77777777" w:rsidR="00F55D55" w:rsidRDefault="00F55D55"/>
        </w:tc>
      </w:tr>
    </w:tbl>
    <w:p w14:paraId="4CD12674" w14:textId="77777777" w:rsidR="00F55D55" w:rsidRDefault="00F55D55"/>
    <w:sectPr w:rsidR="00F55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92B71"/>
    <w:multiLevelType w:val="hybridMultilevel"/>
    <w:tmpl w:val="764A964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01"/>
    <w:rsid w:val="000C4A42"/>
    <w:rsid w:val="0013507A"/>
    <w:rsid w:val="001F4BCB"/>
    <w:rsid w:val="002A1DAF"/>
    <w:rsid w:val="00533AE9"/>
    <w:rsid w:val="00573692"/>
    <w:rsid w:val="009F061E"/>
    <w:rsid w:val="00B76701"/>
    <w:rsid w:val="00E93382"/>
    <w:rsid w:val="00F5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0028"/>
  <w15:chartTrackingRefBased/>
  <w15:docId w15:val="{D020D699-1041-4DAC-9CA5-84D5FCD0B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5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55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serzh.ivanov.1977@list.ru</dc:creator>
  <cp:keywords/>
  <dc:description/>
  <cp:lastModifiedBy>serzh.ivanov.1977@list.ru</cp:lastModifiedBy>
  <cp:revision>6</cp:revision>
  <dcterms:created xsi:type="dcterms:W3CDTF">2023-11-08T16:51:00Z</dcterms:created>
  <dcterms:modified xsi:type="dcterms:W3CDTF">2023-11-08T17:27:00Z</dcterms:modified>
</cp:coreProperties>
</file>