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C765" w14:textId="77777777" w:rsidR="00226CD6" w:rsidRDefault="00000000">
      <w:pPr>
        <w:pStyle w:val="1"/>
        <w:ind w:left="285" w:hanging="300"/>
      </w:pPr>
      <w:r>
        <w:t>Функциональные требования</w:t>
      </w:r>
      <w:r>
        <w:rPr>
          <w:rFonts w:ascii="Calibri" w:eastAsia="Calibri" w:hAnsi="Calibri" w:cs="Calibri"/>
          <w:b w:val="0"/>
        </w:rPr>
        <w:t xml:space="preserve"> </w:t>
      </w:r>
    </w:p>
    <w:p w14:paraId="2A2328BD" w14:textId="77777777" w:rsidR="00226CD6" w:rsidRDefault="00000000">
      <w:pPr>
        <w:spacing w:after="202"/>
        <w:ind w:left="-15" w:right="-5" w:firstLine="0"/>
      </w:pPr>
      <w:r>
        <w:t xml:space="preserve">Требования разбиты по семи группам функций. Актор каждого требования назван в самой формулировке. </w:t>
      </w:r>
    </w:p>
    <w:p w14:paraId="21DE933C" w14:textId="77777777" w:rsidR="00226CD6" w:rsidRDefault="00000000">
      <w:pPr>
        <w:pStyle w:val="2"/>
        <w:spacing w:after="39"/>
        <w:ind w:left="-5"/>
      </w:pPr>
      <w:r>
        <w:t>Группа 1. Аккаунт и авторизация</w:t>
      </w:r>
      <w:r>
        <w:rPr>
          <w:rFonts w:ascii="Calibri" w:eastAsia="Calibri" w:hAnsi="Calibri" w:cs="Calibri"/>
          <w:b w:val="0"/>
        </w:rPr>
        <w:t xml:space="preserve"> </w:t>
      </w:r>
    </w:p>
    <w:p w14:paraId="72C31D97" w14:textId="77777777" w:rsidR="00226CD6" w:rsidRDefault="00000000">
      <w:pPr>
        <w:numPr>
          <w:ilvl w:val="0"/>
          <w:numId w:val="1"/>
        </w:numPr>
        <w:ind w:right="-5" w:hanging="252"/>
      </w:pPr>
      <w:r>
        <w:t xml:space="preserve">Пользователь должен иметь возможность зарегистрироваться по </w:t>
      </w:r>
      <w:proofErr w:type="spellStart"/>
      <w:r>
        <w:t>e-mail</w:t>
      </w:r>
      <w:proofErr w:type="spellEnd"/>
      <w:r>
        <w:t xml:space="preserve"> и паролю. При регистрации система генерирует на устройстве ключ шифрования и показывает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который пользователь обязан сохранить, — без подтверждения, что код записан, регистрация не завершается. </w:t>
      </w:r>
    </w:p>
    <w:p w14:paraId="42531DEB" w14:textId="77777777" w:rsidR="00226CD6" w:rsidRDefault="00000000">
      <w:pPr>
        <w:numPr>
          <w:ilvl w:val="0"/>
          <w:numId w:val="1"/>
        </w:numPr>
        <w:spacing w:after="122"/>
        <w:ind w:right="-5" w:hanging="252"/>
      </w:pPr>
      <w:r>
        <w:t xml:space="preserve">Пользователь должен иметь возможность войти в аккаунт по </w:t>
      </w:r>
      <w:proofErr w:type="spellStart"/>
      <w:r>
        <w:t>e-mail</w:t>
      </w:r>
      <w:proofErr w:type="spellEnd"/>
      <w:r>
        <w:t xml:space="preserve"> и паролю на любом устройстве. После входа его данные расшифровываются локально. </w:t>
      </w:r>
    </w:p>
    <w:p w14:paraId="09AFA827" w14:textId="77777777" w:rsidR="00226CD6" w:rsidRDefault="00000000">
      <w:pPr>
        <w:numPr>
          <w:ilvl w:val="0"/>
          <w:numId w:val="1"/>
        </w:numPr>
        <w:spacing w:after="204"/>
        <w:ind w:right="-5" w:hanging="252"/>
      </w:pPr>
      <w:r>
        <w:t xml:space="preserve">Пользователь должен иметь возможность восстановить доступ через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и задать новый пароль. Без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восстановление невозможно: сервер не хранит ключей расшифровки. </w:t>
      </w:r>
    </w:p>
    <w:p w14:paraId="32D2833C" w14:textId="77777777" w:rsidR="00226CD6" w:rsidRDefault="00000000">
      <w:pPr>
        <w:pStyle w:val="2"/>
        <w:ind w:left="-5"/>
      </w:pPr>
      <w:r>
        <w:t>Группа 2. Группы и членство</w:t>
      </w:r>
      <w:r>
        <w:rPr>
          <w:rFonts w:ascii="Calibri" w:eastAsia="Calibri" w:hAnsi="Calibri" w:cs="Calibri"/>
          <w:b w:val="0"/>
        </w:rPr>
        <w:t xml:space="preserve"> </w:t>
      </w:r>
    </w:p>
    <w:p w14:paraId="51016EEF" w14:textId="77777777" w:rsidR="00226CD6" w:rsidRDefault="00000000">
      <w:pPr>
        <w:numPr>
          <w:ilvl w:val="0"/>
          <w:numId w:val="2"/>
        </w:numPr>
        <w:ind w:right="-5" w:hanging="319"/>
      </w:pPr>
      <w:r>
        <w:t xml:space="preserve">Пользователь должен иметь возможность создать группу для совместного учёта. Создатель автоматически становится её Владельцем. </w:t>
      </w:r>
    </w:p>
    <w:p w14:paraId="3F09B45F" w14:textId="77777777" w:rsidR="00226CD6" w:rsidRDefault="00000000">
      <w:pPr>
        <w:numPr>
          <w:ilvl w:val="0"/>
          <w:numId w:val="2"/>
        </w:numPr>
        <w:ind w:right="-5" w:hanging="319"/>
      </w:pPr>
      <w:r>
        <w:t xml:space="preserve">Владелец группы должен иметь возможность пригласить в группу другого зарегистрированного пользователя по </w:t>
      </w:r>
      <w:proofErr w:type="spellStart"/>
      <w:r>
        <w:t>e-mail</w:t>
      </w:r>
      <w:proofErr w:type="spellEnd"/>
      <w:r>
        <w:t xml:space="preserve">. Приглашённому приходит уведомление с предложением принять или отклонить. </w:t>
      </w:r>
    </w:p>
    <w:p w14:paraId="7259696A" w14:textId="77777777" w:rsidR="00226CD6" w:rsidRDefault="00000000">
      <w:pPr>
        <w:numPr>
          <w:ilvl w:val="0"/>
          <w:numId w:val="2"/>
        </w:numPr>
        <w:ind w:right="-5" w:hanging="319"/>
      </w:pPr>
      <w:r>
        <w:t xml:space="preserve">Приглашённый должен иметь возможность принять приглашение (становясь Участником группы) или отклонить его. Участник в любой момент может выйти из группы. </w:t>
      </w:r>
    </w:p>
    <w:p w14:paraId="6B2DFD98" w14:textId="77777777" w:rsidR="00226CD6" w:rsidRDefault="00000000">
      <w:pPr>
        <w:numPr>
          <w:ilvl w:val="0"/>
          <w:numId w:val="2"/>
        </w:numPr>
        <w:ind w:right="-5" w:hanging="319"/>
      </w:pPr>
      <w:r>
        <w:t xml:space="preserve">Владелец группы должен иметь возможность удалить участника или удалить группу целиком. Операции исключённого участника на общих счетах сохраняются под его историческим именем. </w:t>
      </w:r>
    </w:p>
    <w:p w14:paraId="5E66943F" w14:textId="77777777" w:rsidR="00226CD6" w:rsidRDefault="00000000">
      <w:pPr>
        <w:numPr>
          <w:ilvl w:val="0"/>
          <w:numId w:val="2"/>
        </w:numPr>
        <w:spacing w:after="204"/>
        <w:ind w:right="-5" w:hanging="319"/>
      </w:pPr>
      <w:r>
        <w:t xml:space="preserve">Владелец группы должен иметь возможность задать для каждой общей сущности список </w:t>
      </w:r>
      <w:proofErr w:type="spellStart"/>
      <w:r>
        <w:t>participants</w:t>
      </w:r>
      <w:proofErr w:type="spellEnd"/>
      <w:r>
        <w:t xml:space="preserve"> — участников, которым она видна и которым адресованы её уведомления. Допустимо значение «все участники», и тогда новый участник получает доступ автоматически. </w:t>
      </w:r>
    </w:p>
    <w:p w14:paraId="2052219C" w14:textId="77777777" w:rsidR="00226CD6" w:rsidRDefault="00000000">
      <w:pPr>
        <w:pStyle w:val="2"/>
        <w:ind w:left="-5"/>
      </w:pPr>
      <w:r>
        <w:t>Группа 3. Структура учёта</w:t>
      </w:r>
      <w:r>
        <w:rPr>
          <w:rFonts w:ascii="Calibri" w:eastAsia="Calibri" w:hAnsi="Calibri" w:cs="Calibri"/>
          <w:b w:val="0"/>
        </w:rPr>
        <w:t xml:space="preserve"> </w:t>
      </w:r>
    </w:p>
    <w:p w14:paraId="09E026A8" w14:textId="77777777" w:rsidR="00226CD6" w:rsidRDefault="00000000">
      <w:pPr>
        <w:numPr>
          <w:ilvl w:val="0"/>
          <w:numId w:val="3"/>
        </w:numPr>
        <w:ind w:right="-5" w:hanging="456"/>
      </w:pPr>
      <w:r>
        <w:t xml:space="preserve">Пользователь должен иметь возможность создавать, переименовывать, архивировать и удалять счета. Личный счёт виден только владельцу. Пользователь может сделать личный счёт общим, прикрепив его к группе, — </w:t>
      </w:r>
      <w:r>
        <w:lastRenderedPageBreak/>
        <w:t xml:space="preserve">счёт становится виден по </w:t>
      </w:r>
      <w:proofErr w:type="spellStart"/>
      <w:r>
        <w:t>participants</w:t>
      </w:r>
      <w:proofErr w:type="spellEnd"/>
      <w:r>
        <w:t xml:space="preserve">, история его операций сохраняется. Общими счетами группы управляет Владелец. </w:t>
      </w:r>
    </w:p>
    <w:p w14:paraId="7737AB5B" w14:textId="77777777" w:rsidR="00226CD6" w:rsidRDefault="00000000">
      <w:pPr>
        <w:numPr>
          <w:ilvl w:val="0"/>
          <w:numId w:val="3"/>
        </w:numPr>
        <w:spacing w:after="136"/>
        <w:ind w:right="-5" w:hanging="456"/>
      </w:pPr>
      <w:r>
        <w:t xml:space="preserve">Пользователь должен иметь возможность создавать, переименовывать и удалять категории доходов и расходов. Категорию со связанными операциями удалить нельзя без их переназначения. Общими категориями группы управляет Владелец. </w:t>
      </w:r>
    </w:p>
    <w:p w14:paraId="2DB5C855" w14:textId="77777777" w:rsidR="00226CD6" w:rsidRDefault="00000000">
      <w:pPr>
        <w:numPr>
          <w:ilvl w:val="0"/>
          <w:numId w:val="3"/>
        </w:numPr>
        <w:ind w:right="-5" w:hanging="456"/>
      </w:pPr>
      <w:r>
        <w:t xml:space="preserve">Пользователь должен иметь возможность задать лимит на категорию — предельную сумму за период (день, неделю, месяц). При превышении лимита формируется уведомление. Общие лимиты группы задаёт Владелец. </w:t>
      </w:r>
    </w:p>
    <w:p w14:paraId="31D32B8A" w14:textId="77777777" w:rsidR="00226CD6" w:rsidRDefault="00000000">
      <w:pPr>
        <w:pStyle w:val="2"/>
        <w:spacing w:after="40"/>
        <w:ind w:left="-5"/>
      </w:pPr>
      <w:r>
        <w:t>Группа 4. Операции</w:t>
      </w:r>
      <w:r>
        <w:rPr>
          <w:rFonts w:ascii="Calibri" w:eastAsia="Calibri" w:hAnsi="Calibri" w:cs="Calibri"/>
          <w:b w:val="0"/>
        </w:rPr>
        <w:t xml:space="preserve"> </w:t>
      </w:r>
    </w:p>
    <w:p w14:paraId="0D3A0BA0" w14:textId="77777777" w:rsidR="00226CD6" w:rsidRDefault="00000000">
      <w:pPr>
        <w:numPr>
          <w:ilvl w:val="0"/>
          <w:numId w:val="4"/>
        </w:numPr>
        <w:ind w:right="-5" w:hanging="403"/>
      </w:pPr>
      <w:r>
        <w:t xml:space="preserve">Пользователь должен иметь возможность внести операцию — доход или расход — с указанием счёта, категории, суммы, даты и комментария. При сохранении пересчитываются баланс счёта и факт по категории за период, проверяются лимит и бюджет; при превышении автор сразу видит предупреждение в форме операции, а остальным </w:t>
      </w:r>
      <w:proofErr w:type="spellStart"/>
      <w:r>
        <w:t>participants</w:t>
      </w:r>
      <w:proofErr w:type="spellEnd"/>
      <w:r>
        <w:t xml:space="preserve"> уходит уведомление. Участник группы вносит операции на общих счетах только от своего имени. </w:t>
      </w:r>
    </w:p>
    <w:p w14:paraId="06DCBF56" w14:textId="77777777" w:rsidR="00226CD6" w:rsidRDefault="00000000">
      <w:pPr>
        <w:numPr>
          <w:ilvl w:val="0"/>
          <w:numId w:val="4"/>
        </w:numPr>
        <w:ind w:right="-5" w:hanging="403"/>
      </w:pPr>
      <w:r>
        <w:t xml:space="preserve">Пользователь должен иметь возможность перевести средства между счетами, к которым у него есть доступ: между личными счетами, на счёт-копилку под цель и со своего счёта на общий счёт группы (взнос). Перевод уменьшает баланс одного счёта и увеличивает другой; в аналитике доходов и расходов он не учитывается, но отражается в выписке по каждому из двух счетов. </w:t>
      </w:r>
    </w:p>
    <w:p w14:paraId="5DA50149" w14:textId="77777777" w:rsidR="00226CD6" w:rsidRDefault="00000000">
      <w:pPr>
        <w:numPr>
          <w:ilvl w:val="0"/>
          <w:numId w:val="4"/>
        </w:numPr>
        <w:ind w:right="-5" w:hanging="403"/>
      </w:pPr>
      <w:r>
        <w:t xml:space="preserve">Автор операции должен иметь возможность отредактировать или удалить её. Чужие операции на общих счетах изменять нельзя даже Владельцу — ответственность за запись остаётся за автором. </w:t>
      </w:r>
    </w:p>
    <w:p w14:paraId="1E2F2C75" w14:textId="77777777" w:rsidR="00226CD6" w:rsidRDefault="00000000">
      <w:pPr>
        <w:numPr>
          <w:ilvl w:val="0"/>
          <w:numId w:val="4"/>
        </w:numPr>
        <w:spacing w:after="205"/>
        <w:ind w:right="-5" w:hanging="403"/>
      </w:pPr>
      <w:r>
        <w:t xml:space="preserve">Пользователь должен иметь возможность искать и фильтровать операции по периоду, счёту, категории, автору, диапазону сумм и тексту комментария. В группе видны только операции по доступным ему счетам. </w:t>
      </w:r>
    </w:p>
    <w:p w14:paraId="12C93D4D" w14:textId="77777777" w:rsidR="00226CD6" w:rsidRDefault="00000000">
      <w:pPr>
        <w:pStyle w:val="2"/>
        <w:ind w:left="-5"/>
      </w:pPr>
      <w:r>
        <w:t>Группа 5. Планирование</w:t>
      </w:r>
      <w:r>
        <w:rPr>
          <w:rFonts w:ascii="Calibri" w:eastAsia="Calibri" w:hAnsi="Calibri" w:cs="Calibri"/>
          <w:b w:val="0"/>
        </w:rPr>
        <w:t xml:space="preserve"> </w:t>
      </w:r>
    </w:p>
    <w:p w14:paraId="4D4180AC" w14:textId="77777777" w:rsidR="00226CD6" w:rsidRDefault="00000000">
      <w:pPr>
        <w:numPr>
          <w:ilvl w:val="0"/>
          <w:numId w:val="5"/>
        </w:numPr>
        <w:ind w:right="-5" w:hanging="427"/>
      </w:pPr>
      <w:r>
        <w:t xml:space="preserve">Пользователь должен иметь возможность составить бюджет на период (обычно месяц): ожидаемые доходы, плановое распределение по категориям расходов, отчисления в цели и на погашение долгов. Система сравнивает план с фактом операций, и при значимом отклонении формируется уведомление. Групповой бюджет ведёт Владелец. </w:t>
      </w:r>
    </w:p>
    <w:p w14:paraId="64F22E2F" w14:textId="77777777" w:rsidR="00226CD6" w:rsidRDefault="00000000">
      <w:pPr>
        <w:numPr>
          <w:ilvl w:val="0"/>
          <w:numId w:val="5"/>
        </w:numPr>
        <w:ind w:right="-5" w:hanging="427"/>
      </w:pPr>
      <w:r>
        <w:lastRenderedPageBreak/>
        <w:t xml:space="preserve">Пользователь должен иметь возможность завести цель накопления (название, целевая сумма, дедлайн, счёт-копилку) и видеть прогресс — процент и остаток. При прохождении порогов 25, 50, 75 и 100 % формируется уведомление. Общую цель группы ведёт Владелец. </w:t>
      </w:r>
    </w:p>
    <w:p w14:paraId="39E2A9E6" w14:textId="77777777" w:rsidR="00226CD6" w:rsidRDefault="00000000">
      <w:pPr>
        <w:numPr>
          <w:ilvl w:val="0"/>
          <w:numId w:val="5"/>
        </w:numPr>
        <w:ind w:right="-5" w:hanging="427"/>
      </w:pPr>
      <w:r>
        <w:t xml:space="preserve">Пользователь должен иметь возможность описать регулярный платёж (аренда, коммунальные, подписки): сумму, периодичность, день, счёт, категорию. К дате платежа система создаёт черновик операции и присылает напоминание; черновик становится операцией после подтверждения. Общие регулярные платежи ведёт Владелец. </w:t>
      </w:r>
    </w:p>
    <w:p w14:paraId="479CBAD0" w14:textId="77777777" w:rsidR="00226CD6" w:rsidRDefault="00000000">
      <w:pPr>
        <w:numPr>
          <w:ilvl w:val="0"/>
          <w:numId w:val="5"/>
        </w:numPr>
        <w:spacing w:after="164"/>
        <w:ind w:right="-5" w:hanging="427"/>
      </w:pPr>
      <w:r>
        <w:t xml:space="preserve">Пользователь должен иметь возможность завести кредит или </w:t>
      </w:r>
      <w:proofErr w:type="spellStart"/>
      <w:r>
        <w:t>займ</w:t>
      </w:r>
      <w:proofErr w:type="spellEnd"/>
      <w:r>
        <w:t xml:space="preserve"> (сумма, ставка, график платежей, счёт). По графику система создаёт черновики операций и заранее напоминает о платеже; после подтверждения пересчитываются остаток долга и долговая нагрузка. Общий долг группы ведёт Владелец. </w:t>
      </w:r>
    </w:p>
    <w:p w14:paraId="62B7AABB" w14:textId="77777777" w:rsidR="00226CD6" w:rsidRDefault="00000000">
      <w:pPr>
        <w:pStyle w:val="2"/>
        <w:ind w:left="-5"/>
      </w:pPr>
      <w:r>
        <w:t>Группа 6. Аналитика</w:t>
      </w:r>
      <w:r>
        <w:rPr>
          <w:rFonts w:ascii="Calibri" w:eastAsia="Calibri" w:hAnsi="Calibri" w:cs="Calibri"/>
          <w:b w:val="0"/>
        </w:rPr>
        <w:t xml:space="preserve"> </w:t>
      </w:r>
    </w:p>
    <w:p w14:paraId="3B1DBAB9" w14:textId="77777777" w:rsidR="00226CD6" w:rsidRDefault="00000000">
      <w:pPr>
        <w:spacing w:after="208"/>
        <w:ind w:left="449" w:right="-5"/>
      </w:pPr>
      <w:r>
        <w:t xml:space="preserve">20. Пользователь должен иметь возможность смотреть аналитику: сводку доходов и расходов за период, разбивку расходов по категориям, выписку по счёту — все движения за период (доходы, расходы, переводы) с изменением баланса, сравнение факта с бюджетом, долговую нагрузку, прогресс по целям и прогноз остатка на конец месяца. В группе аналитика строится в пределах видимости пользователя. </w:t>
      </w:r>
    </w:p>
    <w:p w14:paraId="7E912F88" w14:textId="77777777" w:rsidR="00226CD6" w:rsidRDefault="00000000">
      <w:pPr>
        <w:pStyle w:val="2"/>
        <w:ind w:left="-5"/>
      </w:pPr>
      <w:r>
        <w:t>Группа 7. Уведомления</w:t>
      </w:r>
      <w:r>
        <w:rPr>
          <w:rFonts w:ascii="Calibri" w:eastAsia="Calibri" w:hAnsi="Calibri" w:cs="Calibri"/>
          <w:b w:val="0"/>
        </w:rPr>
        <w:t xml:space="preserve"> </w:t>
      </w:r>
    </w:p>
    <w:p w14:paraId="22D97CED" w14:textId="77777777" w:rsidR="00226CD6" w:rsidRDefault="00000000">
      <w:pPr>
        <w:ind w:left="449" w:right="-5"/>
      </w:pPr>
      <w:r>
        <w:t xml:space="preserve">21. Система должна формировать и доставлять уведомления о финансовых и групповых событиях: превышении лимита, значимом отклонении от бюджета, приближении даты регулярного платежа или платежа по кредиту, прохождении порогов по цели, а также о событиях группы (приглашение, принятие, выход, исключение). Каждое уведомление адресуется тем, кто входит в </w:t>
      </w:r>
      <w:proofErr w:type="spellStart"/>
      <w:r>
        <w:t>participants</w:t>
      </w:r>
      <w:proofErr w:type="spellEnd"/>
      <w:r>
        <w:t xml:space="preserve"> соответствующей сущности; оно доставляется push-сообщением отсутствующим адресатам и сохраняется в истории внутри приложения. </w:t>
      </w:r>
    </w:p>
    <w:p w14:paraId="0C9A6824" w14:textId="77777777" w:rsidR="00226CD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226CD6">
      <w:pgSz w:w="12240" w:h="15840"/>
      <w:pgMar w:top="1489" w:right="1796" w:bottom="160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21A1"/>
    <w:multiLevelType w:val="hybridMultilevel"/>
    <w:tmpl w:val="B6CAE49C"/>
    <w:lvl w:ilvl="0" w:tplc="D39C9A7C">
      <w:start w:val="4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A1A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4A7B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8ED1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C34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A669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026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8082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A8D2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314C45"/>
    <w:multiLevelType w:val="hybridMultilevel"/>
    <w:tmpl w:val="92D69346"/>
    <w:lvl w:ilvl="0" w:tplc="4EC69624">
      <w:start w:val="16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D275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AE3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84FF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E6AD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9C47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FC07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30BC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40B7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081571"/>
    <w:multiLevelType w:val="hybridMultilevel"/>
    <w:tmpl w:val="7930BE68"/>
    <w:lvl w:ilvl="0" w:tplc="174058FE">
      <w:start w:val="9"/>
      <w:numFmt w:val="decimal"/>
      <w:lvlText w:val="%1."/>
      <w:lvlJc w:val="left"/>
      <w:pPr>
        <w:ind w:left="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690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96F0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A12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27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9A93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9CD6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BC89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FE8A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4B0875"/>
    <w:multiLevelType w:val="hybridMultilevel"/>
    <w:tmpl w:val="25E8A4EC"/>
    <w:lvl w:ilvl="0" w:tplc="80B29546">
      <w:start w:val="12"/>
      <w:numFmt w:val="decimal"/>
      <w:lvlText w:val="%1."/>
      <w:lvlJc w:val="left"/>
      <w:pPr>
        <w:ind w:left="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EE8B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AA82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8A5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4099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E84A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8442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9251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B240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895F30"/>
    <w:multiLevelType w:val="hybridMultilevel"/>
    <w:tmpl w:val="FAF2CD98"/>
    <w:lvl w:ilvl="0" w:tplc="BBD20BF6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922E7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2E4CA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9E487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56C83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F3243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75E1A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44087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47253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561E60"/>
    <w:multiLevelType w:val="hybridMultilevel"/>
    <w:tmpl w:val="F06C2588"/>
    <w:lvl w:ilvl="0" w:tplc="1DA257DA">
      <w:start w:val="1"/>
      <w:numFmt w:val="decimal"/>
      <w:lvlText w:val="%1."/>
      <w:lvlJc w:val="left"/>
      <w:pPr>
        <w:ind w:left="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C00D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3C90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053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9C54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A671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0284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C06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FE84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0247731">
    <w:abstractNumId w:val="5"/>
  </w:num>
  <w:num w:numId="2" w16cid:durableId="28382285">
    <w:abstractNumId w:val="0"/>
  </w:num>
  <w:num w:numId="3" w16cid:durableId="289826076">
    <w:abstractNumId w:val="2"/>
  </w:num>
  <w:num w:numId="4" w16cid:durableId="1051272059">
    <w:abstractNumId w:val="3"/>
  </w:num>
  <w:num w:numId="5" w16cid:durableId="1518425830">
    <w:abstractNumId w:val="1"/>
  </w:num>
  <w:num w:numId="6" w16cid:durableId="2004579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CD6"/>
    <w:rsid w:val="00226CD6"/>
    <w:rsid w:val="002C0DB4"/>
    <w:rsid w:val="006D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B3CD9"/>
  <w15:docId w15:val="{5FDA7194-42C4-44DE-944F-F3FC12B1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5" w:line="305" w:lineRule="auto"/>
      <w:ind w:left="464" w:hanging="464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cp:lastModifiedBy>Сергей Орехов</cp:lastModifiedBy>
  <cp:revision>2</cp:revision>
  <dcterms:created xsi:type="dcterms:W3CDTF">2026-10-10T12:02:00Z</dcterms:created>
  <dcterms:modified xsi:type="dcterms:W3CDTF">2026-10-10T12:02:00Z</dcterms:modified>
</cp:coreProperties>
</file>