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AF288" w14:textId="77777777" w:rsidR="00A368DA" w:rsidRDefault="00A368DA" w:rsidP="00A368DA">
      <w:pPr>
        <w:pStyle w:val="1"/>
        <w:ind w:left="285" w:hanging="300"/>
      </w:pPr>
      <w:r>
        <w:t>Пользовательские сценарии</w:t>
      </w:r>
      <w:r>
        <w:rPr>
          <w:rFonts w:ascii="Calibri" w:eastAsia="Calibri" w:hAnsi="Calibri" w:cs="Calibri"/>
        </w:rPr>
        <w:t xml:space="preserve"> </w:t>
      </w:r>
    </w:p>
    <w:p w14:paraId="2F5701F5" w14:textId="77777777" w:rsidR="00A368DA" w:rsidRDefault="00A368DA" w:rsidP="00A368DA">
      <w:pPr>
        <w:spacing w:after="208"/>
        <w:ind w:left="-5" w:right="52"/>
      </w:pPr>
      <w:r>
        <w:t xml:space="preserve">Три сценария вместе охватывают все основные части системы: группы и роли, операции с автопроверкой лимита и уведомлениями, планирование накоплений и переводы между счетами. </w:t>
      </w:r>
    </w:p>
    <w:p w14:paraId="37F2D079" w14:textId="77777777" w:rsidR="00A368DA" w:rsidRDefault="00A368DA" w:rsidP="00A368DA">
      <w:pPr>
        <w:spacing w:after="41" w:line="259" w:lineRule="auto"/>
        <w:ind w:left="-5" w:right="955"/>
        <w:jc w:val="left"/>
      </w:pPr>
      <w:r>
        <w:rPr>
          <w:b/>
          <w:sz w:val="26"/>
        </w:rPr>
        <w:t>Сценарий 1. Создание группы и приглашение участника</w:t>
      </w:r>
      <w:r>
        <w:rPr>
          <w:rFonts w:ascii="Calibri" w:eastAsia="Calibri" w:hAnsi="Calibri" w:cs="Calibri"/>
          <w:sz w:val="26"/>
        </w:rPr>
        <w:t xml:space="preserve"> </w:t>
      </w:r>
    </w:p>
    <w:p w14:paraId="79347BD5" w14:textId="77777777" w:rsidR="00A368DA" w:rsidRDefault="00A368DA" w:rsidP="00A368DA">
      <w:pPr>
        <w:spacing w:after="130"/>
        <w:ind w:left="-5" w:right="52"/>
      </w:pPr>
      <w:r>
        <w:rPr>
          <w:b/>
        </w:rPr>
        <w:t>Участники:</w:t>
      </w:r>
      <w:r>
        <w:t xml:space="preserve"> Пользователь (становится Владельцем группы) и приглашённый пользователь (становится Участником). </w:t>
      </w:r>
    </w:p>
    <w:p w14:paraId="6D7F9E53" w14:textId="77777777" w:rsidR="00A368DA" w:rsidRDefault="00A368DA" w:rsidP="00A368DA">
      <w:pPr>
        <w:spacing w:after="141"/>
        <w:ind w:left="-5" w:right="52"/>
      </w:pPr>
      <w:r>
        <w:rPr>
          <w:b/>
        </w:rPr>
        <w:t>Предусловие:</w:t>
      </w:r>
      <w:r>
        <w:t xml:space="preserve"> оба зарегистрированы в приложении. </w:t>
      </w:r>
    </w:p>
    <w:p w14:paraId="53E9D169" w14:textId="77777777" w:rsidR="00A368DA" w:rsidRDefault="00A368DA" w:rsidP="00A368DA">
      <w:pPr>
        <w:spacing w:after="186" w:line="259" w:lineRule="auto"/>
        <w:ind w:left="-5"/>
        <w:jc w:val="left"/>
      </w:pPr>
      <w:r>
        <w:rPr>
          <w:b/>
        </w:rPr>
        <w:t>Основной ход действий:</w:t>
      </w:r>
      <w:r>
        <w:t xml:space="preserve"> </w:t>
      </w:r>
    </w:p>
    <w:p w14:paraId="4C137B57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Пользователь открывает раздел «Группы» и нажимает «Создать группу». </w:t>
      </w:r>
    </w:p>
    <w:p w14:paraId="226F9C69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Вводит название группы («Семья») и подтверждает создание. </w:t>
      </w:r>
    </w:p>
    <w:p w14:paraId="2ED03FE3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Система создаёт группу, генерирует её ключ шифрования и назначает создателя Владельцем. </w:t>
      </w:r>
    </w:p>
    <w:p w14:paraId="062FB5D8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Владелец нажимает «Пригласить» и вводит </w:t>
      </w:r>
      <w:proofErr w:type="spellStart"/>
      <w:r>
        <w:t>e-mail</w:t>
      </w:r>
      <w:proofErr w:type="spellEnd"/>
      <w:r>
        <w:t xml:space="preserve"> второго пользователя. </w:t>
      </w:r>
    </w:p>
    <w:p w14:paraId="6F5FD2CB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Система находит пользователя по </w:t>
      </w:r>
      <w:proofErr w:type="spellStart"/>
      <w:r>
        <w:t>e-mail</w:t>
      </w:r>
      <w:proofErr w:type="spellEnd"/>
      <w:r>
        <w:t xml:space="preserve"> и отправляет приглашение; адресату приходит уведомление. </w:t>
      </w:r>
    </w:p>
    <w:p w14:paraId="4A269FD8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Приглашённый открывает уведомление и нажимает «Принять». </w:t>
      </w:r>
    </w:p>
    <w:p w14:paraId="46CF031A" w14:textId="77777777" w:rsidR="00A368DA" w:rsidRDefault="00A368DA" w:rsidP="00A368DA">
      <w:pPr>
        <w:numPr>
          <w:ilvl w:val="0"/>
          <w:numId w:val="1"/>
        </w:numPr>
        <w:ind w:right="52"/>
      </w:pPr>
      <w:r>
        <w:t xml:space="preserve">Система создаёт членство с ролью Участник и передаёт ему ключ группы. </w:t>
      </w:r>
    </w:p>
    <w:p w14:paraId="0EB6C9ED" w14:textId="77777777" w:rsidR="00A368DA" w:rsidRDefault="00A368DA" w:rsidP="00A368DA">
      <w:pPr>
        <w:numPr>
          <w:ilvl w:val="0"/>
          <w:numId w:val="1"/>
        </w:numPr>
        <w:spacing w:after="141"/>
        <w:ind w:right="52"/>
      </w:pPr>
      <w:r>
        <w:t xml:space="preserve">Владельцу приходит уведомление о принятии приглашения. </w:t>
      </w:r>
    </w:p>
    <w:p w14:paraId="156D3588" w14:textId="77777777" w:rsidR="00A368DA" w:rsidRDefault="00A368DA" w:rsidP="00A368DA">
      <w:pPr>
        <w:spacing w:after="131"/>
        <w:ind w:left="-5" w:right="52"/>
      </w:pPr>
      <w:r>
        <w:rPr>
          <w:b/>
        </w:rPr>
        <w:t>Результат:</w:t>
      </w:r>
      <w:r>
        <w:t xml:space="preserve"> группа создана, оба пользователя могут переключаться в её контекст; Участник видит общие сущности группы в пределах своей видимости. </w:t>
      </w:r>
    </w:p>
    <w:p w14:paraId="19AB713C" w14:textId="77777777" w:rsidR="00A368DA" w:rsidRDefault="00A368DA" w:rsidP="00A368DA">
      <w:pPr>
        <w:spacing w:after="129"/>
        <w:ind w:left="-5" w:right="52"/>
      </w:pPr>
      <w:r>
        <w:rPr>
          <w:b/>
        </w:rPr>
        <w:t>Альтернативный ход:</w:t>
      </w:r>
      <w:r>
        <w:t xml:space="preserve"> приглашённый отклоняет приглашение — членство не создаётся, Владельцу приходит уведомление об отказе. </w:t>
      </w:r>
    </w:p>
    <w:p w14:paraId="6123C191" w14:textId="77777777" w:rsidR="00A368DA" w:rsidRDefault="00A368DA" w:rsidP="00A368DA">
      <w:pPr>
        <w:ind w:left="-5" w:right="52"/>
      </w:pPr>
      <w:r>
        <w:rPr>
          <w:b/>
        </w:rPr>
        <w:t>Возможная ошибка:</w:t>
      </w:r>
      <w:r>
        <w:t xml:space="preserve"> пользователь с указанным </w:t>
      </w:r>
      <w:proofErr w:type="spellStart"/>
      <w:r>
        <w:t>e-mail</w:t>
      </w:r>
      <w:proofErr w:type="spellEnd"/>
      <w:r>
        <w:t xml:space="preserve"> не зарегистрирован — система сообщает об этом и предлагает проверить адрес. </w:t>
      </w:r>
    </w:p>
    <w:p w14:paraId="33C5CF6A" w14:textId="77777777" w:rsidR="00A368DA" w:rsidRDefault="00A368DA" w:rsidP="00A368DA">
      <w:pPr>
        <w:spacing w:after="12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EF78777" wp14:editId="19149B47">
            <wp:extent cx="5485765" cy="6933565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693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B2D306" w14:textId="77777777" w:rsidR="00A368DA" w:rsidRDefault="00A368DA" w:rsidP="00A368DA">
      <w:pPr>
        <w:spacing w:after="256" w:line="259" w:lineRule="auto"/>
        <w:ind w:left="0" w:right="61" w:firstLine="0"/>
        <w:jc w:val="center"/>
      </w:pPr>
      <w:r>
        <w:t xml:space="preserve">Рисунок 1 — Блок-схема сценария 1 </w:t>
      </w:r>
    </w:p>
    <w:p w14:paraId="55566BE3" w14:textId="77777777" w:rsidR="00A368DA" w:rsidRDefault="00A368DA" w:rsidP="00A368DA">
      <w:pPr>
        <w:spacing w:after="41" w:line="331" w:lineRule="auto"/>
        <w:ind w:left="-5" w:right="955"/>
        <w:jc w:val="left"/>
      </w:pPr>
      <w:r>
        <w:rPr>
          <w:b/>
          <w:sz w:val="26"/>
        </w:rPr>
        <w:t>Сценарий 2. Внесение расхода с автопроверкой лимита</w:t>
      </w:r>
      <w:r>
        <w:rPr>
          <w:rFonts w:ascii="Calibri" w:eastAsia="Calibri" w:hAnsi="Calibri" w:cs="Calibri"/>
          <w:sz w:val="26"/>
        </w:rPr>
        <w:t xml:space="preserve"> </w:t>
      </w:r>
      <w:r>
        <w:rPr>
          <w:b/>
        </w:rPr>
        <w:t>Участник:</w:t>
      </w:r>
      <w:r>
        <w:t xml:space="preserve"> Участник группы. </w:t>
      </w:r>
    </w:p>
    <w:p w14:paraId="6F75D414" w14:textId="77777777" w:rsidR="00A368DA" w:rsidRDefault="00A368DA" w:rsidP="00A368DA">
      <w:pPr>
        <w:spacing w:after="134"/>
        <w:ind w:left="-5" w:right="52"/>
      </w:pPr>
      <w:r>
        <w:rPr>
          <w:b/>
        </w:rPr>
        <w:lastRenderedPageBreak/>
        <w:t>Предусловие:</w:t>
      </w:r>
      <w:r>
        <w:t xml:space="preserve"> пользователь состоит в группе; в группе есть общий счёт и категория с заданным лимитом, пользователь входит в </w:t>
      </w:r>
      <w:proofErr w:type="spellStart"/>
      <w:r>
        <w:t>participants</w:t>
      </w:r>
      <w:proofErr w:type="spellEnd"/>
      <w:r>
        <w:t xml:space="preserve"> лимита. </w:t>
      </w:r>
    </w:p>
    <w:p w14:paraId="165603B2" w14:textId="77777777" w:rsidR="00A368DA" w:rsidRDefault="00A368DA" w:rsidP="00A368DA">
      <w:pPr>
        <w:spacing w:after="186" w:line="259" w:lineRule="auto"/>
        <w:ind w:left="-5"/>
        <w:jc w:val="left"/>
      </w:pPr>
      <w:r>
        <w:rPr>
          <w:b/>
        </w:rPr>
        <w:t>Основной ход действий:</w:t>
      </w:r>
      <w:r>
        <w:t xml:space="preserve"> </w:t>
      </w:r>
    </w:p>
    <w:p w14:paraId="7CD88406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Участник переключается в контекст группы. </w:t>
      </w:r>
    </w:p>
    <w:p w14:paraId="194DDB82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Нажимает «Новый расход». </w:t>
      </w:r>
    </w:p>
    <w:p w14:paraId="5AEAD17B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Выбирает общий счёт, категорию «Кафе», вводит сумму и комментарий. </w:t>
      </w:r>
    </w:p>
    <w:p w14:paraId="7D7351EB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Подтверждает операцию. </w:t>
      </w:r>
    </w:p>
    <w:p w14:paraId="4C1A9656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Система сохраняет операцию в локальную базу данных, пересчитывает баланс счёта и сумму расходов по категории за период. </w:t>
      </w:r>
    </w:p>
    <w:p w14:paraId="330645B9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Система сравнивает сумму по категории с лимитом — лимит превышен. </w:t>
      </w:r>
    </w:p>
    <w:p w14:paraId="12AD93F1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Автор сразу видит предупреждение о превышении в форме операции. </w:t>
      </w:r>
    </w:p>
    <w:p w14:paraId="28112DD7" w14:textId="77777777" w:rsidR="00A368DA" w:rsidRDefault="00A368DA" w:rsidP="00A368DA">
      <w:pPr>
        <w:numPr>
          <w:ilvl w:val="0"/>
          <w:numId w:val="2"/>
        </w:numPr>
        <w:ind w:right="52"/>
      </w:pPr>
      <w:r>
        <w:t xml:space="preserve">Система ставит изменения в очередь синхронизации и отправляет на сервер. </w:t>
      </w:r>
    </w:p>
    <w:p w14:paraId="361847CE" w14:textId="77777777" w:rsidR="00A368DA" w:rsidRDefault="00A368DA" w:rsidP="00A368DA">
      <w:pPr>
        <w:numPr>
          <w:ilvl w:val="0"/>
          <w:numId w:val="2"/>
        </w:numPr>
        <w:spacing w:after="130"/>
        <w:ind w:right="52"/>
      </w:pPr>
      <w:r>
        <w:t xml:space="preserve">Остальным пользователям из </w:t>
      </w:r>
      <w:proofErr w:type="spellStart"/>
      <w:r>
        <w:t>participants</w:t>
      </w:r>
      <w:proofErr w:type="spellEnd"/>
      <w:r>
        <w:t xml:space="preserve"> лимита доставляется </w:t>
      </w:r>
      <w:proofErr w:type="spellStart"/>
      <w:r>
        <w:t>pushуведомление</w:t>
      </w:r>
      <w:proofErr w:type="spellEnd"/>
      <w:r>
        <w:t xml:space="preserve"> о превышении. </w:t>
      </w:r>
    </w:p>
    <w:p w14:paraId="5C87743D" w14:textId="77777777" w:rsidR="00A368DA" w:rsidRDefault="00A368DA" w:rsidP="00A368DA">
      <w:pPr>
        <w:spacing w:after="130"/>
        <w:ind w:left="-5" w:right="52"/>
      </w:pPr>
      <w:r>
        <w:rPr>
          <w:b/>
        </w:rPr>
        <w:t>Результат:</w:t>
      </w:r>
      <w:r>
        <w:t xml:space="preserve"> операция сохранена, баланс и аналитика пересчитаны, участники лимита уведомлены о превышении. </w:t>
      </w:r>
    </w:p>
    <w:p w14:paraId="53833029" w14:textId="77777777" w:rsidR="00A368DA" w:rsidRDefault="00A368DA" w:rsidP="00A368DA">
      <w:pPr>
        <w:spacing w:after="136"/>
        <w:ind w:left="-5" w:right="52"/>
      </w:pPr>
      <w:r>
        <w:rPr>
          <w:b/>
        </w:rPr>
        <w:t>Альтернативный ход:</w:t>
      </w:r>
      <w:r>
        <w:t xml:space="preserve"> нет интернета — операция сохраняется локально и встаёт в очередь; синхронизация и уведомления остальным происходят при появлении сети, работа пользователя не прерывается. </w:t>
      </w:r>
    </w:p>
    <w:p w14:paraId="6ADB733A" w14:textId="77777777" w:rsidR="00A368DA" w:rsidRDefault="00A368DA" w:rsidP="00A368DA">
      <w:pPr>
        <w:ind w:left="-5" w:right="52"/>
      </w:pPr>
      <w:r>
        <w:rPr>
          <w:b/>
        </w:rPr>
        <w:t>Возможная ошибка:</w:t>
      </w:r>
      <w:r>
        <w:t xml:space="preserve"> сумма расхода превышает баланс счёта — система предупреждает автора, но операцию сохраняет: расход уже совершён в реальности, и отказ записать его означал бы расхождение учёта с жизнью. Счёт с отрицательным балансом подсвечивается, пока пользователь не внесёт недостающий доход или перевод. </w:t>
      </w:r>
    </w:p>
    <w:p w14:paraId="7FE06C35" w14:textId="77777777" w:rsidR="00A368DA" w:rsidRDefault="00A368DA" w:rsidP="00A368DA">
      <w:pPr>
        <w:spacing w:after="129" w:line="259" w:lineRule="auto"/>
        <w:ind w:left="0" w:right="403" w:firstLine="0"/>
        <w:jc w:val="right"/>
      </w:pPr>
      <w:r>
        <w:rPr>
          <w:noProof/>
        </w:rPr>
        <w:lastRenderedPageBreak/>
        <w:drawing>
          <wp:inline distT="0" distB="0" distL="0" distR="0" wp14:anchorId="4695AB5D" wp14:editId="76DBEDF1">
            <wp:extent cx="4975225" cy="7772019"/>
            <wp:effectExtent l="0" t="0" r="0" b="0"/>
            <wp:docPr id="345" name="Picture 3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Picture 3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777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A41C12" w14:textId="77777777" w:rsidR="00A368DA" w:rsidRDefault="00A368DA" w:rsidP="00A368DA">
      <w:pPr>
        <w:ind w:left="2463" w:right="52"/>
      </w:pPr>
      <w:r>
        <w:t xml:space="preserve">Рисунок 2 — Блок-схема сценария 2 </w:t>
      </w:r>
    </w:p>
    <w:p w14:paraId="35D5D141" w14:textId="77777777" w:rsidR="00A368DA" w:rsidRDefault="00A368DA" w:rsidP="00A368DA">
      <w:pPr>
        <w:spacing w:after="101" w:line="331" w:lineRule="auto"/>
        <w:ind w:left="-5" w:right="955"/>
        <w:jc w:val="left"/>
      </w:pPr>
      <w:r>
        <w:rPr>
          <w:b/>
          <w:sz w:val="26"/>
        </w:rPr>
        <w:lastRenderedPageBreak/>
        <w:t>Сценарий 3. Цель накопления с пополнением переводом</w:t>
      </w:r>
      <w:r>
        <w:rPr>
          <w:rFonts w:ascii="Calibri" w:eastAsia="Calibri" w:hAnsi="Calibri" w:cs="Calibri"/>
          <w:sz w:val="26"/>
        </w:rPr>
        <w:t xml:space="preserve"> </w:t>
      </w:r>
      <w:r>
        <w:rPr>
          <w:b/>
        </w:rPr>
        <w:t>Участник:</w:t>
      </w:r>
      <w:r>
        <w:t xml:space="preserve"> Пользователь (личное пространство). </w:t>
      </w:r>
    </w:p>
    <w:p w14:paraId="66C987F9" w14:textId="77777777" w:rsidR="00A368DA" w:rsidRDefault="00A368DA" w:rsidP="00A368DA">
      <w:pPr>
        <w:spacing w:after="144"/>
        <w:ind w:left="-5" w:right="52"/>
      </w:pPr>
      <w:r>
        <w:rPr>
          <w:b/>
        </w:rPr>
        <w:t>Предусловие:</w:t>
      </w:r>
      <w:r>
        <w:t xml:space="preserve"> у пользователя есть основной счёт с положительным балансом. </w:t>
      </w:r>
    </w:p>
    <w:p w14:paraId="5C7241BC" w14:textId="77777777" w:rsidR="00A368DA" w:rsidRDefault="00A368DA" w:rsidP="00A368DA">
      <w:pPr>
        <w:spacing w:after="186" w:line="259" w:lineRule="auto"/>
        <w:ind w:left="-5"/>
        <w:jc w:val="left"/>
      </w:pPr>
      <w:r>
        <w:rPr>
          <w:b/>
        </w:rPr>
        <w:t>Основной ход действий:</w:t>
      </w:r>
      <w:r>
        <w:t xml:space="preserve"> </w:t>
      </w:r>
    </w:p>
    <w:p w14:paraId="2650A0D1" w14:textId="77777777" w:rsidR="00A368DA" w:rsidRDefault="00A368DA" w:rsidP="00A368DA">
      <w:pPr>
        <w:numPr>
          <w:ilvl w:val="0"/>
          <w:numId w:val="3"/>
        </w:numPr>
        <w:ind w:right="52"/>
      </w:pPr>
      <w:r>
        <w:t xml:space="preserve">Пользователь создаёт цель «Отпуск»: целевая сумма, срок, счёт-копилка. </w:t>
      </w:r>
    </w:p>
    <w:p w14:paraId="7E362B64" w14:textId="77777777" w:rsidR="00A368DA" w:rsidRDefault="00A368DA" w:rsidP="00A368DA">
      <w:pPr>
        <w:numPr>
          <w:ilvl w:val="0"/>
          <w:numId w:val="3"/>
        </w:numPr>
        <w:ind w:right="52"/>
      </w:pPr>
      <w:r>
        <w:t xml:space="preserve">Система показывает цель с прогрессом 0 %. </w:t>
      </w:r>
    </w:p>
    <w:p w14:paraId="7F2BA7BD" w14:textId="77777777" w:rsidR="00A368DA" w:rsidRDefault="00A368DA" w:rsidP="00A368DA">
      <w:pPr>
        <w:numPr>
          <w:ilvl w:val="0"/>
          <w:numId w:val="3"/>
        </w:numPr>
        <w:ind w:right="52"/>
      </w:pPr>
      <w:r>
        <w:t xml:space="preserve">После зарплаты пользователь делает перевод с основного счёта на </w:t>
      </w:r>
      <w:proofErr w:type="spellStart"/>
      <w:r>
        <w:t>счёткопилку</w:t>
      </w:r>
      <w:proofErr w:type="spellEnd"/>
      <w:r>
        <w:t xml:space="preserve">. </w:t>
      </w:r>
    </w:p>
    <w:p w14:paraId="48CF0D26" w14:textId="77777777" w:rsidR="00A368DA" w:rsidRDefault="00A368DA" w:rsidP="00A368DA">
      <w:pPr>
        <w:numPr>
          <w:ilvl w:val="0"/>
          <w:numId w:val="3"/>
        </w:numPr>
        <w:ind w:right="52"/>
      </w:pPr>
      <w:r>
        <w:t xml:space="preserve">Система уменьшает баланс основного счёта и увеличивает копилку; в аналитике трат перевод не отражается, но виден в выписке обоих счетов. </w:t>
      </w:r>
    </w:p>
    <w:p w14:paraId="4A383EA6" w14:textId="77777777" w:rsidR="00A368DA" w:rsidRDefault="00A368DA" w:rsidP="00A368DA">
      <w:pPr>
        <w:numPr>
          <w:ilvl w:val="0"/>
          <w:numId w:val="3"/>
        </w:numPr>
        <w:ind w:right="52"/>
      </w:pPr>
      <w:r>
        <w:t xml:space="preserve">Система пересчитывает прогресс цели — пройден порог 50 %. </w:t>
      </w:r>
    </w:p>
    <w:p w14:paraId="6AC849F5" w14:textId="77777777" w:rsidR="00A368DA" w:rsidRDefault="00A368DA" w:rsidP="00A368DA">
      <w:pPr>
        <w:numPr>
          <w:ilvl w:val="0"/>
          <w:numId w:val="3"/>
        </w:numPr>
        <w:spacing w:after="139"/>
        <w:ind w:right="52"/>
      </w:pPr>
      <w:r>
        <w:t xml:space="preserve">Пользователю приходит уведомление о прохождении порога. </w:t>
      </w:r>
    </w:p>
    <w:p w14:paraId="20CA2C2C" w14:textId="77777777" w:rsidR="00A368DA" w:rsidRDefault="00A368DA" w:rsidP="00A368DA">
      <w:pPr>
        <w:spacing w:after="130"/>
        <w:ind w:left="-5" w:right="52"/>
      </w:pPr>
      <w:r>
        <w:rPr>
          <w:b/>
        </w:rPr>
        <w:t>Результат:</w:t>
      </w:r>
      <w:r>
        <w:t xml:space="preserve"> накопление зафиксировано, прогресс обновлён, пользователь видит, сколько осталось до цели. </w:t>
      </w:r>
    </w:p>
    <w:p w14:paraId="070D6AAE" w14:textId="77777777" w:rsidR="00A368DA" w:rsidRDefault="00A368DA" w:rsidP="00A368DA">
      <w:pPr>
        <w:spacing w:after="130"/>
        <w:ind w:left="-5" w:right="52"/>
      </w:pPr>
      <w:r>
        <w:rPr>
          <w:b/>
        </w:rPr>
        <w:t>Альтернативный ход:</w:t>
      </w:r>
      <w:r>
        <w:t xml:space="preserve"> срок цели подошёл, а сумма не набрана — система уведомляет и предлагает сдвинуть срок или изменить целевую сумму. </w:t>
      </w:r>
    </w:p>
    <w:p w14:paraId="28C24EC2" w14:textId="77777777" w:rsidR="00A368DA" w:rsidRDefault="00A368DA" w:rsidP="00A368DA">
      <w:pPr>
        <w:ind w:left="-5" w:right="52"/>
      </w:pPr>
      <w:r>
        <w:rPr>
          <w:b/>
        </w:rPr>
        <w:t>Возможная ошибка:</w:t>
      </w:r>
      <w:r>
        <w:t xml:space="preserve"> сумма перевода больше баланса основного счёта — система предупреждает, но перевод сохраняет (учёт следует за реальностью), счёт подсвечивается отрицательным. </w:t>
      </w:r>
    </w:p>
    <w:p w14:paraId="41542F22" w14:textId="77777777" w:rsidR="00A368DA" w:rsidRDefault="00A368DA" w:rsidP="00A368DA">
      <w:pPr>
        <w:spacing w:after="129" w:line="259" w:lineRule="auto"/>
        <w:ind w:left="0" w:right="295" w:firstLine="0"/>
        <w:jc w:val="right"/>
      </w:pPr>
      <w:r>
        <w:rPr>
          <w:noProof/>
        </w:rPr>
        <w:lastRenderedPageBreak/>
        <w:drawing>
          <wp:inline distT="0" distB="0" distL="0" distR="0" wp14:anchorId="6E442A9D" wp14:editId="4823B0D0">
            <wp:extent cx="5111750" cy="7771638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1750" cy="777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4F6AA7" w14:textId="30881D58" w:rsidR="003C73FF" w:rsidRDefault="00A368DA" w:rsidP="00A368DA">
      <w:pPr>
        <w:ind w:left="2463" w:right="52"/>
      </w:pPr>
      <w:r>
        <w:t xml:space="preserve">Рисунок 3 — Блок-схема сценария 3 </w:t>
      </w:r>
    </w:p>
    <w:sectPr w:rsidR="003C73FF" w:rsidSect="00A368DA">
      <w:pgSz w:w="12240" w:h="15840"/>
      <w:pgMar w:top="1440" w:right="1738" w:bottom="144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C0E"/>
    <w:multiLevelType w:val="hybridMultilevel"/>
    <w:tmpl w:val="5D4A7936"/>
    <w:lvl w:ilvl="0" w:tplc="9958384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BA504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F4666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3A22E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204C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B4A6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ED5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FC2A8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4A9B4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78044E"/>
    <w:multiLevelType w:val="hybridMultilevel"/>
    <w:tmpl w:val="A492005E"/>
    <w:lvl w:ilvl="0" w:tplc="5C00BEE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86E2C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A292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5A130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844671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C400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1CEF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9A096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1AA4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870722"/>
    <w:multiLevelType w:val="hybridMultilevel"/>
    <w:tmpl w:val="ACF82050"/>
    <w:lvl w:ilvl="0" w:tplc="1206C2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892C36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D265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CE9D8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10B2A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0F55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BACD4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A4FA2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8ABA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726948">
    <w:abstractNumId w:val="0"/>
  </w:num>
  <w:num w:numId="2" w16cid:durableId="771977387">
    <w:abstractNumId w:val="2"/>
  </w:num>
  <w:num w:numId="3" w16cid:durableId="111267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DA"/>
    <w:rsid w:val="001730E1"/>
    <w:rsid w:val="002C3C45"/>
    <w:rsid w:val="003C73FF"/>
    <w:rsid w:val="00642E7E"/>
    <w:rsid w:val="00664F45"/>
    <w:rsid w:val="006D1FDF"/>
    <w:rsid w:val="007552EE"/>
    <w:rsid w:val="0091167A"/>
    <w:rsid w:val="009447A9"/>
    <w:rsid w:val="00A368DA"/>
    <w:rsid w:val="00DE2219"/>
    <w:rsid w:val="00E05171"/>
    <w:rsid w:val="00EE5FD9"/>
    <w:rsid w:val="00F04D0E"/>
    <w:rsid w:val="00F57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3E0E"/>
  <w15:chartTrackingRefBased/>
  <w15:docId w15:val="{D0E361CC-1849-4158-A595-13C9FD80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8DA"/>
    <w:pPr>
      <w:spacing w:after="16" w:line="305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36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36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8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8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8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8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8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8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8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68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8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8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36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2026-10-10T12:03:00Z</dcterms:created>
  <dcterms:modified xsi:type="dcterms:W3CDTF">2026-10-10T12:04:00Z</dcterms:modified>
</cp:coreProperties>
</file>