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239D9" w:rsidRPr="00E15695" w:rsidRDefault="006239D9" w:rsidP="002D7C71">
      <w:pPr>
        <w:jc w:val="center"/>
        <w:rPr>
          <w:sz w:val="32"/>
          <w:szCs w:val="32"/>
        </w:rPr>
      </w:pPr>
      <w:r w:rsidRPr="00E15695">
        <w:rPr>
          <w:sz w:val="32"/>
          <w:szCs w:val="32"/>
        </w:rPr>
        <w:t xml:space="preserve">50 </w:t>
      </w:r>
      <w:r>
        <w:rPr>
          <w:sz w:val="32"/>
          <w:szCs w:val="32"/>
          <w:lang w:val="en-US"/>
        </w:rPr>
        <w:t>GeV</w:t>
      </w:r>
      <w:r w:rsidRPr="00E15695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Accelerator</w:t>
      </w:r>
      <w:r w:rsidR="002D7C71" w:rsidRPr="00E15695">
        <w:rPr>
          <w:sz w:val="32"/>
          <w:szCs w:val="32"/>
        </w:rPr>
        <w:br/>
      </w:r>
    </w:p>
    <w:p w:rsidR="002D7C71" w:rsidRPr="00FB59A9" w:rsidRDefault="00FB59A9" w:rsidP="002D7C71">
      <w:pPr>
        <w:rPr>
          <w:sz w:val="32"/>
          <w:szCs w:val="32"/>
        </w:rPr>
      </w:pPr>
      <w:r>
        <w:rPr>
          <w:sz w:val="32"/>
          <w:szCs w:val="32"/>
        </w:rPr>
        <w:t>Исходный случай</w:t>
      </w:r>
    </w:p>
    <w:p w:rsidR="006239D9" w:rsidRPr="00FB59A9" w:rsidRDefault="006239D9" w:rsidP="006239D9">
      <w:pPr>
        <w:jc w:val="center"/>
        <w:rPr>
          <w:sz w:val="32"/>
          <w:szCs w:val="32"/>
        </w:rPr>
      </w:pPr>
    </w:p>
    <w:p w:rsidR="00D45176" w:rsidRPr="00E15695" w:rsidRDefault="006239D9" w:rsidP="00D45176">
      <w:pPr>
        <w:tabs>
          <w:tab w:val="left" w:pos="1134"/>
        </w:tabs>
        <w:spacing w:line="276" w:lineRule="auto"/>
        <w:ind w:left="-709" w:right="283" w:firstLine="850"/>
        <w:jc w:val="both"/>
        <w:rPr>
          <w:sz w:val="24"/>
          <w:szCs w:val="24"/>
        </w:rPr>
      </w:pPr>
      <w:r>
        <w:rPr>
          <w:sz w:val="24"/>
          <w:szCs w:val="24"/>
        </w:rPr>
        <w:t>В исходном проекте ускорителя прямой уча</w:t>
      </w:r>
      <w:r>
        <w:rPr>
          <w:sz w:val="24"/>
          <w:szCs w:val="24"/>
          <w:lang w:val="en-US"/>
        </w:rPr>
        <w:t>c</w:t>
      </w:r>
      <w:r>
        <w:rPr>
          <w:sz w:val="24"/>
          <w:szCs w:val="24"/>
        </w:rPr>
        <w:t xml:space="preserve">ток состоит только из квадруполей </w:t>
      </w:r>
      <w:r>
        <w:rPr>
          <w:sz w:val="24"/>
          <w:szCs w:val="24"/>
          <w:lang w:val="en-US"/>
        </w:rPr>
        <w:t>QF</w:t>
      </w:r>
      <w:r w:rsidRPr="006239D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QD</w:t>
      </w:r>
      <w:r>
        <w:rPr>
          <w:sz w:val="24"/>
          <w:szCs w:val="24"/>
        </w:rPr>
        <w:t>, однако</w:t>
      </w:r>
      <w:r w:rsidRPr="006239D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не предполагает учёт расположения квадруполя </w:t>
      </w:r>
      <w:r>
        <w:rPr>
          <w:sz w:val="24"/>
          <w:szCs w:val="24"/>
          <w:lang w:val="en-US"/>
        </w:rPr>
        <w:t>QDA</w:t>
      </w:r>
      <w:r w:rsidRPr="006239D9">
        <w:rPr>
          <w:sz w:val="24"/>
          <w:szCs w:val="24"/>
        </w:rPr>
        <w:t xml:space="preserve">1 </w:t>
      </w:r>
      <w:r>
        <w:rPr>
          <w:sz w:val="24"/>
          <w:szCs w:val="24"/>
        </w:rPr>
        <w:t xml:space="preserve">на краях прямых участков. </w:t>
      </w:r>
      <w:r w:rsidR="002D7C71">
        <w:rPr>
          <w:sz w:val="24"/>
          <w:szCs w:val="24"/>
        </w:rPr>
        <w:t>Д</w:t>
      </w:r>
      <w:r>
        <w:rPr>
          <w:sz w:val="24"/>
          <w:szCs w:val="24"/>
        </w:rPr>
        <w:t xml:space="preserve">ля согласования бета-функции арки и прямого участка </w:t>
      </w:r>
      <w:r w:rsidR="002D7C71">
        <w:rPr>
          <w:sz w:val="24"/>
          <w:szCs w:val="24"/>
        </w:rPr>
        <w:t>можно использовать только квадруполи прямого участка, без внесения каких-либо изменений в арки.</w:t>
      </w:r>
      <w:r w:rsidR="002D7C71" w:rsidRPr="002D7C71">
        <w:rPr>
          <w:sz w:val="24"/>
          <w:szCs w:val="24"/>
        </w:rPr>
        <w:t xml:space="preserve"> </w:t>
      </w:r>
      <w:r w:rsidR="002D7C71">
        <w:rPr>
          <w:sz w:val="24"/>
          <w:szCs w:val="24"/>
        </w:rPr>
        <w:t>На Рис.1 представлены бета-функции прямой участок + одна арка (1/2 арки слева и справа). При этом, квадруполи прямого участка подобраны таким образом, что рабочая точка</w:t>
      </w:r>
      <w:r w:rsidR="002D7C71" w:rsidRPr="002D7C71">
        <w:rPr>
          <w:sz w:val="24"/>
          <w:szCs w:val="24"/>
        </w:rPr>
        <w:t>:</w:t>
      </w:r>
      <w:r w:rsidR="002D7C71">
        <w:rPr>
          <w:sz w:val="24"/>
          <w:szCs w:val="24"/>
        </w:rPr>
        <w:t xml:space="preserve"> </w:t>
      </w:r>
      <w:proofErr w:type="spellStart"/>
      <w:r w:rsidR="002D7C71" w:rsidRPr="002D7C71">
        <w:rPr>
          <w:sz w:val="24"/>
          <w:szCs w:val="24"/>
        </w:rPr>
        <w:t>Q</w:t>
      </w:r>
      <w:r w:rsidR="002D7C71" w:rsidRPr="002D7C71">
        <w:rPr>
          <w:sz w:val="24"/>
          <w:szCs w:val="24"/>
          <w:vertAlign w:val="subscript"/>
        </w:rPr>
        <w:t>x</w:t>
      </w:r>
      <w:proofErr w:type="spellEnd"/>
      <w:r w:rsidR="002D7C71" w:rsidRPr="002D7C71">
        <w:rPr>
          <w:sz w:val="24"/>
          <w:szCs w:val="24"/>
        </w:rPr>
        <w:t xml:space="preserve"> =</w:t>
      </w:r>
      <w:r w:rsidR="002D7C71">
        <w:rPr>
          <w:sz w:val="24"/>
          <w:szCs w:val="24"/>
        </w:rPr>
        <w:t xml:space="preserve"> </w:t>
      </w:r>
      <w:r w:rsidR="002D7C71" w:rsidRPr="002D7C71">
        <w:rPr>
          <w:sz w:val="24"/>
          <w:szCs w:val="24"/>
        </w:rPr>
        <w:t>25.802,</w:t>
      </w:r>
      <w:r w:rsidR="002D7C71">
        <w:rPr>
          <w:sz w:val="24"/>
          <w:szCs w:val="24"/>
        </w:rPr>
        <w:t xml:space="preserve"> </w:t>
      </w:r>
      <w:proofErr w:type="spellStart"/>
      <w:r w:rsidR="002D7C71" w:rsidRPr="002D7C71">
        <w:rPr>
          <w:sz w:val="24"/>
          <w:szCs w:val="24"/>
        </w:rPr>
        <w:t>Q</w:t>
      </w:r>
      <w:r w:rsidR="002D7C71" w:rsidRPr="002D7C71">
        <w:rPr>
          <w:sz w:val="24"/>
          <w:szCs w:val="24"/>
          <w:vertAlign w:val="subscript"/>
        </w:rPr>
        <w:t>y</w:t>
      </w:r>
      <w:proofErr w:type="spellEnd"/>
      <w:r w:rsidR="002D7C71" w:rsidRPr="002D7C71">
        <w:rPr>
          <w:sz w:val="24"/>
          <w:szCs w:val="24"/>
        </w:rPr>
        <w:t xml:space="preserve"> =</w:t>
      </w:r>
      <w:r w:rsidR="002D7C71">
        <w:rPr>
          <w:sz w:val="24"/>
          <w:szCs w:val="24"/>
        </w:rPr>
        <w:t xml:space="preserve"> </w:t>
      </w:r>
      <w:r w:rsidR="002D7C71" w:rsidRPr="002D7C71">
        <w:rPr>
          <w:sz w:val="24"/>
          <w:szCs w:val="24"/>
        </w:rPr>
        <w:t>22.8032</w:t>
      </w:r>
      <w:r w:rsidR="002D7C71">
        <w:rPr>
          <w:sz w:val="24"/>
          <w:szCs w:val="24"/>
        </w:rPr>
        <w:t>.</w:t>
      </w:r>
    </w:p>
    <w:p w:rsidR="006239D9" w:rsidRPr="006239D9" w:rsidRDefault="006239D9" w:rsidP="00D45176">
      <w:pPr>
        <w:tabs>
          <w:tab w:val="left" w:pos="1134"/>
        </w:tabs>
        <w:spacing w:line="276" w:lineRule="auto"/>
        <w:ind w:left="-709" w:right="283" w:firstLine="850"/>
        <w:jc w:val="both"/>
        <w:rPr>
          <w:sz w:val="32"/>
          <w:szCs w:val="32"/>
        </w:rPr>
      </w:pPr>
    </w:p>
    <w:p w:rsidR="005C1773" w:rsidRDefault="006239D9" w:rsidP="005C1773">
      <w:pPr>
        <w:keepNext/>
        <w:ind w:left="-709"/>
        <w:jc w:val="both"/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6480810" cy="32539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108" cy="32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73" w:rsidRPr="005C1773" w:rsidRDefault="005C1773" w:rsidP="005C1773">
      <w:pPr>
        <w:pStyle w:val="a3"/>
        <w:jc w:val="center"/>
        <w:rPr>
          <w:sz w:val="22"/>
          <w:szCs w:val="22"/>
        </w:rPr>
      </w:pPr>
      <w:r w:rsidRPr="005C1773">
        <w:rPr>
          <w:sz w:val="22"/>
          <w:szCs w:val="22"/>
        </w:rPr>
        <w:t xml:space="preserve">Рисунок </w:t>
      </w:r>
      <w:r w:rsidRPr="005C1773">
        <w:rPr>
          <w:sz w:val="22"/>
          <w:szCs w:val="22"/>
        </w:rPr>
        <w:fldChar w:fldCharType="begin"/>
      </w:r>
      <w:r w:rsidRPr="005C1773">
        <w:rPr>
          <w:sz w:val="22"/>
          <w:szCs w:val="22"/>
        </w:rPr>
        <w:instrText xml:space="preserve"> SEQ Рисунок \* ARABIC </w:instrText>
      </w:r>
      <w:r w:rsidRPr="005C1773">
        <w:rPr>
          <w:sz w:val="22"/>
          <w:szCs w:val="22"/>
        </w:rPr>
        <w:fldChar w:fldCharType="separate"/>
      </w:r>
      <w:r w:rsidR="005063E0">
        <w:rPr>
          <w:noProof/>
          <w:sz w:val="22"/>
          <w:szCs w:val="22"/>
        </w:rPr>
        <w:t>1</w:t>
      </w:r>
      <w:r w:rsidRPr="005C1773">
        <w:rPr>
          <w:sz w:val="22"/>
          <w:szCs w:val="22"/>
        </w:rPr>
        <w:fldChar w:fldCharType="end"/>
      </w:r>
      <w:r w:rsidRPr="005C1773">
        <w:rPr>
          <w:sz w:val="22"/>
          <w:szCs w:val="22"/>
        </w:rPr>
        <w:t xml:space="preserve">. </w:t>
      </w:r>
      <w:proofErr w:type="spellStart"/>
      <w:r w:rsidR="00FB59A9">
        <w:rPr>
          <w:sz w:val="22"/>
          <w:szCs w:val="22"/>
        </w:rPr>
        <w:t>Твисс</w:t>
      </w:r>
      <w:proofErr w:type="spellEnd"/>
      <w:r w:rsidR="00FB59A9">
        <w:rPr>
          <w:sz w:val="22"/>
          <w:szCs w:val="22"/>
        </w:rPr>
        <w:t>-</w:t>
      </w:r>
      <w:proofErr w:type="gramStart"/>
      <w:r w:rsidR="00FB59A9">
        <w:rPr>
          <w:sz w:val="22"/>
          <w:szCs w:val="22"/>
        </w:rPr>
        <w:t xml:space="preserve">параметры </w:t>
      </w:r>
      <w:r w:rsidRPr="005C1773">
        <w:rPr>
          <w:sz w:val="22"/>
          <w:szCs w:val="22"/>
        </w:rPr>
        <w:t xml:space="preserve"> прямого</w:t>
      </w:r>
      <w:proofErr w:type="gramEnd"/>
      <w:r w:rsidRPr="005C1773">
        <w:rPr>
          <w:sz w:val="22"/>
          <w:szCs w:val="22"/>
        </w:rPr>
        <w:t xml:space="preserve"> учас</w:t>
      </w:r>
      <w:r w:rsidR="00FB59A9">
        <w:rPr>
          <w:sz w:val="22"/>
          <w:szCs w:val="22"/>
        </w:rPr>
        <w:t>тк</w:t>
      </w:r>
      <w:r w:rsidRPr="005C1773">
        <w:rPr>
          <w:sz w:val="22"/>
          <w:szCs w:val="22"/>
        </w:rPr>
        <w:t xml:space="preserve">а + одной арки без </w:t>
      </w:r>
      <w:r w:rsidRPr="005C1773">
        <w:rPr>
          <w:noProof/>
          <w:sz w:val="22"/>
          <w:szCs w:val="22"/>
        </w:rPr>
        <w:t>коррекции прямого участка.</w:t>
      </w:r>
    </w:p>
    <w:p w:rsidR="002D7C71" w:rsidRPr="005C1773" w:rsidRDefault="002D7C71" w:rsidP="006239D9">
      <w:pPr>
        <w:ind w:left="-709"/>
        <w:jc w:val="both"/>
        <w:rPr>
          <w:sz w:val="32"/>
          <w:szCs w:val="32"/>
        </w:rPr>
      </w:pPr>
    </w:p>
    <w:p w:rsidR="006239D9" w:rsidRPr="00FB59A9" w:rsidRDefault="002D7C71" w:rsidP="002D7C71">
      <w:pPr>
        <w:ind w:left="-709" w:firstLine="709"/>
        <w:jc w:val="both"/>
        <w:rPr>
          <w:sz w:val="32"/>
          <w:szCs w:val="32"/>
        </w:rPr>
      </w:pPr>
      <w:r>
        <w:rPr>
          <w:sz w:val="32"/>
          <w:szCs w:val="32"/>
          <w:lang w:val="en-US"/>
        </w:rPr>
        <w:t>Dynamic</w:t>
      </w:r>
      <w:r w:rsidRPr="00FB59A9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aperture</w:t>
      </w:r>
      <w:r w:rsidRPr="00FB59A9">
        <w:rPr>
          <w:sz w:val="32"/>
          <w:szCs w:val="32"/>
        </w:rPr>
        <w:t xml:space="preserve"> </w:t>
      </w:r>
    </w:p>
    <w:p w:rsidR="002D7C71" w:rsidRPr="00FB59A9" w:rsidRDefault="002D7C71" w:rsidP="002D7C71">
      <w:pPr>
        <w:ind w:left="-709" w:firstLine="709"/>
        <w:jc w:val="both"/>
        <w:rPr>
          <w:sz w:val="32"/>
          <w:szCs w:val="32"/>
        </w:rPr>
      </w:pPr>
    </w:p>
    <w:p w:rsidR="008D1406" w:rsidRDefault="002D7C71" w:rsidP="005C1773">
      <w:pPr>
        <w:spacing w:line="276" w:lineRule="auto"/>
        <w:ind w:left="-709" w:firstLine="709"/>
        <w:jc w:val="both"/>
        <w:rPr>
          <w:sz w:val="24"/>
          <w:szCs w:val="24"/>
        </w:rPr>
      </w:pPr>
      <w:r w:rsidRPr="003757D7">
        <w:rPr>
          <w:sz w:val="24"/>
          <w:szCs w:val="24"/>
        </w:rPr>
        <w:t xml:space="preserve"> Для </w:t>
      </w:r>
      <w:r w:rsidR="00FD2723" w:rsidRPr="003757D7">
        <w:rPr>
          <w:sz w:val="24"/>
          <w:szCs w:val="24"/>
        </w:rPr>
        <w:t xml:space="preserve">определения динамической апертуры проект из </w:t>
      </w:r>
      <w:proofErr w:type="spellStart"/>
      <w:r w:rsidR="00FD2723" w:rsidRPr="003757D7">
        <w:rPr>
          <w:sz w:val="24"/>
          <w:szCs w:val="24"/>
          <w:lang w:val="en-US"/>
        </w:rPr>
        <w:t>OptiM</w:t>
      </w:r>
      <w:proofErr w:type="spellEnd"/>
      <w:r w:rsidR="00FD2723" w:rsidRPr="003757D7">
        <w:rPr>
          <w:sz w:val="24"/>
          <w:szCs w:val="24"/>
        </w:rPr>
        <w:t xml:space="preserve"> экспортирован в </w:t>
      </w:r>
      <w:r w:rsidR="00FD2723" w:rsidRPr="003757D7">
        <w:rPr>
          <w:sz w:val="24"/>
          <w:szCs w:val="24"/>
          <w:lang w:val="en-US"/>
        </w:rPr>
        <w:t>MADX</w:t>
      </w:r>
      <w:r w:rsidR="00FD2723" w:rsidRPr="003757D7">
        <w:rPr>
          <w:sz w:val="24"/>
          <w:szCs w:val="24"/>
        </w:rPr>
        <w:t xml:space="preserve">. С помощью </w:t>
      </w:r>
      <w:r w:rsidR="00FD2723" w:rsidRPr="003757D7">
        <w:rPr>
          <w:sz w:val="24"/>
          <w:szCs w:val="24"/>
          <w:lang w:val="en-US"/>
        </w:rPr>
        <w:t>MADX</w:t>
      </w:r>
      <w:r w:rsidR="00FD2723" w:rsidRPr="003757D7">
        <w:rPr>
          <w:sz w:val="24"/>
          <w:szCs w:val="24"/>
        </w:rPr>
        <w:t xml:space="preserve"> можно скомпенсировать секступоли, расположенные на арках для получения арки со свойствами ахромата второго порядка, а также компенсации естественной хроматичности.</w:t>
      </w:r>
      <w:r w:rsidR="00FD2723">
        <w:rPr>
          <w:sz w:val="32"/>
          <w:szCs w:val="32"/>
        </w:rPr>
        <w:br/>
      </w:r>
    </w:p>
    <w:p w:rsidR="00FB59A9" w:rsidRDefault="005C1773" w:rsidP="00FB59A9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D39F87" wp14:editId="2D9BC3CD">
                <wp:simplePos x="0" y="0"/>
                <wp:positionH relativeFrom="column">
                  <wp:posOffset>-609600</wp:posOffset>
                </wp:positionH>
                <wp:positionV relativeFrom="paragraph">
                  <wp:posOffset>2369185</wp:posOffset>
                </wp:positionV>
                <wp:extent cx="6635750" cy="635"/>
                <wp:effectExtent l="0" t="0" r="6350" b="0"/>
                <wp:wrapThrough wrapText="bothSides">
                  <wp:wrapPolygon edited="0">
                    <wp:start x="0" y="0"/>
                    <wp:lineTo x="0" y="20167"/>
                    <wp:lineTo x="21579" y="20167"/>
                    <wp:lineTo x="21579" y="0"/>
                    <wp:lineTo x="0" y="0"/>
                  </wp:wrapPolygon>
                </wp:wrapThrough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5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C1773" w:rsidRPr="005C1773" w:rsidRDefault="005C1773" w:rsidP="005C1773">
                            <w:pPr>
                              <w:pStyle w:val="a3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5C1773">
                              <w:rPr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5C1773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C1773">
                              <w:rPr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5C1773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5063E0">
                              <w:rPr>
                                <w:noProof/>
                                <w:sz w:val="22"/>
                                <w:szCs w:val="22"/>
                              </w:rPr>
                              <w:t>2</w:t>
                            </w:r>
                            <w:r w:rsidRPr="005C1773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C1773">
                              <w:rPr>
                                <w:sz w:val="22"/>
                                <w:szCs w:val="22"/>
                              </w:rPr>
                              <w:t xml:space="preserve">. Динамические апертуры для исходного случая </w:t>
                            </w:r>
                            <w:proofErr w:type="spellStart"/>
                            <w:r w:rsidRPr="005C1773">
                              <w:rPr>
                                <w:sz w:val="22"/>
                                <w:szCs w:val="22"/>
                                <w:lang w:val="en-US"/>
                              </w:rPr>
                              <w:t>Qx</w:t>
                            </w:r>
                            <w:proofErr w:type="spellEnd"/>
                            <w:r w:rsidRPr="005C1773">
                              <w:rPr>
                                <w:sz w:val="22"/>
                                <w:szCs w:val="22"/>
                              </w:rPr>
                              <w:t xml:space="preserve"> = 25.802, </w:t>
                            </w:r>
                            <w:proofErr w:type="spellStart"/>
                            <w:r w:rsidRPr="005C1773">
                              <w:rPr>
                                <w:sz w:val="22"/>
                                <w:szCs w:val="22"/>
                                <w:lang w:val="en-US"/>
                              </w:rPr>
                              <w:t>Qy</w:t>
                            </w:r>
                            <w:proofErr w:type="spellEnd"/>
                            <w:r w:rsidRPr="005C1773">
                              <w:rPr>
                                <w:sz w:val="22"/>
                                <w:szCs w:val="22"/>
                              </w:rPr>
                              <w:t xml:space="preserve"> = 22.8032.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br/>
                            </w:r>
                            <w:r w:rsidRPr="005C1773">
                              <w:rPr>
                                <w:sz w:val="22"/>
                                <w:szCs w:val="22"/>
                              </w:rPr>
                              <w:t xml:space="preserve"> Слева – </w:t>
                            </w:r>
                            <w:r w:rsidRPr="005C1773">
                              <w:rPr>
                                <w:sz w:val="22"/>
                                <w:szCs w:val="22"/>
                                <w:lang w:val="en-US"/>
                              </w:rPr>
                              <w:t>x</w:t>
                            </w:r>
                            <w:r w:rsidRPr="005C1773">
                              <w:rPr>
                                <w:sz w:val="22"/>
                                <w:szCs w:val="22"/>
                              </w:rPr>
                              <w:t>-плоскость, справа – </w:t>
                            </w:r>
                            <w:r w:rsidRPr="005C1773">
                              <w:rPr>
                                <w:sz w:val="22"/>
                                <w:szCs w:val="22"/>
                                <w:lang w:val="en-US"/>
                              </w:rPr>
                              <w:t>y</w:t>
                            </w:r>
                            <w:r w:rsidRPr="005C1773">
                              <w:rPr>
                                <w:sz w:val="22"/>
                                <w:szCs w:val="22"/>
                              </w:rPr>
                              <w:t>-плоскость.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D39F87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-48pt;margin-top:186.55pt;width:522.5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" stroked="f">
                <v:textbox style="mso-fit-shape-to-text:t" inset="0,0,0,0">
                  <w:txbxContent>
                    <w:p w:rsidR="005C1773" w:rsidRPr="005C1773" w:rsidRDefault="005C1773" w:rsidP="005C1773">
                      <w:pPr>
                        <w:pStyle w:val="a3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5C1773">
                        <w:rPr>
                          <w:sz w:val="22"/>
                          <w:szCs w:val="22"/>
                        </w:rPr>
                        <w:t xml:space="preserve">Рисунок </w:t>
                      </w:r>
                      <w:r w:rsidRPr="005C1773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5C1773">
                        <w:rPr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5C1773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5063E0">
                        <w:rPr>
                          <w:noProof/>
                          <w:sz w:val="22"/>
                          <w:szCs w:val="22"/>
                        </w:rPr>
                        <w:t>2</w:t>
                      </w:r>
                      <w:r w:rsidRPr="005C1773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5C1773">
                        <w:rPr>
                          <w:sz w:val="22"/>
                          <w:szCs w:val="22"/>
                        </w:rPr>
                        <w:t xml:space="preserve">. Динамические апертуры для исходного случая </w:t>
                      </w:r>
                      <w:proofErr w:type="spellStart"/>
                      <w:r w:rsidRPr="005C1773">
                        <w:rPr>
                          <w:sz w:val="22"/>
                          <w:szCs w:val="22"/>
                          <w:lang w:val="en-US"/>
                        </w:rPr>
                        <w:t>Qx</w:t>
                      </w:r>
                      <w:proofErr w:type="spellEnd"/>
                      <w:r w:rsidRPr="005C1773">
                        <w:rPr>
                          <w:sz w:val="22"/>
                          <w:szCs w:val="22"/>
                        </w:rPr>
                        <w:t xml:space="preserve"> = 25.802, </w:t>
                      </w:r>
                      <w:proofErr w:type="spellStart"/>
                      <w:r w:rsidRPr="005C1773">
                        <w:rPr>
                          <w:sz w:val="22"/>
                          <w:szCs w:val="22"/>
                          <w:lang w:val="en-US"/>
                        </w:rPr>
                        <w:t>Qy</w:t>
                      </w:r>
                      <w:proofErr w:type="spellEnd"/>
                      <w:r w:rsidRPr="005C1773">
                        <w:rPr>
                          <w:sz w:val="22"/>
                          <w:szCs w:val="22"/>
                        </w:rPr>
                        <w:t xml:space="preserve"> = 22.8032.</w:t>
                      </w:r>
                      <w:r>
                        <w:rPr>
                          <w:sz w:val="22"/>
                          <w:szCs w:val="22"/>
                        </w:rPr>
                        <w:br/>
                      </w:r>
                      <w:r w:rsidRPr="005C1773">
                        <w:rPr>
                          <w:sz w:val="22"/>
                          <w:szCs w:val="22"/>
                        </w:rPr>
                        <w:t xml:space="preserve"> Слева – </w:t>
                      </w:r>
                      <w:r w:rsidRPr="005C1773">
                        <w:rPr>
                          <w:sz w:val="22"/>
                          <w:szCs w:val="22"/>
                          <w:lang w:val="en-US"/>
                        </w:rPr>
                        <w:t>x</w:t>
                      </w:r>
                      <w:r w:rsidRPr="005C1773">
                        <w:rPr>
                          <w:sz w:val="22"/>
                          <w:szCs w:val="22"/>
                        </w:rPr>
                        <w:t>-плоскость, справа – </w:t>
                      </w:r>
                      <w:r w:rsidRPr="005C1773">
                        <w:rPr>
                          <w:sz w:val="22"/>
                          <w:szCs w:val="22"/>
                          <w:lang w:val="en-US"/>
                        </w:rPr>
                        <w:t>y</w:t>
                      </w:r>
                      <w:r w:rsidRPr="005C1773">
                        <w:rPr>
                          <w:sz w:val="22"/>
                          <w:szCs w:val="22"/>
                        </w:rPr>
                        <w:t>-плоскость.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2930957</wp:posOffset>
            </wp:positionH>
            <wp:positionV relativeFrom="paragraph">
              <wp:posOffset>47625</wp:posOffset>
            </wp:positionV>
            <wp:extent cx="3184525" cy="2270125"/>
            <wp:effectExtent l="0" t="0" r="3175" b="3175"/>
            <wp:wrapThrough wrapText="bothSides">
              <wp:wrapPolygon edited="0">
                <wp:start x="0" y="0"/>
                <wp:lineTo x="0" y="21509"/>
                <wp:lineTo x="21535" y="21509"/>
                <wp:lineTo x="21535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-603885</wp:posOffset>
            </wp:positionH>
            <wp:positionV relativeFrom="paragraph">
              <wp:posOffset>0</wp:posOffset>
            </wp:positionV>
            <wp:extent cx="3305175" cy="2314575"/>
            <wp:effectExtent l="0" t="0" r="0" b="0"/>
            <wp:wrapThrough wrapText="bothSides">
              <wp:wrapPolygon edited="0">
                <wp:start x="0" y="0"/>
                <wp:lineTo x="0" y="21452"/>
                <wp:lineTo x="21496" y="21452"/>
                <wp:lineTo x="21496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9A9" w:rsidRPr="00FB59A9" w:rsidRDefault="00FB59A9" w:rsidP="00FB59A9">
      <w:pPr>
        <w:rPr>
          <w:sz w:val="32"/>
          <w:szCs w:val="32"/>
        </w:rPr>
      </w:pPr>
      <w:r>
        <w:rPr>
          <w:sz w:val="32"/>
          <w:szCs w:val="32"/>
          <w:lang w:val="en-US"/>
        </w:rPr>
        <w:t>Straight</w:t>
      </w:r>
      <w:r w:rsidRPr="00FB59A9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section</w:t>
      </w:r>
      <w:r w:rsidRPr="00FB59A9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correction</w:t>
      </w:r>
    </w:p>
    <w:p w:rsidR="00BA2ADA" w:rsidRDefault="00BA2ADA" w:rsidP="00BA2ADA">
      <w:pPr>
        <w:ind w:left="-709"/>
        <w:rPr>
          <w:sz w:val="24"/>
          <w:szCs w:val="24"/>
        </w:rPr>
      </w:pPr>
    </w:p>
    <w:p w:rsidR="00FB59A9" w:rsidRDefault="00FB59A9" w:rsidP="00FB59A9">
      <w:pPr>
        <w:spacing w:line="276" w:lineRule="auto"/>
        <w:ind w:left="-709" w:firstLine="709"/>
        <w:rPr>
          <w:sz w:val="24"/>
          <w:szCs w:val="24"/>
        </w:rPr>
      </w:pPr>
      <w:r>
        <w:rPr>
          <w:sz w:val="24"/>
          <w:szCs w:val="24"/>
        </w:rPr>
        <w:t xml:space="preserve">На краю прямого участка установлен квадруполь </w:t>
      </w:r>
      <w:r>
        <w:rPr>
          <w:sz w:val="24"/>
          <w:szCs w:val="24"/>
          <w:lang w:val="en-US"/>
        </w:rPr>
        <w:t>QDA</w:t>
      </w:r>
      <w:r w:rsidRPr="00FB59A9">
        <w:rPr>
          <w:sz w:val="24"/>
          <w:szCs w:val="24"/>
        </w:rPr>
        <w:t xml:space="preserve">1. </w:t>
      </w:r>
      <w:r>
        <w:rPr>
          <w:sz w:val="24"/>
          <w:szCs w:val="24"/>
        </w:rPr>
        <w:t>Что влечет за собой необходимость коррекции прямого участка для его согласования с арками.</w:t>
      </w:r>
      <w:r w:rsidRPr="00FB59A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этого введено на прямом участке новое семейство </w:t>
      </w:r>
      <w:r>
        <w:rPr>
          <w:sz w:val="24"/>
          <w:szCs w:val="24"/>
          <w:lang w:val="en-US"/>
        </w:rPr>
        <w:t>Q</w:t>
      </w:r>
      <w:r w:rsidR="00E15695">
        <w:rPr>
          <w:sz w:val="24"/>
          <w:szCs w:val="24"/>
          <w:lang w:val="en-US"/>
        </w:rPr>
        <w:t>D</w:t>
      </w:r>
      <w:r w:rsidR="00E15695" w:rsidRPr="00E15695">
        <w:rPr>
          <w:sz w:val="24"/>
          <w:szCs w:val="24"/>
        </w:rPr>
        <w:t>1</w:t>
      </w:r>
      <w:r>
        <w:rPr>
          <w:sz w:val="24"/>
          <w:szCs w:val="24"/>
        </w:rPr>
        <w:t xml:space="preserve">, помимо уже имеющихся </w:t>
      </w:r>
      <w:r>
        <w:rPr>
          <w:sz w:val="24"/>
          <w:szCs w:val="24"/>
          <w:lang w:val="en-US"/>
        </w:rPr>
        <w:t>QD</w:t>
      </w:r>
      <w:r w:rsidRPr="00FB59A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QF</w:t>
      </w:r>
      <w:r w:rsidRPr="00FB59A9">
        <w:rPr>
          <w:sz w:val="24"/>
          <w:szCs w:val="24"/>
        </w:rPr>
        <w:t xml:space="preserve">. </w:t>
      </w:r>
      <w:r w:rsidR="00A45F0C">
        <w:rPr>
          <w:sz w:val="24"/>
          <w:szCs w:val="24"/>
        </w:rPr>
        <w:t xml:space="preserve">В этом случае арка остается не тронутой, тем самым значение </w:t>
      </w:r>
      <w:r w:rsidR="00A45F0C">
        <w:rPr>
          <w:sz w:val="24"/>
          <w:szCs w:val="24"/>
          <w:lang w:val="en-US"/>
        </w:rPr>
        <w:t>momentum</w:t>
      </w:r>
      <w:r w:rsidR="00A45F0C" w:rsidRPr="00A45F0C">
        <w:rPr>
          <w:sz w:val="24"/>
          <w:szCs w:val="24"/>
        </w:rPr>
        <w:t xml:space="preserve"> </w:t>
      </w:r>
      <w:r w:rsidR="00A45F0C">
        <w:rPr>
          <w:sz w:val="24"/>
          <w:szCs w:val="24"/>
          <w:lang w:val="en-US"/>
        </w:rPr>
        <w:t>compaction</w:t>
      </w:r>
      <w:r w:rsidR="00A45F0C" w:rsidRPr="00A45F0C">
        <w:rPr>
          <w:sz w:val="24"/>
          <w:szCs w:val="24"/>
        </w:rPr>
        <w:t xml:space="preserve"> </w:t>
      </w:r>
      <w:r w:rsidR="00A45F0C">
        <w:rPr>
          <w:sz w:val="24"/>
          <w:szCs w:val="24"/>
          <w:lang w:val="en-US"/>
        </w:rPr>
        <w:t>factor</w:t>
      </w:r>
      <w:r w:rsidR="00A45F0C" w:rsidRPr="00A45F0C">
        <w:rPr>
          <w:sz w:val="24"/>
          <w:szCs w:val="24"/>
        </w:rPr>
        <w:t xml:space="preserve"> </w:t>
      </w:r>
      <w:r w:rsidR="00263F61">
        <w:rPr>
          <w:sz w:val="24"/>
          <w:szCs w:val="24"/>
        </w:rPr>
        <w:t>и</w:t>
      </w:r>
      <w:r w:rsidR="00263F61" w:rsidRPr="00263F61">
        <w:rPr>
          <w:sz w:val="24"/>
          <w:szCs w:val="24"/>
        </w:rPr>
        <w:t>, следовательно,</w:t>
      </w:r>
      <w:r w:rsidR="00A45F0C">
        <w:rPr>
          <w:sz w:val="24"/>
          <w:szCs w:val="24"/>
        </w:rPr>
        <w:t xml:space="preserve"> критической энергии остается таким </w:t>
      </w:r>
      <w:proofErr w:type="gramStart"/>
      <w:r w:rsidR="00A45F0C">
        <w:rPr>
          <w:sz w:val="24"/>
          <w:szCs w:val="24"/>
        </w:rPr>
        <w:t>же</w:t>
      </w:r>
      <w:proofErr w:type="gramEnd"/>
      <w:r w:rsidR="00A45F0C">
        <w:rPr>
          <w:sz w:val="24"/>
          <w:szCs w:val="24"/>
        </w:rPr>
        <w:t xml:space="preserve"> как и в первом случае. Значение рабочей точки</w:t>
      </w:r>
      <w:r w:rsidR="004C0642" w:rsidRPr="00E15695">
        <w:rPr>
          <w:sz w:val="24"/>
          <w:szCs w:val="24"/>
        </w:rPr>
        <w:t xml:space="preserve"> </w:t>
      </w:r>
      <w:proofErr w:type="spellStart"/>
      <w:r w:rsidR="005063E0" w:rsidRPr="005063E0">
        <w:rPr>
          <w:sz w:val="24"/>
          <w:szCs w:val="24"/>
        </w:rPr>
        <w:t>Qx</w:t>
      </w:r>
      <w:proofErr w:type="spellEnd"/>
      <w:r w:rsidR="005063E0" w:rsidRPr="005063E0">
        <w:rPr>
          <w:sz w:val="24"/>
          <w:szCs w:val="24"/>
        </w:rPr>
        <w:t xml:space="preserve"> = 25.8071, </w:t>
      </w:r>
      <w:proofErr w:type="spellStart"/>
      <w:r w:rsidR="005063E0" w:rsidRPr="005063E0">
        <w:rPr>
          <w:sz w:val="24"/>
          <w:szCs w:val="24"/>
        </w:rPr>
        <w:t>Qy</w:t>
      </w:r>
      <w:proofErr w:type="spellEnd"/>
      <w:r w:rsidR="005063E0" w:rsidRPr="005063E0">
        <w:rPr>
          <w:sz w:val="24"/>
          <w:szCs w:val="24"/>
        </w:rPr>
        <w:t xml:space="preserve"> = 28.8028</w:t>
      </w:r>
    </w:p>
    <w:p w:rsidR="00D15739" w:rsidRPr="005063E0" w:rsidRDefault="00D15739" w:rsidP="00D15739">
      <w:pPr>
        <w:tabs>
          <w:tab w:val="left" w:pos="1134"/>
        </w:tabs>
        <w:spacing w:line="276" w:lineRule="auto"/>
        <w:ind w:left="-709" w:right="283" w:firstLine="850"/>
        <w:jc w:val="both"/>
        <w:rPr>
          <w:sz w:val="24"/>
          <w:szCs w:val="24"/>
        </w:rPr>
      </w:pPr>
      <w:r>
        <w:rPr>
          <w:sz w:val="24"/>
          <w:szCs w:val="24"/>
        </w:rPr>
        <w:t>Важным параметром является максимальное значение бета-функций, так как они определяют размер физической апертуры</w:t>
      </w:r>
      <w:r w:rsidRPr="00D45176">
        <w:rPr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max</m:t>
            </m:r>
          </m:sup>
        </m:sSubSup>
      </m:oMath>
      <w:r w:rsidRPr="00D45176">
        <w:rPr>
          <w:sz w:val="24"/>
          <w:szCs w:val="24"/>
        </w:rPr>
        <w:t>= 42.66</w:t>
      </w:r>
      <w:r>
        <w:rPr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max</m:t>
            </m:r>
          </m:sup>
        </m:sSubSup>
      </m:oMath>
      <w:r w:rsidRPr="00D45176">
        <w:rPr>
          <w:sz w:val="24"/>
          <w:szCs w:val="24"/>
        </w:rPr>
        <w:t xml:space="preserve">= 44.33  </w:t>
      </w:r>
    </w:p>
    <w:p w:rsidR="00FB59A9" w:rsidRDefault="00FB59A9" w:rsidP="00BA2ADA">
      <w:pPr>
        <w:ind w:left="-709"/>
        <w:rPr>
          <w:sz w:val="24"/>
          <w:szCs w:val="24"/>
        </w:rPr>
      </w:pPr>
    </w:p>
    <w:p w:rsidR="00FB59A9" w:rsidRDefault="005063E0" w:rsidP="00FB59A9">
      <w:pPr>
        <w:keepNext/>
        <w:ind w:left="-709"/>
        <w:jc w:val="center"/>
      </w:pPr>
      <w:r>
        <w:rPr>
          <w:noProof/>
        </w:rPr>
        <w:drawing>
          <wp:inline distT="0" distB="0" distL="0" distR="0">
            <wp:extent cx="6339039" cy="3335195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635" cy="333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9A9" w:rsidRDefault="00FB59A9" w:rsidP="00FB59A9">
      <w:pPr>
        <w:pStyle w:val="a3"/>
        <w:jc w:val="center"/>
        <w:rPr>
          <w:sz w:val="22"/>
          <w:szCs w:val="22"/>
        </w:rPr>
      </w:pPr>
      <w:r w:rsidRPr="00FB59A9">
        <w:rPr>
          <w:sz w:val="22"/>
          <w:szCs w:val="22"/>
        </w:rPr>
        <w:t xml:space="preserve">Рисунок </w:t>
      </w:r>
      <w:r w:rsidRPr="00FB59A9">
        <w:rPr>
          <w:sz w:val="22"/>
          <w:szCs w:val="22"/>
        </w:rPr>
        <w:fldChar w:fldCharType="begin"/>
      </w:r>
      <w:r w:rsidRPr="00FB59A9">
        <w:rPr>
          <w:sz w:val="22"/>
          <w:szCs w:val="22"/>
        </w:rPr>
        <w:instrText xml:space="preserve"> SEQ Рисунок \* ARABIC </w:instrText>
      </w:r>
      <w:r w:rsidRPr="00FB59A9">
        <w:rPr>
          <w:sz w:val="22"/>
          <w:szCs w:val="22"/>
        </w:rPr>
        <w:fldChar w:fldCharType="separate"/>
      </w:r>
      <w:r w:rsidR="005063E0">
        <w:rPr>
          <w:noProof/>
          <w:sz w:val="22"/>
          <w:szCs w:val="22"/>
        </w:rPr>
        <w:t>3</w:t>
      </w:r>
      <w:r w:rsidRPr="00FB59A9">
        <w:rPr>
          <w:sz w:val="22"/>
          <w:szCs w:val="22"/>
        </w:rPr>
        <w:fldChar w:fldCharType="end"/>
      </w:r>
      <w:r w:rsidRPr="00FB59A9"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Твисс</w:t>
      </w:r>
      <w:proofErr w:type="spellEnd"/>
      <w:r>
        <w:rPr>
          <w:sz w:val="22"/>
          <w:szCs w:val="22"/>
        </w:rPr>
        <w:t>-параметры</w:t>
      </w:r>
      <w:r w:rsidRPr="00FB59A9">
        <w:rPr>
          <w:sz w:val="22"/>
          <w:szCs w:val="22"/>
        </w:rPr>
        <w:t xml:space="preserve"> с коррекцией прямого участка.</w:t>
      </w:r>
    </w:p>
    <w:p w:rsidR="00D15739" w:rsidRPr="00E15695" w:rsidRDefault="00D15739" w:rsidP="005063E0">
      <w:pPr>
        <w:ind w:left="-709" w:firstLine="709"/>
        <w:jc w:val="both"/>
        <w:rPr>
          <w:sz w:val="32"/>
          <w:szCs w:val="32"/>
        </w:rPr>
      </w:pPr>
    </w:p>
    <w:p w:rsidR="00D15739" w:rsidRPr="00E15695" w:rsidRDefault="00D15739" w:rsidP="005063E0">
      <w:pPr>
        <w:ind w:left="-709" w:firstLine="709"/>
        <w:jc w:val="both"/>
        <w:rPr>
          <w:sz w:val="32"/>
          <w:szCs w:val="32"/>
        </w:rPr>
      </w:pPr>
    </w:p>
    <w:p w:rsidR="005063E0" w:rsidRDefault="005063E0" w:rsidP="00D15739">
      <w:pPr>
        <w:ind w:left="-709" w:firstLine="709"/>
        <w:jc w:val="both"/>
        <w:rPr>
          <w:sz w:val="32"/>
          <w:szCs w:val="32"/>
        </w:rPr>
      </w:pPr>
      <w:r>
        <w:rPr>
          <w:sz w:val="32"/>
          <w:szCs w:val="32"/>
          <w:lang w:val="en-US"/>
        </w:rPr>
        <w:lastRenderedPageBreak/>
        <w:t>Dynamic</w:t>
      </w:r>
      <w:r w:rsidRPr="00FB59A9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aperture</w:t>
      </w:r>
      <w:r w:rsidRPr="00FB59A9">
        <w:rPr>
          <w:sz w:val="32"/>
          <w:szCs w:val="32"/>
        </w:rPr>
        <w:t xml:space="preserve"> </w:t>
      </w:r>
    </w:p>
    <w:p w:rsidR="00D15739" w:rsidRPr="00D15739" w:rsidRDefault="00D15739" w:rsidP="00D15739">
      <w:pPr>
        <w:ind w:left="-709" w:firstLine="709"/>
        <w:jc w:val="both"/>
        <w:rPr>
          <w:sz w:val="32"/>
          <w:szCs w:val="32"/>
        </w:rPr>
      </w:pPr>
    </w:p>
    <w:p w:rsidR="00FB59A9" w:rsidRDefault="005063E0" w:rsidP="00FB59A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16118C" wp14:editId="38ABD677">
                <wp:simplePos x="0" y="0"/>
                <wp:positionH relativeFrom="column">
                  <wp:posOffset>-561340</wp:posOffset>
                </wp:positionH>
                <wp:positionV relativeFrom="paragraph">
                  <wp:posOffset>2451735</wp:posOffset>
                </wp:positionV>
                <wp:extent cx="6704965" cy="635"/>
                <wp:effectExtent l="0" t="0" r="635" b="0"/>
                <wp:wrapThrough wrapText="bothSides">
                  <wp:wrapPolygon edited="0">
                    <wp:start x="0" y="0"/>
                    <wp:lineTo x="0" y="20805"/>
                    <wp:lineTo x="21561" y="20805"/>
                    <wp:lineTo x="21561" y="0"/>
                    <wp:lineTo x="0" y="0"/>
                  </wp:wrapPolygon>
                </wp:wrapThrough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4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063E0" w:rsidRPr="005063E0" w:rsidRDefault="005063E0" w:rsidP="005063E0">
                            <w:pPr>
                              <w:pStyle w:val="a3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5063E0">
                              <w:rPr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5063E0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063E0">
                              <w:rPr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5063E0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5063E0">
                              <w:rPr>
                                <w:noProof/>
                                <w:sz w:val="22"/>
                                <w:szCs w:val="22"/>
                              </w:rPr>
                              <w:t>4</w:t>
                            </w:r>
                            <w:r w:rsidRPr="005063E0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063E0">
                              <w:rPr>
                                <w:sz w:val="22"/>
                                <w:szCs w:val="22"/>
                              </w:rPr>
                              <w:t xml:space="preserve">. Динамические апертуры для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скорректированного</w:t>
                            </w:r>
                            <w:r w:rsidRPr="005063E0">
                              <w:rPr>
                                <w:sz w:val="22"/>
                                <w:szCs w:val="22"/>
                              </w:rPr>
                              <w:t xml:space="preserve"> случая </w:t>
                            </w:r>
                            <w:proofErr w:type="spellStart"/>
                            <w:r w:rsidRPr="005063E0">
                              <w:rPr>
                                <w:sz w:val="22"/>
                                <w:szCs w:val="22"/>
                                <w:lang w:val="en-US"/>
                              </w:rPr>
                              <w:t>Qx</w:t>
                            </w:r>
                            <w:proofErr w:type="spellEnd"/>
                            <w:r w:rsidRPr="005063E0">
                              <w:rPr>
                                <w:sz w:val="22"/>
                                <w:szCs w:val="22"/>
                              </w:rPr>
                              <w:t xml:space="preserve"> = 25.8071, </w:t>
                            </w:r>
                            <w:proofErr w:type="spellStart"/>
                            <w:r w:rsidRPr="005063E0">
                              <w:rPr>
                                <w:sz w:val="22"/>
                                <w:szCs w:val="22"/>
                                <w:lang w:val="en-US"/>
                              </w:rPr>
                              <w:t>Qy</w:t>
                            </w:r>
                            <w:proofErr w:type="spellEnd"/>
                            <w:r w:rsidRPr="005063E0">
                              <w:rPr>
                                <w:sz w:val="22"/>
                                <w:szCs w:val="22"/>
                              </w:rPr>
                              <w:t xml:space="preserve"> = 28.8028</w:t>
                            </w:r>
                            <w:r w:rsidRPr="005063E0">
                              <w:rPr>
                                <w:sz w:val="22"/>
                                <w:szCs w:val="22"/>
                              </w:rPr>
                              <w:br/>
                              <w:t xml:space="preserve"> Слева – </w:t>
                            </w:r>
                            <w:r w:rsidRPr="005063E0">
                              <w:rPr>
                                <w:sz w:val="22"/>
                                <w:szCs w:val="22"/>
                                <w:lang w:val="en-US"/>
                              </w:rPr>
                              <w:t>x</w:t>
                            </w:r>
                            <w:r w:rsidRPr="005063E0">
                              <w:rPr>
                                <w:sz w:val="22"/>
                                <w:szCs w:val="22"/>
                              </w:rPr>
                              <w:t>-плоскость, справа – </w:t>
                            </w:r>
                            <w:r w:rsidRPr="005063E0">
                              <w:rPr>
                                <w:sz w:val="22"/>
                                <w:szCs w:val="22"/>
                                <w:lang w:val="en-US"/>
                              </w:rPr>
                              <w:t>y</w:t>
                            </w:r>
                            <w:r w:rsidRPr="005063E0">
                              <w:rPr>
                                <w:sz w:val="22"/>
                                <w:szCs w:val="22"/>
                              </w:rPr>
                              <w:t>-плоскость.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16118C" id="Надпись 10" o:spid="_x0000_s1027" type="#_x0000_t202" style="position:absolute;margin-left:-44.2pt;margin-top:193.05pt;width:527.9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" stroked="f">
                <v:textbox style="mso-fit-shape-to-text:t" inset="0,0,0,0">
                  <w:txbxContent>
                    <w:p w:rsidR="005063E0" w:rsidRPr="005063E0" w:rsidRDefault="005063E0" w:rsidP="005063E0">
                      <w:pPr>
                        <w:pStyle w:val="a3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5063E0">
                        <w:rPr>
                          <w:sz w:val="22"/>
                          <w:szCs w:val="22"/>
                        </w:rPr>
                        <w:t xml:space="preserve">Рисунок </w:t>
                      </w:r>
                      <w:r w:rsidRPr="005063E0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5063E0">
                        <w:rPr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5063E0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5063E0">
                        <w:rPr>
                          <w:noProof/>
                          <w:sz w:val="22"/>
                          <w:szCs w:val="22"/>
                        </w:rPr>
                        <w:t>4</w:t>
                      </w:r>
                      <w:r w:rsidRPr="005063E0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5063E0">
                        <w:rPr>
                          <w:sz w:val="22"/>
                          <w:szCs w:val="22"/>
                        </w:rPr>
                        <w:t xml:space="preserve">. </w:t>
                      </w:r>
                      <w:r w:rsidRPr="005063E0">
                        <w:rPr>
                          <w:sz w:val="22"/>
                          <w:szCs w:val="22"/>
                        </w:rPr>
                        <w:t xml:space="preserve">Динамические апертуры для </w:t>
                      </w:r>
                      <w:r>
                        <w:rPr>
                          <w:sz w:val="22"/>
                          <w:szCs w:val="22"/>
                        </w:rPr>
                        <w:t>скорректированного</w:t>
                      </w:r>
                      <w:r w:rsidRPr="005063E0">
                        <w:rPr>
                          <w:sz w:val="22"/>
                          <w:szCs w:val="22"/>
                        </w:rPr>
                        <w:t xml:space="preserve"> случая </w:t>
                      </w:r>
                      <w:proofErr w:type="spellStart"/>
                      <w:r w:rsidRPr="005063E0">
                        <w:rPr>
                          <w:sz w:val="22"/>
                          <w:szCs w:val="22"/>
                          <w:lang w:val="en-US"/>
                        </w:rPr>
                        <w:t>Qx</w:t>
                      </w:r>
                      <w:proofErr w:type="spellEnd"/>
                      <w:r w:rsidRPr="005063E0">
                        <w:rPr>
                          <w:sz w:val="22"/>
                          <w:szCs w:val="22"/>
                        </w:rPr>
                        <w:t xml:space="preserve"> = 25.8071, </w:t>
                      </w:r>
                      <w:proofErr w:type="spellStart"/>
                      <w:r w:rsidRPr="005063E0">
                        <w:rPr>
                          <w:sz w:val="22"/>
                          <w:szCs w:val="22"/>
                          <w:lang w:val="en-US"/>
                        </w:rPr>
                        <w:t>Qy</w:t>
                      </w:r>
                      <w:proofErr w:type="spellEnd"/>
                      <w:r w:rsidRPr="005063E0">
                        <w:rPr>
                          <w:sz w:val="22"/>
                          <w:szCs w:val="22"/>
                        </w:rPr>
                        <w:t xml:space="preserve"> = 28.8028</w:t>
                      </w:r>
                      <w:r w:rsidRPr="005063E0">
                        <w:rPr>
                          <w:sz w:val="22"/>
                          <w:szCs w:val="22"/>
                        </w:rPr>
                        <w:br/>
                      </w:r>
                      <w:r w:rsidRPr="005063E0">
                        <w:rPr>
                          <w:sz w:val="22"/>
                          <w:szCs w:val="22"/>
                        </w:rPr>
                        <w:t xml:space="preserve"> Слева – </w:t>
                      </w:r>
                      <w:r w:rsidRPr="005063E0">
                        <w:rPr>
                          <w:sz w:val="22"/>
                          <w:szCs w:val="22"/>
                          <w:lang w:val="en-US"/>
                        </w:rPr>
                        <w:t>x</w:t>
                      </w:r>
                      <w:r w:rsidRPr="005063E0">
                        <w:rPr>
                          <w:sz w:val="22"/>
                          <w:szCs w:val="22"/>
                        </w:rPr>
                        <w:t>-плоскость, справа – </w:t>
                      </w:r>
                      <w:r w:rsidRPr="005063E0">
                        <w:rPr>
                          <w:sz w:val="22"/>
                          <w:szCs w:val="22"/>
                          <w:lang w:val="en-US"/>
                        </w:rPr>
                        <w:t>y</w:t>
                      </w:r>
                      <w:r w:rsidRPr="005063E0">
                        <w:rPr>
                          <w:sz w:val="22"/>
                          <w:szCs w:val="22"/>
                        </w:rPr>
                        <w:t>-плоскость.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2814320</wp:posOffset>
            </wp:positionH>
            <wp:positionV relativeFrom="paragraph">
              <wp:posOffset>92710</wp:posOffset>
            </wp:positionV>
            <wp:extent cx="3329940" cy="2340610"/>
            <wp:effectExtent l="0" t="0" r="0" b="0"/>
            <wp:wrapThrough wrapText="bothSides">
              <wp:wrapPolygon edited="0">
                <wp:start x="0" y="0"/>
                <wp:lineTo x="0" y="21448"/>
                <wp:lineTo x="21501" y="21448"/>
                <wp:lineTo x="21501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-559435</wp:posOffset>
            </wp:positionH>
            <wp:positionV relativeFrom="paragraph">
              <wp:posOffset>46990</wp:posOffset>
            </wp:positionV>
            <wp:extent cx="3302000" cy="2342515"/>
            <wp:effectExtent l="0" t="0" r="0" b="0"/>
            <wp:wrapThrough wrapText="bothSides">
              <wp:wrapPolygon edited="0">
                <wp:start x="0" y="0"/>
                <wp:lineTo x="0" y="21430"/>
                <wp:lineTo x="21517" y="21430"/>
                <wp:lineTo x="2151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9A9" w:rsidRPr="00FB59A9" w:rsidRDefault="00FB59A9" w:rsidP="00FB59A9">
      <w:pPr>
        <w:rPr>
          <w:sz w:val="24"/>
          <w:szCs w:val="24"/>
        </w:rPr>
      </w:pPr>
    </w:p>
    <w:sectPr w:rsidR="00FB59A9" w:rsidRPr="00FB59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9D9"/>
    <w:rsid w:val="00263F61"/>
    <w:rsid w:val="002D7C71"/>
    <w:rsid w:val="003757D7"/>
    <w:rsid w:val="003F4C38"/>
    <w:rsid w:val="00426CED"/>
    <w:rsid w:val="004C0642"/>
    <w:rsid w:val="00501483"/>
    <w:rsid w:val="005063E0"/>
    <w:rsid w:val="005C1773"/>
    <w:rsid w:val="006239D9"/>
    <w:rsid w:val="008D1406"/>
    <w:rsid w:val="00A45F0C"/>
    <w:rsid w:val="00BA2ADA"/>
    <w:rsid w:val="00BA344A"/>
    <w:rsid w:val="00D15739"/>
    <w:rsid w:val="00D45176"/>
    <w:rsid w:val="00E15695"/>
    <w:rsid w:val="00FB59A9"/>
    <w:rsid w:val="00FD2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CDF3F"/>
  <w15:chartTrackingRefBased/>
  <w15:docId w15:val="{0BFA8643-D022-2740-801F-AE090ED79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Заголовки (сло"/>
        <w:spacing w:val="-10"/>
        <w:kern w:val="28"/>
        <w:sz w:val="56"/>
        <w:szCs w:val="56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C1773"/>
    <w:pPr>
      <w:spacing w:after="200"/>
    </w:pPr>
    <w:rPr>
      <w:i/>
      <w:iCs/>
      <w:color w:val="44546A" w:themeColor="text2"/>
      <w:sz w:val="18"/>
      <w:szCs w:val="18"/>
    </w:rPr>
  </w:style>
  <w:style w:type="character" w:styleId="a4">
    <w:name w:val="Placeholder Text"/>
    <w:basedOn w:val="a0"/>
    <w:uiPriority w:val="99"/>
    <w:semiHidden/>
    <w:rsid w:val="00D451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2021-08-03T15:42:00Z</dcterms:created>
  <dcterms:modified xsi:type="dcterms:W3CDTF">2021-08-05T14:07:00Z</dcterms:modified>
</cp:coreProperties>
</file>