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1448D" w14:textId="5CD20D15" w:rsidR="007971D1" w:rsidRPr="007971D1" w:rsidRDefault="007971D1" w:rsidP="000C1E6A">
      <w:pPr>
        <w:pStyle w:val="Body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Разработка Принципиальной Структуры Накопительного Кольца для Исследования Электрического Дипольного Момента Легких Ядер</w:t>
      </w:r>
    </w:p>
    <w:p w14:paraId="759E0806" w14:textId="4AA6D161" w:rsidR="001E2865" w:rsidRPr="000C1E6A" w:rsidRDefault="001E2865" w:rsidP="000C1E6A">
      <w:pPr>
        <w:pStyle w:val="Body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B12B49A" w14:textId="7B8A097C" w:rsidR="00642933" w:rsidRPr="003A3E0E" w:rsidRDefault="000B098B" w:rsidP="00642933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42933">
        <w:rPr>
          <w:rFonts w:ascii="Times New Roman" w:hAnsi="Times New Roman" w:cs="Times New Roman"/>
          <w:sz w:val="24"/>
          <w:szCs w:val="24"/>
        </w:rPr>
        <w:t>П. И</w:t>
      </w:r>
      <w:r w:rsidR="00CB56BF" w:rsidRPr="00642933">
        <w:rPr>
          <w:rFonts w:ascii="Times New Roman" w:hAnsi="Times New Roman" w:cs="Times New Roman"/>
          <w:sz w:val="24"/>
          <w:szCs w:val="24"/>
        </w:rPr>
        <w:t>.</w:t>
      </w:r>
      <w:r w:rsidR="000C1E6A" w:rsidRPr="00642933">
        <w:rPr>
          <w:rFonts w:ascii="Times New Roman" w:hAnsi="Times New Roman" w:cs="Times New Roman"/>
          <w:sz w:val="24"/>
          <w:szCs w:val="24"/>
        </w:rPr>
        <w:t xml:space="preserve"> Паламарчук</w:t>
      </w:r>
      <w:r w:rsidR="00901204">
        <w:rPr>
          <w:rFonts w:ascii="Times New Roman" w:hAnsi="Times New Roman" w:cs="Times New Roman"/>
          <w:sz w:val="24"/>
          <w:szCs w:val="24"/>
        </w:rPr>
        <w:t>а</w:t>
      </w:r>
      <w:r w:rsidR="00DA66E0" w:rsidRPr="009A0215">
        <w:rPr>
          <w:rFonts w:ascii="Times New Roman" w:hAnsi="Times New Roman" w:cs="Times New Roman"/>
          <w:sz w:val="24"/>
          <w:szCs w:val="24"/>
        </w:rPr>
        <w:t>(</w:t>
      </w:r>
      <w:r w:rsidR="00DA66E0" w:rsidRPr="00DA66E0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="00DA66E0" w:rsidRPr="009A0215">
        <w:rPr>
          <w:rFonts w:ascii="Times New Roman" w:hAnsi="Times New Roman" w:cs="Times New Roman"/>
          <w:sz w:val="24"/>
          <w:szCs w:val="24"/>
        </w:rPr>
        <w:t>://</w:t>
      </w:r>
      <w:r w:rsidR="00DA66E0" w:rsidRPr="00DA66E0">
        <w:rPr>
          <w:rFonts w:ascii="Times New Roman" w:hAnsi="Times New Roman" w:cs="Times New Roman"/>
          <w:sz w:val="24"/>
          <w:szCs w:val="24"/>
          <w:lang w:val="en-US"/>
        </w:rPr>
        <w:t>orcid</w:t>
      </w:r>
      <w:r w:rsidR="00DA66E0" w:rsidRPr="009A0215">
        <w:rPr>
          <w:rFonts w:ascii="Times New Roman" w:hAnsi="Times New Roman" w:cs="Times New Roman"/>
          <w:sz w:val="24"/>
          <w:szCs w:val="24"/>
        </w:rPr>
        <w:t>.</w:t>
      </w:r>
      <w:r w:rsidR="00DA66E0" w:rsidRPr="00DA66E0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DA66E0" w:rsidRPr="009A0215">
        <w:rPr>
          <w:rFonts w:ascii="Times New Roman" w:hAnsi="Times New Roman" w:cs="Times New Roman"/>
          <w:sz w:val="24"/>
          <w:szCs w:val="24"/>
        </w:rPr>
        <w:t>/0009-0005-0248-3813</w:t>
      </w:r>
      <w:r w:rsidR="00DA66E0" w:rsidRPr="009A0215">
        <w:rPr>
          <w:rFonts w:ascii="Times New Roman" w:hAnsi="Times New Roman" w:cs="Times New Roman"/>
          <w:sz w:val="24"/>
          <w:szCs w:val="24"/>
        </w:rPr>
        <w:t>)</w:t>
      </w:r>
      <w:r w:rsidR="0053167B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a</w:t>
      </w:r>
      <w:r w:rsidR="00CB56BF" w:rsidRPr="000C1E6A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="0053167B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b</w:t>
      </w:r>
      <w:r w:rsidR="000C1E6A" w:rsidRPr="000C1E6A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,*</w:t>
      </w:r>
      <w:r w:rsidR="000C1E6A" w:rsidRPr="000C1E6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642933" w:rsidRPr="003A3E0E">
        <w:rPr>
          <w:rFonts w:ascii="Times New Roman" w:hAnsi="Times New Roman" w:cs="Times New Roman"/>
          <w:sz w:val="24"/>
          <w:szCs w:val="24"/>
        </w:rPr>
        <w:t>С. Д. Колокольчиков</w:t>
      </w:r>
      <w:r w:rsidR="00642933"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a</w:t>
      </w:r>
      <w:r w:rsidR="00642933"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="00642933"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b</w:t>
      </w:r>
      <w:r w:rsidR="00642933" w:rsidRPr="003A3E0E">
        <w:rPr>
          <w:rFonts w:ascii="Times New Roman" w:hAnsi="Times New Roman" w:cs="Times New Roman"/>
          <w:sz w:val="24"/>
          <w:szCs w:val="24"/>
        </w:rPr>
        <w:t>, А. Е. Аксентьев</w:t>
      </w:r>
      <w:r w:rsidR="00642933"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a</w:t>
      </w:r>
      <w:r w:rsidR="00642933"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="00642933"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b</w:t>
      </w:r>
      <w:r w:rsidR="00642933"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="00642933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c</w:t>
      </w:r>
      <w:r w:rsidR="00642933" w:rsidRPr="003A3E0E">
        <w:rPr>
          <w:rFonts w:ascii="Times New Roman" w:hAnsi="Times New Roman" w:cs="Times New Roman"/>
          <w:sz w:val="24"/>
          <w:szCs w:val="24"/>
        </w:rPr>
        <w:t>, А. А. Мельников</w:t>
      </w:r>
      <w:r w:rsidR="00642933"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a</w:t>
      </w:r>
      <w:r w:rsidR="00642933"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="00642933"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b</w:t>
      </w:r>
      <w:r w:rsidR="00642933"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="00642933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d</w:t>
      </w:r>
      <w:r w:rsidR="00642933" w:rsidRPr="003A3E0E">
        <w:rPr>
          <w:rFonts w:ascii="Times New Roman" w:hAnsi="Times New Roman" w:cs="Times New Roman"/>
          <w:sz w:val="24"/>
          <w:szCs w:val="24"/>
        </w:rPr>
        <w:t>, Ю. В. Сеничев</w:t>
      </w:r>
      <w:r w:rsidR="00642933"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a</w:t>
      </w:r>
      <w:r w:rsidR="00642933"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,</w:t>
      </w:r>
      <w:r w:rsidR="00642933" w:rsidRPr="003A3E0E"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b</w:t>
      </w:r>
    </w:p>
    <w:p w14:paraId="07A742F4" w14:textId="77777777" w:rsidR="00642933" w:rsidRPr="003A3E0E" w:rsidRDefault="00642933" w:rsidP="00642933">
      <w:pPr>
        <w:pStyle w:val="Default"/>
        <w:spacing w:line="276" w:lineRule="auto"/>
        <w:jc w:val="center"/>
        <w:rPr>
          <w:i/>
          <w:iCs/>
        </w:rPr>
      </w:pPr>
      <w:r>
        <w:rPr>
          <w:i/>
          <w:iCs/>
          <w:vertAlign w:val="superscript"/>
          <w:lang w:val="en-US"/>
        </w:rPr>
        <w:t>a</w:t>
      </w:r>
      <w:r w:rsidRPr="003A3E0E">
        <w:rPr>
          <w:i/>
          <w:iCs/>
        </w:rPr>
        <w:t>Институт Ядерных Исследований РАН, Москва, Россия,</w:t>
      </w:r>
    </w:p>
    <w:p w14:paraId="36C0374C" w14:textId="77777777" w:rsidR="00642933" w:rsidRPr="003A3E0E" w:rsidRDefault="00642933" w:rsidP="00642933">
      <w:pPr>
        <w:pStyle w:val="Default"/>
        <w:spacing w:line="276" w:lineRule="auto"/>
        <w:jc w:val="center"/>
        <w:rPr>
          <w:i/>
          <w:iCs/>
        </w:rPr>
      </w:pPr>
      <w:r>
        <w:rPr>
          <w:i/>
          <w:iCs/>
          <w:vertAlign w:val="superscript"/>
          <w:lang w:val="en-US"/>
        </w:rPr>
        <w:t>b</w:t>
      </w:r>
      <w:r w:rsidRPr="003A3E0E">
        <w:rPr>
          <w:i/>
          <w:iCs/>
        </w:rPr>
        <w:t>Московский Физико-Технический Институт, Долгопрудный, Россия,</w:t>
      </w:r>
    </w:p>
    <w:p w14:paraId="07164258" w14:textId="77777777" w:rsidR="00642933" w:rsidRPr="003A3E0E" w:rsidRDefault="00642933" w:rsidP="00642933">
      <w:pPr>
        <w:pStyle w:val="Default"/>
        <w:spacing w:line="276" w:lineRule="auto"/>
        <w:jc w:val="center"/>
        <w:rPr>
          <w:i/>
          <w:iCs/>
        </w:rPr>
      </w:pPr>
      <w:r>
        <w:rPr>
          <w:i/>
          <w:iCs/>
          <w:vertAlign w:val="superscript"/>
          <w:lang w:val="en-US"/>
        </w:rPr>
        <w:t>c</w:t>
      </w:r>
      <w:r w:rsidRPr="003A3E0E">
        <w:rPr>
          <w:i/>
          <w:iCs/>
        </w:rPr>
        <w:t>Московский инженерно-физический институт, Москва, Россия,</w:t>
      </w:r>
    </w:p>
    <w:p w14:paraId="7BFBD460" w14:textId="77777777" w:rsidR="00642933" w:rsidRDefault="00642933" w:rsidP="00642933">
      <w:pPr>
        <w:pStyle w:val="Default"/>
        <w:spacing w:line="276" w:lineRule="auto"/>
        <w:jc w:val="center"/>
        <w:rPr>
          <w:i/>
          <w:iCs/>
        </w:rPr>
      </w:pPr>
      <w:r>
        <w:rPr>
          <w:i/>
          <w:iCs/>
          <w:vertAlign w:val="superscript"/>
          <w:lang w:val="en-US"/>
        </w:rPr>
        <w:t>d</w:t>
      </w:r>
      <w:r w:rsidRPr="003A3E0E">
        <w:rPr>
          <w:i/>
          <w:iCs/>
        </w:rPr>
        <w:t>Институт теоретической физики им. Л.Д. Ландау, Черноголовка, Россия</w:t>
      </w:r>
    </w:p>
    <w:p w14:paraId="070F5FBD" w14:textId="4F65CFAE" w:rsidR="00642933" w:rsidRPr="00901204" w:rsidRDefault="00642933" w:rsidP="00642933">
      <w:pPr>
        <w:pStyle w:val="Address"/>
        <w:suppressAutoHyphens/>
        <w:spacing w:line="276" w:lineRule="auto"/>
        <w:ind w:firstLine="0"/>
        <w:rPr>
          <w:rFonts w:asciiTheme="majorBidi" w:hAnsiTheme="majorBidi" w:cstheme="majorBidi"/>
          <w:sz w:val="24"/>
          <w:szCs w:val="24"/>
        </w:rPr>
      </w:pPr>
      <w:r w:rsidRPr="00901204">
        <w:rPr>
          <w:rFonts w:asciiTheme="majorBidi" w:hAnsiTheme="majorBidi" w:cstheme="majorBidi"/>
          <w:sz w:val="24"/>
          <w:szCs w:val="24"/>
        </w:rPr>
        <w:t>*</w:t>
      </w:r>
      <w:r w:rsidRPr="006C4556">
        <w:rPr>
          <w:rFonts w:asciiTheme="majorBidi" w:hAnsiTheme="majorBidi" w:cstheme="majorBidi"/>
          <w:sz w:val="24"/>
          <w:szCs w:val="24"/>
          <w:lang w:val="en-US"/>
        </w:rPr>
        <w:t>e</w:t>
      </w:r>
      <w:r w:rsidRPr="00901204">
        <w:rPr>
          <w:rFonts w:asciiTheme="majorBidi" w:hAnsiTheme="majorBidi" w:cstheme="majorBidi"/>
          <w:sz w:val="24"/>
          <w:szCs w:val="24"/>
        </w:rPr>
        <w:t>-</w:t>
      </w:r>
      <w:r w:rsidRPr="006C4556">
        <w:rPr>
          <w:rFonts w:asciiTheme="majorBidi" w:hAnsiTheme="majorBidi" w:cstheme="majorBidi"/>
          <w:sz w:val="24"/>
          <w:szCs w:val="24"/>
          <w:lang w:val="en-US"/>
        </w:rPr>
        <w:t>mail</w:t>
      </w:r>
      <w:r w:rsidRPr="00901204">
        <w:rPr>
          <w:rFonts w:asciiTheme="majorBidi" w:hAnsiTheme="majorBidi" w:cstheme="majorBidi"/>
          <w:sz w:val="24"/>
          <w:szCs w:val="24"/>
        </w:rPr>
        <w:t xml:space="preserve">: </w:t>
      </w:r>
      <w:r w:rsidR="004C066C">
        <w:rPr>
          <w:rFonts w:asciiTheme="majorBidi" w:hAnsiTheme="majorBidi" w:cstheme="majorBidi"/>
          <w:iCs/>
          <w:sz w:val="24"/>
          <w:szCs w:val="24"/>
          <w:lang w:val="en-US"/>
        </w:rPr>
        <w:t>patri</w:t>
      </w:r>
      <w:r w:rsidR="004C066C" w:rsidRPr="00901204">
        <w:rPr>
          <w:rFonts w:asciiTheme="majorBidi" w:hAnsiTheme="majorBidi" w:cstheme="majorBidi"/>
          <w:iCs/>
          <w:sz w:val="24"/>
          <w:szCs w:val="24"/>
        </w:rPr>
        <w:t>3@</w:t>
      </w:r>
      <w:r w:rsidR="004C066C">
        <w:rPr>
          <w:rFonts w:asciiTheme="majorBidi" w:hAnsiTheme="majorBidi" w:cstheme="majorBidi"/>
          <w:iCs/>
          <w:sz w:val="24"/>
          <w:szCs w:val="24"/>
          <w:lang w:val="en-US"/>
        </w:rPr>
        <w:t>inbox</w:t>
      </w:r>
      <w:r w:rsidR="004C066C" w:rsidRPr="00901204">
        <w:rPr>
          <w:rFonts w:asciiTheme="majorBidi" w:hAnsiTheme="majorBidi" w:cstheme="majorBidi"/>
          <w:iCs/>
          <w:sz w:val="24"/>
          <w:szCs w:val="24"/>
        </w:rPr>
        <w:t>.</w:t>
      </w:r>
      <w:r w:rsidR="004C066C">
        <w:rPr>
          <w:rFonts w:asciiTheme="majorBidi" w:hAnsiTheme="majorBidi" w:cstheme="majorBidi"/>
          <w:iCs/>
          <w:sz w:val="24"/>
          <w:szCs w:val="24"/>
          <w:lang w:val="en-US"/>
        </w:rPr>
        <w:t>lv</w:t>
      </w:r>
    </w:p>
    <w:p w14:paraId="2B786C44" w14:textId="5FEBD129" w:rsidR="00C0592D" w:rsidRDefault="00642933" w:rsidP="00642933">
      <w:pPr>
        <w:spacing w:line="276" w:lineRule="auto"/>
        <w:ind w:firstLine="708"/>
        <w:jc w:val="both"/>
        <w:rPr>
          <w:rFonts w:ascii="Times New Roman" w:eastAsia="Arial Unicode MS" w:hAnsi="Times New Roman" w:cs="Times New Roman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3A3E0E">
        <w:rPr>
          <w:rFonts w:asciiTheme="majorBidi" w:hAnsiTheme="majorBidi" w:cstheme="majorBidi"/>
          <w:b/>
          <w:sz w:val="24"/>
          <w:szCs w:val="24"/>
        </w:rPr>
        <w:t>Аннотация</w:t>
      </w:r>
      <w:r w:rsidR="00A56222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Pr="003A3E0E">
        <w:rPr>
          <w:rFonts w:asciiTheme="majorBidi" w:hAnsiTheme="majorBidi" w:cstheme="majorBidi"/>
          <w:sz w:val="24"/>
          <w:szCs w:val="24"/>
        </w:rPr>
        <w:t>—</w:t>
      </w:r>
      <w:r w:rsidR="00A56222">
        <w:rPr>
          <w:rFonts w:asciiTheme="majorBidi" w:hAnsiTheme="majorBidi" w:cstheme="majorBidi"/>
          <w:sz w:val="24"/>
          <w:szCs w:val="24"/>
        </w:rPr>
        <w:t xml:space="preserve"> </w:t>
      </w:r>
      <w:r w:rsidR="00C0592D" w:rsidRPr="000C1E6A">
        <w:rPr>
          <w:rFonts w:ascii="Times New Roman" w:eastAsia="Arial Unicode MS" w:hAnsi="Times New Roman" w:cs="Times New Roman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В работе рассматривается общая концепция устройства структуры накопительного кольца</w:t>
      </w:r>
      <w:r w:rsidR="00406813" w:rsidRPr="000C1E6A">
        <w:rPr>
          <w:rFonts w:ascii="Times New Roman" w:eastAsia="Arial Unicode MS" w:hAnsi="Times New Roman" w:cs="Times New Roman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="00C0592D" w:rsidRPr="000C1E6A">
        <w:rPr>
          <w:rFonts w:ascii="Times New Roman" w:eastAsia="Arial Unicode MS" w:hAnsi="Times New Roman" w:cs="Times New Roman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для исследования электрического дипольного момента (ЭДМ) протона и дейтрона. </w:t>
      </w:r>
      <w:r w:rsidR="00527018" w:rsidRPr="000C1E6A">
        <w:rPr>
          <w:rFonts w:ascii="Times New Roman" w:eastAsia="Arial Unicode MS" w:hAnsi="Times New Roman" w:cs="Times New Roman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Показаны</w:t>
      </w:r>
      <w:r w:rsidR="00A466DC" w:rsidRPr="000C1E6A">
        <w:rPr>
          <w:rFonts w:ascii="Times New Roman" w:eastAsia="Arial Unicode MS" w:hAnsi="Times New Roman" w:cs="Times New Roman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основные особенности структур с замороженным и квази-замороженным спином, предназначенных для подавления вращения спина под действием магнитного дипольного момента (МДМ).</w:t>
      </w:r>
      <w:r w:rsidR="006F02D4" w:rsidRPr="000C1E6A">
        <w:rPr>
          <w:rFonts w:ascii="Times New Roman" w:eastAsia="Arial Unicode MS" w:hAnsi="Times New Roman" w:cs="Times New Roman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="00C0592D" w:rsidRPr="000C1E6A">
        <w:rPr>
          <w:rFonts w:ascii="Times New Roman" w:eastAsia="Arial Unicode MS" w:hAnsi="Times New Roman" w:cs="Times New Roman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Для реализации приведенных методик определена зависимость полей в спин-компенсирующих элементах.</w:t>
      </w:r>
    </w:p>
    <w:p w14:paraId="0DB9DBD3" w14:textId="77777777" w:rsidR="00453758" w:rsidRDefault="00453758" w:rsidP="00642933">
      <w:pPr>
        <w:spacing w:line="276" w:lineRule="auto"/>
        <w:ind w:firstLine="708"/>
        <w:jc w:val="both"/>
        <w:rPr>
          <w:rFonts w:ascii="Times New Roman" w:eastAsia="Arial Unicode MS" w:hAnsi="Times New Roman" w:cs="Times New Roman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</w:p>
    <w:p w14:paraId="7E41E4D0" w14:textId="69828936" w:rsidR="00A148C7" w:rsidRDefault="00B037C3" w:rsidP="00B037C3">
      <w:pPr>
        <w:spacing w:line="276" w:lineRule="auto"/>
        <w:jc w:val="both"/>
        <w:rPr>
          <w:rFonts w:ascii="Times New Roman" w:eastAsia="Arial Unicode MS" w:hAnsi="Times New Roman" w:cs="Times New Roman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B037C3">
        <w:rPr>
          <w:rFonts w:ascii="Times New Roman" w:eastAsia="Arial Unicode MS" w:hAnsi="Times New Roman" w:cs="Times New Roman"/>
          <w:b/>
          <w:bCs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Ключевые слова</w:t>
      </w:r>
      <w:r w:rsidRPr="005F6D2E">
        <w:rPr>
          <w:rFonts w:ascii="Times New Roman" w:eastAsia="Arial Unicode MS" w:hAnsi="Times New Roman" w:cs="Times New Roman"/>
          <w:b/>
          <w:bCs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: </w:t>
      </w:r>
      <w:r w:rsidR="005F6D2E">
        <w:rPr>
          <w:rFonts w:ascii="Times New Roman" w:eastAsia="Arial Unicode MS" w:hAnsi="Times New Roman" w:cs="Times New Roman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метод </w:t>
      </w:r>
      <w:r w:rsidR="005F6D2E" w:rsidRPr="005F6D2E">
        <w:rPr>
          <w:rFonts w:ascii="Times New Roman" w:eastAsia="Arial Unicode MS" w:hAnsi="Times New Roman" w:cs="Times New Roman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“</w:t>
      </w:r>
      <w:r w:rsidR="005F6D2E">
        <w:rPr>
          <w:rFonts w:ascii="Times New Roman" w:eastAsia="Arial Unicode MS" w:hAnsi="Times New Roman" w:cs="Times New Roman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замороженного</w:t>
      </w:r>
      <w:r w:rsidR="005F6D2E" w:rsidRPr="005F6D2E">
        <w:rPr>
          <w:rFonts w:ascii="Times New Roman" w:eastAsia="Arial Unicode MS" w:hAnsi="Times New Roman" w:cs="Times New Roman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”</w:t>
      </w:r>
      <w:r w:rsidR="005F6D2E">
        <w:rPr>
          <w:rFonts w:ascii="Times New Roman" w:eastAsia="Arial Unicode MS" w:hAnsi="Times New Roman" w:cs="Times New Roman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спина, метод </w:t>
      </w:r>
      <w:r w:rsidR="005F6D2E" w:rsidRPr="005F6D2E">
        <w:rPr>
          <w:rFonts w:ascii="Times New Roman" w:eastAsia="Arial Unicode MS" w:hAnsi="Times New Roman" w:cs="Times New Roman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“</w:t>
      </w:r>
      <w:r w:rsidR="005F6D2E">
        <w:rPr>
          <w:rFonts w:ascii="Times New Roman" w:eastAsia="Arial Unicode MS" w:hAnsi="Times New Roman" w:cs="Times New Roman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квази-замороженного</w:t>
      </w:r>
      <w:r w:rsidR="005F6D2E" w:rsidRPr="005F6D2E">
        <w:rPr>
          <w:rFonts w:ascii="Times New Roman" w:eastAsia="Arial Unicode MS" w:hAnsi="Times New Roman" w:cs="Times New Roman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”</w:t>
      </w:r>
      <w:r w:rsidR="005F6D2E">
        <w:rPr>
          <w:rFonts w:ascii="Times New Roman" w:eastAsia="Arial Unicode MS" w:hAnsi="Times New Roman" w:cs="Times New Roman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спина</w:t>
      </w:r>
      <w:r w:rsidR="002256A7">
        <w:rPr>
          <w:rFonts w:ascii="Times New Roman" w:eastAsia="Arial Unicode MS" w:hAnsi="Times New Roman" w:cs="Times New Roman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, электрический дипольный момент, </w:t>
      </w:r>
      <w:r w:rsidR="00BB3584">
        <w:rPr>
          <w:rFonts w:ascii="Times New Roman" w:eastAsia="Arial Unicode MS" w:hAnsi="Times New Roman" w:cs="Times New Roman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накоп</w:t>
      </w:r>
      <w:r w:rsidR="00522246">
        <w:rPr>
          <w:rFonts w:ascii="Times New Roman" w:eastAsia="Arial Unicode MS" w:hAnsi="Times New Roman" w:cs="Times New Roman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ительное кольцо</w:t>
      </w:r>
    </w:p>
    <w:p w14:paraId="46A656FB" w14:textId="77777777" w:rsidR="0097551A" w:rsidRPr="007102D1" w:rsidRDefault="0097551A" w:rsidP="00B037C3">
      <w:pPr>
        <w:spacing w:line="276" w:lineRule="auto"/>
        <w:jc w:val="both"/>
        <w:rPr>
          <w:rFonts w:ascii="Times New Roman" w:eastAsia="Arial Unicode MS" w:hAnsi="Times New Roman" w:cs="Times New Roman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</w:p>
    <w:p w14:paraId="55B9BA06" w14:textId="47EDAB6E" w:rsidR="0089600D" w:rsidRPr="0089377C" w:rsidRDefault="0089377C" w:rsidP="00510F27">
      <w:pPr>
        <w:pStyle w:val="1"/>
        <w:spacing w:before="0" w:after="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77C">
        <w:rPr>
          <w:rFonts w:ascii="Times New Roman" w:hAnsi="Times New Roman" w:cs="Times New Roman"/>
          <w:color w:val="000000" w:themeColor="text1"/>
          <w:sz w:val="24"/>
          <w:szCs w:val="24"/>
        </w:rPr>
        <w:t>ВВЕДЕНИЕ</w:t>
      </w:r>
    </w:p>
    <w:p w14:paraId="2F4B6524" w14:textId="7337C9B6" w:rsidR="002C1DEC" w:rsidRPr="000C1E6A" w:rsidRDefault="00475279" w:rsidP="000C1E6A">
      <w:pPr>
        <w:pStyle w:val="Body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Одним из условий</w:t>
      </w:r>
      <w:r w:rsidR="00AB3845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преобладания</w:t>
      </w:r>
      <w:r w:rsidR="00AB3845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вещества </w:t>
      </w:r>
      <w:r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над</w:t>
      </w:r>
      <w:r w:rsidR="00AB3845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антивеществ</w:t>
      </w:r>
      <w:r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ом</w:t>
      </w:r>
      <w:r w:rsidR="00AB3845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пределах обозримой Вселенной является</w:t>
      </w:r>
      <w:r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нарушение </w:t>
      </w:r>
      <w:r w:rsidRPr="000C1E6A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-симметрии, </w:t>
      </w:r>
      <w:r w:rsidR="00656F15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предположительным</w:t>
      </w:r>
      <w:r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источником котор</w:t>
      </w:r>
      <w:r w:rsidR="006A438F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="00900972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й</w:t>
      </w:r>
      <w:r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</w:t>
      </w:r>
      <w:r w:rsidR="00AB3845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наличие </w:t>
      </w:r>
      <w:r w:rsidR="006D4367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электрического дипольного момента (ЭДМ)</w:t>
      </w:r>
      <w:r w:rsidR="005848EB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4E3604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элементарных</w:t>
      </w:r>
      <w:r w:rsidR="00AB3845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частиц</w:t>
      </w:r>
      <w:r w:rsidR="006250DB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[1</w:t>
      </w:r>
      <w:r w:rsidR="009158E4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, 2</w:t>
      </w:r>
      <w:r w:rsidR="006250DB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]</w:t>
      </w:r>
      <w:r w:rsidR="00AB3845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 качестве инструмента для </w:t>
      </w:r>
      <w:r w:rsidR="00B65439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измерения</w:t>
      </w:r>
      <w:r w:rsidR="00AB3845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ЭДМ</w:t>
      </w:r>
      <w:r w:rsidR="006D4367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заряженных частиц </w:t>
      </w:r>
      <w:r w:rsidR="00AB3845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выступает циклический ускоритель в режиме накопительного кольца.</w:t>
      </w:r>
    </w:p>
    <w:p w14:paraId="21D2A377" w14:textId="286381B4" w:rsidR="002C1DEC" w:rsidRPr="000C1E6A" w:rsidRDefault="00B27AD1" w:rsidP="000C1E6A">
      <w:pPr>
        <w:pStyle w:val="Body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="006D4367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Исследование </w:t>
      </w:r>
      <w:r w:rsidR="005830EE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ЭДМ </w:t>
      </w:r>
      <w:r w:rsidR="006D4367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осуществляется </w:t>
      </w:r>
      <w:r w:rsidR="005830EE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 его </w:t>
      </w:r>
      <w:r w:rsidR="004F5963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воздействию</w:t>
      </w:r>
      <w:r w:rsidR="005830EE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спиновую динамику частиц</w:t>
      </w:r>
      <w:r w:rsidR="006D4367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5830EE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6D4367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компенсации прецессии, возникающей вследствие наличия магнитного дипольного момента (МДМ), применяются</w:t>
      </w:r>
      <w:r w:rsidR="00527018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830EE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метод</w:t>
      </w:r>
      <w:r w:rsidR="006D4367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="005830EE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27018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“замороженного”, либо</w:t>
      </w:r>
      <w:r w:rsidR="009F0CA2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27018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“квази-замороженного” спина</w:t>
      </w:r>
      <w:r w:rsidR="003B1CA3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9F0CA2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</w:t>
      </w:r>
      <w:r w:rsidR="001F105C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птимальность </w:t>
      </w:r>
      <w:r w:rsidR="00C45105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применения </w:t>
      </w:r>
      <w:r w:rsidR="009F0CA2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приведенных методик </w:t>
      </w:r>
      <w:r w:rsidR="006D4367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отличается для различных частиц.</w:t>
      </w:r>
      <w:r w:rsidR="0054172B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C1DEC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целью определения </w:t>
      </w:r>
      <w:r w:rsidR="006D4367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принципиального</w:t>
      </w:r>
      <w:r w:rsidR="002C1DEC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вида структуры, совмещающей функцию измерения ЭДМ протона и дейтрона</w:t>
      </w:r>
      <w:r w:rsidR="00A42157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было проведено сравнение </w:t>
      </w:r>
      <w:r w:rsidR="000D3D8B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существующих</w:t>
      </w:r>
      <w:r w:rsidR="00A42157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методик исследовани</w:t>
      </w:r>
      <w:r w:rsidR="00B65439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 w:rsidR="001F5DA7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точки зрения их эффективности</w:t>
      </w:r>
      <w:r w:rsidR="00A42157" w:rsidRPr="000C1E6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5974049" w14:textId="6D3F7336" w:rsidR="0089600D" w:rsidRPr="00965628" w:rsidRDefault="00965628" w:rsidP="00965628">
      <w:pPr>
        <w:pStyle w:val="1"/>
        <w:spacing w:after="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5628">
        <w:rPr>
          <w:rFonts w:ascii="Times New Roman" w:hAnsi="Times New Roman" w:cs="Times New Roman"/>
          <w:color w:val="000000" w:themeColor="text1"/>
          <w:sz w:val="24"/>
          <w:szCs w:val="24"/>
        </w:rPr>
        <w:t>СПИНОВАЯ ДИНАМИКА</w:t>
      </w:r>
    </w:p>
    <w:p w14:paraId="477C7E1C" w14:textId="4D13CE1B" w:rsidR="0089600D" w:rsidRPr="000C1E6A" w:rsidRDefault="00ED04F6" w:rsidP="004C26E6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C1E6A">
        <w:rPr>
          <w:rFonts w:ascii="Times New Roman" w:hAnsi="Times New Roman" w:cs="Times New Roman"/>
          <w:sz w:val="24"/>
          <w:szCs w:val="24"/>
        </w:rPr>
        <w:t xml:space="preserve">Согласно теореме Эренфеста, в квантовой механике средние значения координат и импульсов частицы, а также силы, действующей на неё, связаны между собой уравнениями, аналогичными соответствующим уравнениям классической механики. Для спина уравнение эволюции </w:t>
      </w:r>
      <w:r w:rsidR="00CD689F" w:rsidRPr="000C1E6A">
        <w:rPr>
          <w:rFonts w:ascii="Times New Roman" w:hAnsi="Times New Roman" w:cs="Times New Roman"/>
          <w:sz w:val="24"/>
          <w:szCs w:val="24"/>
        </w:rPr>
        <w:t>во внешних полях описывается уравнением Томаса-Баргмана-Мишеля-Телегди (Т-БМТ) [</w:t>
      </w:r>
      <w:r w:rsidR="00F33715" w:rsidRPr="000C1E6A">
        <w:rPr>
          <w:rFonts w:ascii="Times New Roman" w:hAnsi="Times New Roman" w:cs="Times New Roman"/>
          <w:sz w:val="24"/>
          <w:szCs w:val="24"/>
        </w:rPr>
        <w:t>3</w:t>
      </w:r>
      <w:r w:rsidR="00CD689F" w:rsidRPr="000C1E6A">
        <w:rPr>
          <w:rFonts w:ascii="Times New Roman" w:hAnsi="Times New Roman" w:cs="Times New Roman"/>
          <w:sz w:val="24"/>
          <w:szCs w:val="24"/>
        </w:rPr>
        <w:t>]:</w:t>
      </w:r>
    </w:p>
    <w:p w14:paraId="00E72E54" w14:textId="6150B1FF" w:rsidR="00BC79F8" w:rsidRPr="000C1E6A" w:rsidRDefault="00000000" w:rsidP="004C26E6">
      <w:pPr>
        <w:spacing w:after="0" w:line="276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lv-LV"/>
        </w:rPr>
      </w:pPr>
      <m:oMath>
        <m:eqArr>
          <m:eqArr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eqArr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d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e>
                </m:acc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lv-LV"/>
                  </w:rPr>
                  <m:t>d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&amp;=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MDM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EDM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S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</m:e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MDM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&amp;=-</m:t>
            </m:r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q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mγ</m:t>
                </m:r>
              </m:den>
            </m:f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γG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+1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⊥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G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+1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∥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γG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+1</m:t>
                        </m:r>
                      </m:den>
                    </m:f>
                  </m:e>
                </m:d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×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 xml:space="preserve">,   </m:t>
            </m:r>
          </m:e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EDM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&amp;=-</m:t>
            </m:r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qη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m</m:t>
                </m:r>
              </m:den>
            </m:f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β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γ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γ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+1</m:t>
                    </m:r>
                  </m:den>
                </m:f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β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E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) 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 xml:space="preserve">,  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G</m:t>
            </m:r>
            <m:r>
              <w:rPr>
                <w:rFonts w:ascii="Cambria Math" w:hAnsi="Cambria Math" w:cs="Times New Roman"/>
                <w:sz w:val="24"/>
                <w:szCs w:val="24"/>
              </w:rPr>
              <m:t>=</m:t>
            </m:r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</m:e>
        </m:eqArr>
      </m:oMath>
      <w:r w:rsidR="00BC79F8" w:rsidRPr="000C1E6A">
        <w:rPr>
          <w:rFonts w:ascii="Times New Roman" w:eastAsiaTheme="minorEastAsia" w:hAnsi="Times New Roman" w:cs="Times New Roman"/>
          <w:sz w:val="24"/>
          <w:szCs w:val="24"/>
        </w:rPr>
        <w:t>(1)</w:t>
      </w:r>
    </w:p>
    <w:p w14:paraId="47036AF8" w14:textId="0BD6D008" w:rsidR="004E18C0" w:rsidRPr="000C1E6A" w:rsidRDefault="009D43F8" w:rsidP="004C26E6">
      <w:pPr>
        <w:spacing w:after="0" w:line="276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0C1E6A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  <m:t>Ω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MDM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  <m:t>Ω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EDM</m:t>
            </m:r>
          </m:sub>
        </m:sSub>
      </m:oMath>
      <w:r w:rsidRPr="000C1E6A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угловые скорости</w:t>
      </w:r>
      <w:r w:rsidR="00FF4AEA" w:rsidRPr="000C1E6A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4A5BB8" w:rsidRPr="000C1E6A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прецессии </w:t>
      </w:r>
      <w:r w:rsidR="00FF4AEA" w:rsidRPr="000C1E6A">
        <w:rPr>
          <w:rFonts w:ascii="Times New Roman" w:hAnsi="Times New Roman" w:cs="Times New Roman"/>
          <w:kern w:val="0"/>
          <w:sz w:val="24"/>
          <w:szCs w:val="24"/>
          <w14:ligatures w14:val="none"/>
        </w:rPr>
        <w:t>спин-вектора</w:t>
      </w:r>
      <w:r w:rsidRPr="000C1E6A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вызванные МДМ и ЭДМ</w:t>
      </w:r>
      <w:r w:rsidR="007C2345" w:rsidRPr="000C1E6A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соответственно</w:t>
      </w:r>
      <w:r w:rsidRPr="000C1E6A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q,m,G</m:t>
        </m:r>
      </m:oMath>
      <w:r w:rsidRPr="000C1E6A">
        <w:rPr>
          <w:rFonts w:ascii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r w:rsidRPr="000C1E6A">
        <w:rPr>
          <w:rFonts w:ascii="Times New Roman" w:hAnsi="Times New Roman" w:cs="Times New Roman"/>
          <w:kern w:val="0"/>
          <w:sz w:val="24"/>
          <w:szCs w:val="24"/>
          <w14:ligatures w14:val="none"/>
        </w:rPr>
        <w:t>— заряд, масса и аномал</w:t>
      </w:r>
      <w:r w:rsidR="005B60AE" w:rsidRPr="000C1E6A">
        <w:rPr>
          <w:rFonts w:ascii="Times New Roman" w:hAnsi="Times New Roman" w:cs="Times New Roman"/>
          <w:kern w:val="0"/>
          <w:sz w:val="24"/>
          <w:szCs w:val="24"/>
          <w14:ligatures w14:val="none"/>
        </w:rPr>
        <w:t>ьный магнитный момент</w:t>
      </w:r>
      <w:r w:rsidR="00B10801" w:rsidRPr="000C1E6A">
        <w:rPr>
          <w:rFonts w:ascii="Times New Roman" w:hAnsi="Times New Roman" w:cs="Times New Roman"/>
          <w:kern w:val="0"/>
          <w:sz w:val="24"/>
          <w:szCs w:val="24"/>
          <w14:ligatures w14:val="none"/>
        </w:rPr>
        <w:t>,</w:t>
      </w:r>
      <w:r w:rsidRPr="000C1E6A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β</m:t>
        </m:r>
      </m:oMath>
      <w:r w:rsidRPr="000C1E6A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нормализованная скорость;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γ</m:t>
        </m:r>
      </m:oMath>
      <w:r w:rsidRPr="000C1E6A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Лоренц-фактор;</w:t>
      </w:r>
      <w:r w:rsidRPr="000C1E6A">
        <w:rPr>
          <w:rFonts w:ascii="Times New Roman" w:hAnsi="Times New Roman" w:cs="Times New Roman"/>
          <w:i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d=η</m:t>
        </m:r>
        <m:f>
          <m:f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q</m:t>
            </m:r>
          </m:num>
          <m:den>
            <m: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2mc</m:t>
            </m:r>
          </m:den>
        </m:f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s</m:t>
        </m:r>
      </m:oMath>
      <w:r w:rsidRPr="000C1E6A">
        <w:rPr>
          <w:rFonts w:ascii="Times New Roman" w:hAnsi="Times New Roman" w:cs="Times New Roman"/>
          <w:i/>
          <w:kern w:val="0"/>
          <w:sz w:val="24"/>
          <w:szCs w:val="24"/>
          <w14:ligatures w14:val="none"/>
        </w:rPr>
        <w:t xml:space="preserve"> </w:t>
      </w:r>
      <w:r w:rsidRPr="000C1E6A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— ЭДМ фактор,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s</m:t>
        </m:r>
      </m:oMath>
      <w:r w:rsidRPr="000C1E6A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спин</w:t>
      </w:r>
      <w:r w:rsidRPr="000C1E6A">
        <w:rPr>
          <w:rFonts w:ascii="Times New Roman" w:hAnsi="Times New Roman" w:cs="Times New Roman"/>
          <w:kern w:val="0"/>
          <w:sz w:val="24"/>
          <w:szCs w:val="24"/>
          <w:lang w:val="lv-LV"/>
          <w14:ligatures w14:val="none"/>
        </w:rPr>
        <w:t xml:space="preserve">,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η</m:t>
        </m:r>
      </m:oMath>
      <w:r w:rsidRPr="000C1E6A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C1E6A">
        <w:rPr>
          <w:rFonts w:ascii="Times New Roman" w:hAnsi="Times New Roman" w:cs="Times New Roman"/>
          <w:kern w:val="0"/>
          <w:sz w:val="24"/>
          <w:szCs w:val="24"/>
          <w:lang w:val="lv-LV"/>
          <w14:ligatures w14:val="none"/>
        </w:rPr>
        <w:t xml:space="preserve">~ </w:t>
      </w:r>
      <w:r w:rsidRPr="000C1E6A">
        <w:rPr>
          <w:rFonts w:ascii="Times New Roman" w:hAnsi="Times New Roman" w:cs="Times New Roman"/>
          <w:kern w:val="0"/>
          <w:sz w:val="24"/>
          <w:szCs w:val="24"/>
          <w14:ligatures w14:val="none"/>
        </w:rPr>
        <w:t>10</w:t>
      </w:r>
      <w:r w:rsidRPr="000C1E6A">
        <w:rPr>
          <w:rFonts w:ascii="Times New Roman" w:hAnsi="Times New Roman" w:cs="Times New Roman"/>
          <w:kern w:val="0"/>
          <w:sz w:val="24"/>
          <w:szCs w:val="24"/>
          <w:vertAlign w:val="superscript"/>
          <w:lang w:val="lv-LV"/>
          <w14:ligatures w14:val="none"/>
        </w:rPr>
        <w:t>-15</w:t>
      </w:r>
      <w:r w:rsidR="00E957D9" w:rsidRPr="000C1E6A">
        <w:rPr>
          <w:rFonts w:ascii="Times New Roman" w:hAnsi="Times New Roman" w:cs="Times New Roman"/>
          <w:kern w:val="0"/>
          <w:sz w:val="24"/>
          <w:szCs w:val="24"/>
          <w:vertAlign w:val="superscript"/>
          <w14:ligatures w14:val="none"/>
        </w:rPr>
        <w:t xml:space="preserve"> </w:t>
      </w:r>
      <w:r w:rsidR="00E957D9" w:rsidRPr="000C1E6A">
        <w:rPr>
          <w:rFonts w:ascii="Times New Roman" w:hAnsi="Times New Roman" w:cs="Times New Roman"/>
          <w:kern w:val="0"/>
          <w:sz w:val="24"/>
          <w:szCs w:val="24"/>
          <w14:ligatures w14:val="none"/>
        </w:rPr>
        <w:t>— коэффициент пропорциональности между ЭДМ и спином</w:t>
      </w:r>
      <w:r w:rsidRPr="000C1E6A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B93401" w14:textId="7D09EE8D" w:rsidR="001D479B" w:rsidRPr="000C1E6A" w:rsidRDefault="001D479B" w:rsidP="004C26E6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1E6A">
        <w:rPr>
          <w:rFonts w:ascii="Times New Roman" w:eastAsiaTheme="minorEastAsia" w:hAnsi="Times New Roman" w:cs="Times New Roman"/>
          <w:sz w:val="24"/>
          <w:szCs w:val="24"/>
        </w:rPr>
        <w:t>При рассмотрении динамики спин-вектора относительно импульса различие между скоростью спиновой прецессии и</w:t>
      </w:r>
      <w:r w:rsidR="001649A7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скоростью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орбитального вращения характеризуется спин-тюном​, принимающим значения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hAnsi="Cambria Math" w:cs="Times New Roman"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sup>
        </m:sSubSup>
      </m:oMath>
      <w:r w:rsidRPr="000C1E6A">
        <w:rPr>
          <w:rFonts w:ascii="Times New Roman" w:eastAsiaTheme="minorEastAsia" w:hAnsi="Times New Roman" w:cs="Times New Roman"/>
          <w:sz w:val="24"/>
          <w:szCs w:val="24"/>
        </w:rPr>
        <w:t>​ для магнитного и электрического полей соответственно:</w:t>
      </w:r>
    </w:p>
    <w:p w14:paraId="31762992" w14:textId="2EAD6EC2" w:rsidR="00DE2CFD" w:rsidRPr="000C1E6A" w:rsidRDefault="00000000" w:rsidP="00DF6657">
      <w:pPr>
        <w:spacing w:line="276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γG</m:t>
        </m:r>
      </m:oMath>
      <w:r w:rsidR="00522C60" w:rsidRPr="000C1E6A"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</m:t>
        </m:r>
      </m:oMath>
      <w:r w:rsidR="00DF6657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E2CFD" w:rsidRPr="000C1E6A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EA4EC0" w:rsidRPr="000C1E6A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DE2CFD" w:rsidRPr="000C1E6A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1D259098" w14:textId="7EDACC96" w:rsidR="00DE2CFD" w:rsidRPr="000C1E6A" w:rsidRDefault="00000000" w:rsidP="00DF6657">
      <w:pPr>
        <w:spacing w:line="276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lv-LV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γ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β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γ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G</m:t>
        </m:r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γ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.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</m:t>
        </m:r>
      </m:oMath>
      <w:r w:rsidR="00DE2CFD" w:rsidRPr="000C1E6A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EA4EC0" w:rsidRPr="000C1E6A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DE2CFD" w:rsidRPr="000C1E6A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67B20121" w14:textId="7C86D52B" w:rsidR="0089600D" w:rsidRPr="00510F27" w:rsidRDefault="00510F27" w:rsidP="00510F27">
      <w:pPr>
        <w:pStyle w:val="1"/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10F2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УСТРОЙСТВО СТРУКТУРЫ С “ЗАМОРОЖЕННЫМ” СПИНОМ</w:t>
      </w:r>
    </w:p>
    <w:p w14:paraId="6C5BA8A5" w14:textId="2F31AE7A" w:rsidR="00C00C2D" w:rsidRPr="000C1E6A" w:rsidRDefault="00D72793" w:rsidP="000C1E6A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C1E6A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Метод “замороженного” спина</w:t>
      </w:r>
      <w:r w:rsidR="00FD57CD" w:rsidRPr="000C1E6A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(</w:t>
      </w:r>
      <w:r w:rsidR="00FD57CD" w:rsidRPr="000C1E6A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Frozen</w:t>
      </w:r>
      <w:r w:rsidR="00FD57CD" w:rsidRPr="000C1E6A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FD57CD" w:rsidRPr="000C1E6A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Spin</w:t>
      </w:r>
      <w:r w:rsidR="00FD57CD" w:rsidRPr="000C1E6A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- </w:t>
      </w:r>
      <w:r w:rsidR="00FD57CD" w:rsidRPr="000C1E6A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FS</w:t>
      </w:r>
      <w:r w:rsidR="00FD57CD" w:rsidRPr="000C1E6A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)</w:t>
      </w:r>
      <w:r w:rsidRPr="000C1E6A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, предполагает создание условий непрерывной сонаправленности вектора импульса и горизонтальной проекции спин-вектора при обращении частицы по кольцу [</w:t>
      </w:r>
      <w:r w:rsidR="00F75E9E" w:rsidRPr="000C1E6A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4</w:t>
      </w:r>
      <w:r w:rsidRPr="000C1E6A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].  </w:t>
      </w:r>
      <w:r w:rsidR="00C00C2D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Измерение ЭДМ протона и дейтрона </w:t>
      </w:r>
      <w:r w:rsidR="00C00C2D" w:rsidRPr="000C1E6A">
        <w:rPr>
          <w:rFonts w:ascii="Times New Roman" w:hAnsi="Times New Roman" w:cs="Times New Roman"/>
          <w:sz w:val="24"/>
          <w:szCs w:val="24"/>
        </w:rPr>
        <w:t xml:space="preserve">в режиме </w:t>
      </w:r>
      <w:r w:rsidR="00C00C2D" w:rsidRPr="000C1E6A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C00C2D" w:rsidRPr="000C1E6A">
        <w:rPr>
          <w:rFonts w:ascii="Times New Roman" w:hAnsi="Times New Roman" w:cs="Times New Roman"/>
          <w:sz w:val="24"/>
          <w:szCs w:val="24"/>
        </w:rPr>
        <w:t xml:space="preserve"> может быть осуществлено в пределах одной структуры.</w:t>
      </w:r>
    </w:p>
    <w:p w14:paraId="4D61BB78" w14:textId="77BAAD26" w:rsidR="005A5ED5" w:rsidRPr="00340D97" w:rsidRDefault="002851E8" w:rsidP="000C1E6A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340D9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911DF" w:rsidRPr="00340D97">
        <w:rPr>
          <w:rFonts w:ascii="Times New Roman" w:hAnsi="Times New Roman" w:cs="Times New Roman"/>
          <w:i/>
          <w:iCs/>
          <w:sz w:val="24"/>
          <w:szCs w:val="24"/>
        </w:rPr>
        <w:t>Структура с замороженным спином</w:t>
      </w:r>
      <w:r w:rsidRPr="00340D97">
        <w:rPr>
          <w:rFonts w:ascii="Times New Roman" w:hAnsi="Times New Roman" w:cs="Times New Roman"/>
          <w:i/>
          <w:iCs/>
          <w:sz w:val="24"/>
          <w:szCs w:val="24"/>
        </w:rPr>
        <w:t xml:space="preserve"> для п</w:t>
      </w:r>
      <w:r w:rsidR="005A5ED5" w:rsidRPr="00340D97">
        <w:rPr>
          <w:rFonts w:ascii="Times New Roman" w:hAnsi="Times New Roman" w:cs="Times New Roman"/>
          <w:i/>
          <w:iCs/>
          <w:sz w:val="24"/>
          <w:szCs w:val="24"/>
        </w:rPr>
        <w:t>ротон</w:t>
      </w:r>
      <w:r w:rsidRPr="00340D97">
        <w:rPr>
          <w:rFonts w:ascii="Times New Roman" w:hAnsi="Times New Roman" w:cs="Times New Roman"/>
          <w:i/>
          <w:iCs/>
          <w:sz w:val="24"/>
          <w:szCs w:val="24"/>
        </w:rPr>
        <w:t>а</w:t>
      </w:r>
    </w:p>
    <w:p w14:paraId="411CB79E" w14:textId="040DC59D" w:rsidR="00A67656" w:rsidRPr="000C1E6A" w:rsidRDefault="005357C8" w:rsidP="00F952C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C1E6A">
        <w:rPr>
          <w:rFonts w:ascii="Times New Roman" w:hAnsi="Times New Roman" w:cs="Times New Roman"/>
          <w:sz w:val="24"/>
          <w:szCs w:val="24"/>
        </w:rPr>
        <w:t>Для реализации условия</w:t>
      </w:r>
      <w:r w:rsidR="007911DF" w:rsidRPr="000C1E6A">
        <w:rPr>
          <w:rFonts w:ascii="Times New Roman" w:hAnsi="Times New Roman" w:cs="Times New Roman"/>
          <w:sz w:val="24"/>
          <w:szCs w:val="24"/>
        </w:rPr>
        <w:t xml:space="preserve"> замороженного спина</w:t>
      </w:r>
      <w:r w:rsidR="00B70ED5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CB2DF9" w:rsidRPr="000C1E6A">
        <w:rPr>
          <w:rFonts w:ascii="Times New Roman" w:hAnsi="Times New Roman" w:cs="Times New Roman"/>
          <w:sz w:val="24"/>
          <w:szCs w:val="24"/>
        </w:rPr>
        <w:t xml:space="preserve">в случае протона </w:t>
      </w:r>
      <w:r w:rsidRPr="000C1E6A">
        <w:rPr>
          <w:rFonts w:ascii="Times New Roman" w:hAnsi="Times New Roman" w:cs="Times New Roman"/>
          <w:sz w:val="24"/>
          <w:szCs w:val="24"/>
        </w:rPr>
        <w:t>необходимо применение</w:t>
      </w:r>
      <w:r w:rsidR="00CB2DF9" w:rsidRPr="000C1E6A">
        <w:rPr>
          <w:rFonts w:ascii="Times New Roman" w:hAnsi="Times New Roman" w:cs="Times New Roman"/>
          <w:sz w:val="24"/>
          <w:szCs w:val="24"/>
        </w:rPr>
        <w:t xml:space="preserve"> чисто электростатической структур</w:t>
      </w:r>
      <w:r w:rsidRPr="000C1E6A">
        <w:rPr>
          <w:rFonts w:ascii="Times New Roman" w:hAnsi="Times New Roman" w:cs="Times New Roman"/>
          <w:sz w:val="24"/>
          <w:szCs w:val="24"/>
        </w:rPr>
        <w:t>ы</w:t>
      </w:r>
      <w:r w:rsidR="00CB2DF9" w:rsidRPr="000C1E6A">
        <w:rPr>
          <w:rFonts w:ascii="Times New Roman" w:hAnsi="Times New Roman" w:cs="Times New Roman"/>
          <w:sz w:val="24"/>
          <w:szCs w:val="24"/>
        </w:rPr>
        <w:t xml:space="preserve"> при </w:t>
      </w:r>
      <w:r w:rsidR="00ED6BD2" w:rsidRPr="000C1E6A">
        <w:rPr>
          <w:rFonts w:ascii="Times New Roman" w:hAnsi="Times New Roman" w:cs="Times New Roman"/>
          <w:sz w:val="24"/>
          <w:szCs w:val="24"/>
        </w:rPr>
        <w:t>“магической”</w:t>
      </w:r>
      <w:r w:rsidR="00B70ED5" w:rsidRPr="000C1E6A">
        <w:rPr>
          <w:rFonts w:ascii="Times New Roman" w:hAnsi="Times New Roman" w:cs="Times New Roman"/>
          <w:sz w:val="24"/>
          <w:szCs w:val="24"/>
        </w:rPr>
        <w:t xml:space="preserve"> энергии эксперимента </w:t>
      </w:r>
      <w:r w:rsidR="00B70ED5" w:rsidRPr="000C1E6A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B70ED5" w:rsidRPr="000C1E6A">
        <w:rPr>
          <w:rFonts w:ascii="Times New Roman" w:hAnsi="Times New Roman" w:cs="Times New Roman"/>
          <w:sz w:val="24"/>
          <w:szCs w:val="24"/>
        </w:rPr>
        <w:t xml:space="preserve"> = 233 МэВ</w:t>
      </w:r>
      <w:r w:rsidR="006F0389" w:rsidRPr="000C1E6A">
        <w:rPr>
          <w:rFonts w:ascii="Times New Roman" w:hAnsi="Times New Roman" w:cs="Times New Roman"/>
          <w:sz w:val="24"/>
          <w:szCs w:val="24"/>
        </w:rPr>
        <w:t>, что меньше</w:t>
      </w:r>
      <w:r w:rsidR="00F56AF6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6F0389" w:rsidRPr="000C1E6A">
        <w:rPr>
          <w:rFonts w:ascii="Times New Roman" w:hAnsi="Times New Roman" w:cs="Times New Roman"/>
          <w:sz w:val="24"/>
          <w:szCs w:val="24"/>
        </w:rPr>
        <w:t>энергии</w:t>
      </w:r>
      <w:r w:rsidR="001923F0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1923F0" w:rsidRPr="000C1E6A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1923F0" w:rsidRPr="000C1E6A">
        <w:rPr>
          <w:rFonts w:ascii="Times New Roman" w:hAnsi="Times New Roman" w:cs="Times New Roman"/>
          <w:sz w:val="24"/>
          <w:szCs w:val="24"/>
        </w:rPr>
        <w:t xml:space="preserve"> = 270 МэВ</w:t>
      </w:r>
      <w:r w:rsidR="006F0389" w:rsidRPr="000C1E6A">
        <w:rPr>
          <w:rFonts w:ascii="Times New Roman" w:hAnsi="Times New Roman" w:cs="Times New Roman"/>
          <w:sz w:val="24"/>
          <w:szCs w:val="24"/>
        </w:rPr>
        <w:t xml:space="preserve">, соответствующей максимальной анализирующей способности </w:t>
      </w:r>
      <w:r w:rsidR="001923F0" w:rsidRPr="000C1E6A">
        <w:rPr>
          <w:rFonts w:ascii="Times New Roman" w:hAnsi="Times New Roman" w:cs="Times New Roman"/>
          <w:sz w:val="24"/>
          <w:szCs w:val="24"/>
        </w:rPr>
        <w:t xml:space="preserve">карбонового </w:t>
      </w:r>
      <w:r w:rsidR="006F0389" w:rsidRPr="000C1E6A">
        <w:rPr>
          <w:rFonts w:ascii="Times New Roman" w:hAnsi="Times New Roman" w:cs="Times New Roman"/>
          <w:sz w:val="24"/>
          <w:szCs w:val="24"/>
        </w:rPr>
        <w:t>поляриметра</w:t>
      </w:r>
      <w:r w:rsidR="00AA59AD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F56AF6" w:rsidRPr="000C1E6A">
        <w:rPr>
          <w:rFonts w:ascii="Times New Roman" w:hAnsi="Times New Roman" w:cs="Times New Roman"/>
          <w:sz w:val="24"/>
          <w:szCs w:val="24"/>
        </w:rPr>
        <w:t>для протона</w:t>
      </w:r>
      <w:r w:rsidR="006E1AE4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AA59AD" w:rsidRPr="000C1E6A">
        <w:rPr>
          <w:rFonts w:ascii="Times New Roman" w:hAnsi="Times New Roman" w:cs="Times New Roman"/>
          <w:sz w:val="24"/>
          <w:szCs w:val="24"/>
        </w:rPr>
        <w:t>[</w:t>
      </w:r>
      <w:r w:rsidR="007A4CD6" w:rsidRPr="000C1E6A">
        <w:rPr>
          <w:rFonts w:ascii="Times New Roman" w:hAnsi="Times New Roman" w:cs="Times New Roman"/>
          <w:sz w:val="24"/>
          <w:szCs w:val="24"/>
        </w:rPr>
        <w:t>5</w:t>
      </w:r>
      <w:r w:rsidR="00AA59AD" w:rsidRPr="000C1E6A">
        <w:rPr>
          <w:rFonts w:ascii="Times New Roman" w:hAnsi="Times New Roman" w:cs="Times New Roman"/>
          <w:sz w:val="24"/>
          <w:szCs w:val="24"/>
        </w:rPr>
        <w:t>]</w:t>
      </w:r>
      <w:r w:rsidR="006F0389" w:rsidRPr="000C1E6A">
        <w:rPr>
          <w:rFonts w:ascii="Times New Roman" w:hAnsi="Times New Roman" w:cs="Times New Roman"/>
          <w:sz w:val="24"/>
          <w:szCs w:val="24"/>
        </w:rPr>
        <w:t>.</w:t>
      </w:r>
      <w:r w:rsidR="00CB2DF9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EC222B" w:rsidRPr="000C1E6A">
        <w:rPr>
          <w:rFonts w:ascii="Times New Roman" w:hAnsi="Times New Roman" w:cs="Times New Roman"/>
          <w:sz w:val="24"/>
          <w:szCs w:val="24"/>
        </w:rPr>
        <w:t>В качестве</w:t>
      </w:r>
      <w:r w:rsidR="00964074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46420A" w:rsidRPr="000C1E6A">
        <w:rPr>
          <w:rFonts w:ascii="Times New Roman" w:hAnsi="Times New Roman" w:cs="Times New Roman"/>
          <w:sz w:val="24"/>
          <w:szCs w:val="24"/>
        </w:rPr>
        <w:t>поворотных</w:t>
      </w:r>
      <w:r w:rsidR="00EC222B" w:rsidRPr="000C1E6A">
        <w:rPr>
          <w:rFonts w:ascii="Times New Roman" w:hAnsi="Times New Roman" w:cs="Times New Roman"/>
          <w:sz w:val="24"/>
          <w:szCs w:val="24"/>
        </w:rPr>
        <w:t xml:space="preserve"> элементов</w:t>
      </w:r>
      <w:r w:rsidR="00A67656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EC222B" w:rsidRPr="000C1E6A">
        <w:rPr>
          <w:rFonts w:ascii="Times New Roman" w:hAnsi="Times New Roman" w:cs="Times New Roman"/>
          <w:sz w:val="24"/>
          <w:szCs w:val="24"/>
        </w:rPr>
        <w:t>рассматриваются цилиндрические элект</w:t>
      </w:r>
      <w:r w:rsidR="00964074" w:rsidRPr="000C1E6A">
        <w:rPr>
          <w:rFonts w:ascii="Times New Roman" w:hAnsi="Times New Roman" w:cs="Times New Roman"/>
          <w:sz w:val="24"/>
          <w:szCs w:val="24"/>
        </w:rPr>
        <w:t>ростатические</w:t>
      </w:r>
      <w:r w:rsidR="00EC222B" w:rsidRPr="000C1E6A">
        <w:rPr>
          <w:rFonts w:ascii="Times New Roman" w:hAnsi="Times New Roman" w:cs="Times New Roman"/>
          <w:sz w:val="24"/>
          <w:szCs w:val="24"/>
        </w:rPr>
        <w:t xml:space="preserve"> дефлекторы, </w:t>
      </w:r>
      <w:r w:rsidR="0041529E" w:rsidRPr="000C1E6A">
        <w:rPr>
          <w:rFonts w:ascii="Times New Roman" w:hAnsi="Times New Roman" w:cs="Times New Roman"/>
          <w:sz w:val="24"/>
          <w:szCs w:val="24"/>
        </w:rPr>
        <w:t>обладающие радиальным градиентом</w:t>
      </w:r>
      <w:r w:rsidR="0016172B" w:rsidRPr="000C1E6A">
        <w:rPr>
          <w:rFonts w:ascii="Times New Roman" w:hAnsi="Times New Roman" w:cs="Times New Roman"/>
          <w:sz w:val="24"/>
          <w:szCs w:val="24"/>
        </w:rPr>
        <w:t xml:space="preserve"> электрического поля</w:t>
      </w:r>
      <w:r w:rsidR="00C65963" w:rsidRPr="000C1E6A">
        <w:rPr>
          <w:rFonts w:ascii="Times New Roman" w:hAnsi="Times New Roman" w:cs="Times New Roman"/>
          <w:sz w:val="24"/>
          <w:szCs w:val="24"/>
          <w:lang w:val="lv-LV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ρ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 xml:space="preserve"> ~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ρ</m:t>
            </m:r>
          </m:den>
        </m:f>
      </m:oMath>
      <w:r w:rsidR="003A70DB" w:rsidRPr="000C1E6A">
        <w:rPr>
          <w:rFonts w:ascii="Times New Roman" w:eastAsiaTheme="minorEastAsia" w:hAnsi="Times New Roman" w:cs="Times New Roman"/>
          <w:sz w:val="24"/>
          <w:szCs w:val="24"/>
          <w:lang w:val="lv-LV"/>
        </w:rPr>
        <w:t xml:space="preserve"> </w:t>
      </w:r>
      <w:r w:rsidR="00763E31" w:rsidRPr="000C1E6A">
        <w:rPr>
          <w:rFonts w:ascii="Times New Roman" w:eastAsiaTheme="minorEastAsia" w:hAnsi="Times New Roman" w:cs="Times New Roman"/>
          <w:sz w:val="24"/>
          <w:szCs w:val="24"/>
          <w:lang w:val="lv-LV"/>
        </w:rPr>
        <w:t>,</w:t>
      </w:r>
      <w:r w:rsidR="00C65963" w:rsidRPr="000C1E6A">
        <w:rPr>
          <w:rFonts w:ascii="Times New Roman" w:hAnsi="Times New Roman" w:cs="Times New Roman"/>
          <w:sz w:val="24"/>
          <w:szCs w:val="24"/>
          <w:lang w:val="lv-LV"/>
        </w:rPr>
        <w:t xml:space="preserve"> </w:t>
      </w:r>
      <w:r w:rsidR="007374F8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ρ</m:t>
        </m:r>
      </m:oMath>
      <w:r w:rsidR="00AE35B7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расстояние </w:t>
      </w:r>
      <w:r w:rsidR="00B91AEC" w:rsidRPr="000C1E6A">
        <w:rPr>
          <w:rFonts w:ascii="Times New Roman" w:eastAsiaTheme="minorEastAsia" w:hAnsi="Times New Roman" w:cs="Times New Roman"/>
          <w:iCs/>
          <w:sz w:val="24"/>
          <w:szCs w:val="24"/>
        </w:rPr>
        <w:t>до</w:t>
      </w:r>
      <w:r w:rsidR="00AE35B7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центральной оси электродов</w:t>
      </w:r>
      <w:r w:rsidR="00FD57CD" w:rsidRPr="000C1E6A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922B69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911DF" w:rsidRPr="000C1E6A">
        <w:rPr>
          <w:rFonts w:ascii="Times New Roman" w:hAnsi="Times New Roman" w:cs="Times New Roman"/>
          <w:sz w:val="24"/>
          <w:szCs w:val="24"/>
        </w:rPr>
        <w:t>Суммарная</w:t>
      </w:r>
      <w:r w:rsidR="00A67656" w:rsidRPr="000C1E6A">
        <w:rPr>
          <w:rFonts w:ascii="Times New Roman" w:hAnsi="Times New Roman" w:cs="Times New Roman"/>
          <w:sz w:val="24"/>
          <w:szCs w:val="24"/>
        </w:rPr>
        <w:t xml:space="preserve"> длин</w:t>
      </w:r>
      <w:r w:rsidR="003670E3" w:rsidRPr="000C1E6A">
        <w:rPr>
          <w:rFonts w:ascii="Times New Roman" w:hAnsi="Times New Roman" w:cs="Times New Roman"/>
          <w:sz w:val="24"/>
          <w:szCs w:val="24"/>
        </w:rPr>
        <w:t>а</w:t>
      </w:r>
      <w:r w:rsidR="00A67656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B05D3F" w:rsidRPr="000C1E6A">
        <w:rPr>
          <w:rFonts w:ascii="Times New Roman" w:hAnsi="Times New Roman" w:cs="Times New Roman"/>
          <w:sz w:val="24"/>
          <w:szCs w:val="24"/>
        </w:rPr>
        <w:t>поворотных элементов</w:t>
      </w:r>
      <w:r w:rsidR="00A67656" w:rsidRPr="000C1E6A">
        <w:rPr>
          <w:rFonts w:ascii="Times New Roman" w:hAnsi="Times New Roman" w:cs="Times New Roman"/>
          <w:sz w:val="24"/>
          <w:szCs w:val="24"/>
        </w:rPr>
        <w:t>:</w:t>
      </w:r>
    </w:p>
    <w:p w14:paraId="05BD0CE2" w14:textId="2471C143" w:rsidR="00A67656" w:rsidRPr="000C1E6A" w:rsidRDefault="00000000" w:rsidP="00F952CF">
      <w:pPr>
        <w:spacing w:after="0" w:line="276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πm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γ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  </m:t>
        </m:r>
      </m:oMath>
      <w:r w:rsidR="00506E8B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67656" w:rsidRPr="000C1E6A">
        <w:rPr>
          <w:rFonts w:ascii="Times New Roman" w:eastAsiaTheme="minorEastAsia" w:hAnsi="Times New Roman" w:cs="Times New Roman"/>
          <w:sz w:val="24"/>
          <w:szCs w:val="24"/>
        </w:rPr>
        <w:t>(4)</w:t>
      </w:r>
    </w:p>
    <w:p w14:paraId="62156FF5" w14:textId="77777777" w:rsidR="008131F1" w:rsidRPr="000C1E6A" w:rsidRDefault="00A67656" w:rsidP="00F952CF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</m:oMath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–</w:t>
      </w:r>
      <w:r w:rsidR="00761DBB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>значение напряженности электрического поля в элементе</w:t>
      </w:r>
      <w:r w:rsidR="003F5D51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для осевой частицы</w:t>
      </w:r>
      <w:r w:rsidRPr="000C1E6A">
        <w:rPr>
          <w:rFonts w:ascii="Times New Roman" w:eastAsiaTheme="minorEastAsia" w:hAnsi="Times New Roman" w:cs="Times New Roman"/>
          <w:sz w:val="24"/>
          <w:szCs w:val="24"/>
          <w:lang w:val="lv-LV"/>
        </w:rPr>
        <w:t>.</w:t>
      </w:r>
      <w:r w:rsidR="00A17A65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FE2518E" w14:textId="27F0F5E1" w:rsidR="008B401D" w:rsidRPr="000C1E6A" w:rsidRDefault="0076711F" w:rsidP="00F952CF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1E6A">
        <w:rPr>
          <w:rFonts w:ascii="Times New Roman" w:eastAsiaTheme="minorEastAsia" w:hAnsi="Times New Roman" w:cs="Times New Roman"/>
          <w:sz w:val="24"/>
          <w:szCs w:val="24"/>
        </w:rPr>
        <w:t>В качестве оценки</w:t>
      </w:r>
      <w:r w:rsidR="001031A8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величины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технически реализуемого</w:t>
      </w:r>
      <w:r w:rsidR="00DF5A46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верхнего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п</w:t>
      </w:r>
      <w:r w:rsidR="00F44C13" w:rsidRPr="000C1E6A">
        <w:rPr>
          <w:rFonts w:ascii="Times New Roman" w:eastAsiaTheme="minorEastAsia" w:hAnsi="Times New Roman" w:cs="Times New Roman"/>
          <w:sz w:val="24"/>
          <w:szCs w:val="24"/>
        </w:rPr>
        <w:t>редел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F44C13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66B1C" w:rsidRPr="000C1E6A">
        <w:rPr>
          <w:rFonts w:ascii="Times New Roman" w:eastAsiaTheme="minorEastAsia" w:hAnsi="Times New Roman" w:cs="Times New Roman"/>
          <w:sz w:val="24"/>
          <w:szCs w:val="24"/>
        </w:rPr>
        <w:t>напряженност</w:t>
      </w:r>
      <w:r w:rsidR="00F44C13" w:rsidRPr="000C1E6A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966B1C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электрического поля</w:t>
      </w:r>
      <w:r w:rsidR="009D7AFA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F78F2" w:rsidRPr="000C1E6A">
        <w:rPr>
          <w:rFonts w:ascii="Times New Roman" w:eastAsiaTheme="minorEastAsia" w:hAnsi="Times New Roman" w:cs="Times New Roman"/>
          <w:sz w:val="24"/>
          <w:szCs w:val="24"/>
        </w:rPr>
        <w:t>цилиндрических</w:t>
      </w:r>
      <w:r w:rsidR="00F44C13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дефлекторов 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>принято значение</w:t>
      </w:r>
      <w:r w:rsidR="00966B1C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43790" w:rsidRPr="000C1E6A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243790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 7.0 МВ/м</m:t>
        </m:r>
      </m:oMath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66B1C" w:rsidRPr="000C1E6A">
        <w:rPr>
          <w:rFonts w:ascii="Times New Roman" w:eastAsiaTheme="minorEastAsia" w:hAnsi="Times New Roman" w:cs="Times New Roman"/>
          <w:sz w:val="24"/>
          <w:szCs w:val="24"/>
        </w:rPr>
        <w:t>[</w:t>
      </w:r>
      <w:r w:rsidR="00412617" w:rsidRPr="000C1E6A">
        <w:rPr>
          <w:rFonts w:ascii="Times New Roman" w:eastAsiaTheme="minorEastAsia" w:hAnsi="Times New Roman" w:cs="Times New Roman"/>
          <w:sz w:val="24"/>
          <w:szCs w:val="24"/>
        </w:rPr>
        <w:t>6</w:t>
      </w:r>
      <w:r w:rsidR="00966B1C" w:rsidRPr="000C1E6A">
        <w:rPr>
          <w:rFonts w:ascii="Times New Roman" w:eastAsiaTheme="minorEastAsia" w:hAnsi="Times New Roman" w:cs="Times New Roman"/>
          <w:sz w:val="24"/>
          <w:szCs w:val="24"/>
        </w:rPr>
        <w:t>]</w:t>
      </w:r>
      <w:r w:rsidR="0020372E" w:rsidRPr="000C1E6A">
        <w:rPr>
          <w:rFonts w:ascii="Times New Roman" w:eastAsiaTheme="minorEastAsia" w:hAnsi="Times New Roman" w:cs="Times New Roman"/>
          <w:sz w:val="24"/>
          <w:szCs w:val="24"/>
        </w:rPr>
        <w:t>. В таком случае,</w:t>
      </w:r>
      <w:r w:rsidR="00F44C13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0B9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их </w:t>
      </w:r>
      <w:r w:rsidR="00966B1C" w:rsidRPr="000C1E6A">
        <w:rPr>
          <w:rFonts w:ascii="Times New Roman" w:eastAsiaTheme="minorEastAsia" w:hAnsi="Times New Roman" w:cs="Times New Roman"/>
          <w:sz w:val="24"/>
          <w:szCs w:val="24"/>
        </w:rPr>
        <w:t>эффективная суммарная длина</w:t>
      </w:r>
      <w:r w:rsidR="00BC3C11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F5694" w:rsidRPr="000C1E6A">
        <w:rPr>
          <w:rFonts w:ascii="Times New Roman" w:eastAsiaTheme="minorEastAsia" w:hAnsi="Times New Roman" w:cs="Times New Roman"/>
          <w:sz w:val="24"/>
          <w:szCs w:val="24"/>
        </w:rPr>
        <w:t>для протона</w:t>
      </w:r>
      <w:r w:rsidR="00966B1C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составит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</m:t>
        </m:r>
      </m:oMath>
      <w:r w:rsidR="00966B1C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= 37</w:t>
      </w:r>
      <w:r w:rsidR="00594015" w:rsidRPr="000C1E6A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966B1C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м</w:t>
      </w:r>
      <w:r w:rsidR="00A90638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, что </w:t>
      </w:r>
      <w:r w:rsidR="007510AA" w:rsidRPr="000C1E6A">
        <w:rPr>
          <w:rFonts w:ascii="Times New Roman" w:eastAsiaTheme="minorEastAsia" w:hAnsi="Times New Roman" w:cs="Times New Roman"/>
          <w:sz w:val="24"/>
          <w:szCs w:val="24"/>
        </w:rPr>
        <w:t>отображено</w:t>
      </w:r>
      <w:r w:rsidR="00A90638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на Рис. 1</w:t>
      </w:r>
      <w:r w:rsidR="00897004" w:rsidRPr="000C1E6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8B401D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3B8311F" w14:textId="3C728197" w:rsidR="008B401D" w:rsidRPr="000C1E6A" w:rsidRDefault="008B401D" w:rsidP="000C1E6A">
      <w:pPr>
        <w:spacing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1E6A">
        <w:rPr>
          <w:rFonts w:ascii="Times New Roman" w:eastAsiaTheme="minorEastAsia" w:hAnsi="Times New Roman" w:cs="Times New Roman"/>
          <w:sz w:val="24"/>
          <w:szCs w:val="24"/>
        </w:rPr>
        <w:t>Преимущество чисто электростатической структуры кольца также заключается в совпадении полярности дефлекторов для встречных пучков.</w:t>
      </w:r>
    </w:p>
    <w:p w14:paraId="539B9D50" w14:textId="275F3169" w:rsidR="00930001" w:rsidRPr="00506E8B" w:rsidRDefault="00F52A05" w:rsidP="000C1E6A">
      <w:pPr>
        <w:spacing w:line="276" w:lineRule="auto"/>
        <w:jc w:val="center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506E8B">
        <w:rPr>
          <w:rFonts w:ascii="Times New Roman" w:hAnsi="Times New Roman" w:cs="Times New Roman"/>
          <w:i/>
          <w:iCs/>
          <w:sz w:val="24"/>
          <w:szCs w:val="24"/>
        </w:rPr>
        <w:t>Структура с замороженным спином для дейтрона</w:t>
      </w:r>
    </w:p>
    <w:p w14:paraId="089AD6D7" w14:textId="75714DE8" w:rsidR="00387DE8" w:rsidRPr="000C1E6A" w:rsidRDefault="005D2681" w:rsidP="00DC7778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C1E6A">
        <w:rPr>
          <w:rFonts w:ascii="Times New Roman" w:hAnsi="Times New Roman" w:cs="Times New Roman"/>
          <w:sz w:val="24"/>
          <w:szCs w:val="24"/>
        </w:rPr>
        <w:lastRenderedPageBreak/>
        <w:t>В силу отсутствия “магической” энергии для дейтрона его и</w:t>
      </w:r>
      <w:r w:rsidR="0056660D" w:rsidRPr="000C1E6A">
        <w:rPr>
          <w:rFonts w:ascii="Times New Roman" w:hAnsi="Times New Roman" w:cs="Times New Roman"/>
          <w:sz w:val="24"/>
          <w:szCs w:val="24"/>
        </w:rPr>
        <w:t>сследовани</w:t>
      </w:r>
      <w:r w:rsidR="00730396" w:rsidRPr="000C1E6A">
        <w:rPr>
          <w:rFonts w:ascii="Times New Roman" w:hAnsi="Times New Roman" w:cs="Times New Roman"/>
          <w:sz w:val="24"/>
          <w:szCs w:val="24"/>
        </w:rPr>
        <w:t>е</w:t>
      </w:r>
      <w:r w:rsidRPr="000C1E6A">
        <w:rPr>
          <w:rFonts w:ascii="Times New Roman" w:hAnsi="Times New Roman" w:cs="Times New Roman"/>
          <w:sz w:val="24"/>
          <w:szCs w:val="24"/>
        </w:rPr>
        <w:t xml:space="preserve"> в режиме </w:t>
      </w:r>
      <w:r w:rsidRPr="000C1E6A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Pr="000C1E6A">
        <w:rPr>
          <w:rFonts w:ascii="Times New Roman" w:hAnsi="Times New Roman" w:cs="Times New Roman"/>
          <w:sz w:val="24"/>
          <w:szCs w:val="24"/>
        </w:rPr>
        <w:t>,</w:t>
      </w:r>
      <w:r w:rsidR="00A0185D" w:rsidRPr="000C1E6A">
        <w:rPr>
          <w:rFonts w:ascii="Times New Roman" w:hAnsi="Times New Roman" w:cs="Times New Roman"/>
          <w:sz w:val="24"/>
          <w:szCs w:val="24"/>
        </w:rPr>
        <w:t xml:space="preserve"> в отличии от протона</w:t>
      </w:r>
      <w:r w:rsidRPr="000C1E6A">
        <w:rPr>
          <w:rFonts w:ascii="Times New Roman" w:hAnsi="Times New Roman" w:cs="Times New Roman"/>
          <w:sz w:val="24"/>
          <w:szCs w:val="24"/>
        </w:rPr>
        <w:t>,</w:t>
      </w:r>
      <w:r w:rsidR="002174CA" w:rsidRPr="000C1E6A">
        <w:rPr>
          <w:rFonts w:ascii="Times New Roman" w:hAnsi="Times New Roman" w:cs="Times New Roman"/>
          <w:sz w:val="24"/>
          <w:szCs w:val="24"/>
        </w:rPr>
        <w:t xml:space="preserve"> требует применения совмещенного электрического и магнитного поля</w:t>
      </w:r>
      <w:r w:rsidR="00316C57" w:rsidRPr="000C1E6A">
        <w:rPr>
          <w:rFonts w:ascii="Times New Roman" w:hAnsi="Times New Roman" w:cs="Times New Roman"/>
          <w:sz w:val="24"/>
          <w:szCs w:val="24"/>
        </w:rPr>
        <w:t xml:space="preserve">, связанных </w:t>
      </w:r>
      <w:r w:rsidR="00CD12EC" w:rsidRPr="000C1E6A">
        <w:rPr>
          <w:rFonts w:ascii="Times New Roman" w:hAnsi="Times New Roman" w:cs="Times New Roman"/>
          <w:sz w:val="24"/>
          <w:szCs w:val="24"/>
        </w:rPr>
        <w:t>соотношением</w:t>
      </w:r>
      <w:r w:rsidR="000C1738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387DE8" w:rsidRPr="000C1E6A">
        <w:rPr>
          <w:rFonts w:ascii="Times New Roman" w:hAnsi="Times New Roman" w:cs="Times New Roman"/>
          <w:sz w:val="24"/>
          <w:szCs w:val="24"/>
          <w:lang w:val="lv-LV"/>
        </w:rPr>
        <w:t>[</w:t>
      </w:r>
      <w:r w:rsidR="00412617" w:rsidRPr="000C1E6A">
        <w:rPr>
          <w:rFonts w:ascii="Times New Roman" w:hAnsi="Times New Roman" w:cs="Times New Roman"/>
          <w:sz w:val="24"/>
          <w:szCs w:val="24"/>
          <w:lang w:val="lv-LV"/>
        </w:rPr>
        <w:t>7</w:t>
      </w:r>
      <w:r w:rsidR="00387DE8" w:rsidRPr="000C1E6A">
        <w:rPr>
          <w:rFonts w:ascii="Times New Roman" w:hAnsi="Times New Roman" w:cs="Times New Roman"/>
          <w:sz w:val="24"/>
          <w:szCs w:val="24"/>
          <w:lang w:val="lv-LV"/>
        </w:rPr>
        <w:t>]</w:t>
      </w:r>
      <w:r w:rsidR="00B36E47" w:rsidRPr="000C1E6A">
        <w:rPr>
          <w:rFonts w:ascii="Times New Roman" w:hAnsi="Times New Roman" w:cs="Times New Roman"/>
          <w:sz w:val="24"/>
          <w:szCs w:val="24"/>
        </w:rPr>
        <w:t>:</w:t>
      </w:r>
    </w:p>
    <w:p w14:paraId="37309D25" w14:textId="4CC06BA6" w:rsidR="00387DE8" w:rsidRPr="000C1E6A" w:rsidRDefault="00000000" w:rsidP="00DC7778">
      <w:pPr>
        <w:spacing w:after="0" w:line="276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</m:e>
            </m: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cγ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e>
            </m:rad>
          </m:den>
        </m:f>
      </m:oMath>
      <w:r w:rsidR="001E43B0" w:rsidRPr="000C1E6A">
        <w:rPr>
          <w:rFonts w:ascii="Times New Roman" w:eastAsiaTheme="minorEastAsia" w:hAnsi="Times New Roman" w:cs="Times New Roman"/>
          <w:sz w:val="24"/>
          <w:szCs w:val="24"/>
        </w:rPr>
        <w:t>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</m:t>
        </m:r>
      </m:oMath>
      <w:r w:rsidR="00A131A6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87DE8" w:rsidRPr="000C1E6A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35F06" w:rsidRPr="000C1E6A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387DE8" w:rsidRPr="000C1E6A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5F096044" w14:textId="6D696AB9" w:rsidR="00387DE8" w:rsidRPr="000C1E6A" w:rsidRDefault="00901FD3" w:rsidP="00DC7778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1E6A">
        <w:rPr>
          <w:rFonts w:ascii="Times New Roman" w:eastAsiaTheme="minorEastAsia" w:hAnsi="Times New Roman" w:cs="Times New Roman"/>
          <w:sz w:val="24"/>
          <w:szCs w:val="24"/>
        </w:rPr>
        <w:t>Д</w:t>
      </w:r>
      <w:r w:rsidR="00B30A83" w:rsidRPr="000C1E6A">
        <w:rPr>
          <w:rFonts w:ascii="Times New Roman" w:eastAsiaTheme="minorEastAsia" w:hAnsi="Times New Roman" w:cs="Times New Roman"/>
          <w:sz w:val="24"/>
          <w:szCs w:val="24"/>
        </w:rPr>
        <w:t>ля д</w:t>
      </w:r>
      <w:r w:rsidR="00387DE8" w:rsidRPr="000C1E6A">
        <w:rPr>
          <w:rFonts w:ascii="Times New Roman" w:eastAsiaTheme="minorEastAsia" w:hAnsi="Times New Roman" w:cs="Times New Roman"/>
          <w:sz w:val="24"/>
          <w:szCs w:val="24"/>
        </w:rPr>
        <w:t>лин</w:t>
      </w:r>
      <w:r w:rsidR="00B30A83" w:rsidRPr="000C1E6A">
        <w:rPr>
          <w:rFonts w:ascii="Times New Roman" w:eastAsiaTheme="minorEastAsia" w:hAnsi="Times New Roman" w:cs="Times New Roman"/>
          <w:sz w:val="24"/>
          <w:szCs w:val="24"/>
        </w:rPr>
        <w:t>ы</w:t>
      </w:r>
      <w:r w:rsidR="00E601D1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7787E" w:rsidRPr="000C1E6A">
        <w:rPr>
          <w:rFonts w:ascii="Times New Roman" w:eastAsiaTheme="minorEastAsia" w:hAnsi="Times New Roman" w:cs="Times New Roman"/>
          <w:sz w:val="24"/>
          <w:szCs w:val="24"/>
        </w:rPr>
        <w:t>цилиндрических</w:t>
      </w:r>
      <w:r w:rsidR="003600F8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87DE8" w:rsidRPr="000C1E6A">
        <w:rPr>
          <w:rFonts w:ascii="Times New Roman" w:eastAsiaTheme="minorEastAsia" w:hAnsi="Times New Roman" w:cs="Times New Roman"/>
          <w:sz w:val="24"/>
          <w:szCs w:val="24"/>
        </w:rPr>
        <w:t>элементов с комбинированными полям</w:t>
      </w:r>
      <w:r w:rsidR="005204C3" w:rsidRPr="000C1E6A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DC5C6A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C5C6A" w:rsidRPr="000C1E6A">
        <w:rPr>
          <w:rFonts w:ascii="Times New Roman" w:hAnsi="Times New Roman" w:cs="Times New Roman"/>
          <w:sz w:val="24"/>
          <w:szCs w:val="24"/>
        </w:rPr>
        <w:t xml:space="preserve">(или </w:t>
      </w:r>
      <w:r w:rsidR="00DC5C6A" w:rsidRPr="000C1E6A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DC5C6A" w:rsidRPr="000C1E6A">
        <w:rPr>
          <w:rFonts w:ascii="Times New Roman" w:hAnsi="Times New Roman" w:cs="Times New Roman"/>
          <w:sz w:val="24"/>
          <w:szCs w:val="24"/>
        </w:rPr>
        <w:t>+</w:t>
      </w:r>
      <w:r w:rsidR="00DC5C6A" w:rsidRPr="000C1E6A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DC5C6A" w:rsidRPr="000C1E6A">
        <w:rPr>
          <w:rFonts w:ascii="Times New Roman" w:hAnsi="Times New Roman" w:cs="Times New Roman"/>
          <w:sz w:val="24"/>
          <w:szCs w:val="24"/>
        </w:rPr>
        <w:t xml:space="preserve"> элементов)</w:t>
      </w:r>
      <w:r w:rsidR="005204C3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30A83" w:rsidRPr="000C1E6A">
        <w:rPr>
          <w:rFonts w:ascii="Times New Roman" w:eastAsiaTheme="minorEastAsia" w:hAnsi="Times New Roman" w:cs="Times New Roman"/>
          <w:sz w:val="24"/>
          <w:szCs w:val="24"/>
        </w:rPr>
        <w:t>выполняется</w:t>
      </w:r>
      <w:r w:rsidR="005204C3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выражение</w:t>
      </w:r>
      <w:r w:rsidR="00387DE8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</w:p>
    <w:p w14:paraId="194D5539" w14:textId="36E04EE2" w:rsidR="002F78F2" w:rsidRPr="000C1E6A" w:rsidRDefault="00000000" w:rsidP="00DC7778">
      <w:pPr>
        <w:spacing w:after="0" w:line="276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E+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2π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</m:t>
                </m:r>
              </m:e>
            </m: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G+1</m:t>
            </m:r>
          </m:den>
        </m:f>
      </m:oMath>
      <w:r w:rsidR="00387DE8" w:rsidRPr="000C1E6A">
        <w:rPr>
          <w:rFonts w:ascii="Times New Roman" w:eastAsiaTheme="minorEastAsia" w:hAnsi="Times New Roman" w:cs="Times New Roman"/>
          <w:sz w:val="24"/>
          <w:szCs w:val="24"/>
        </w:rPr>
        <w:t>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</m:t>
        </m:r>
      </m:oMath>
      <w:r w:rsidR="009B7AF6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87DE8" w:rsidRPr="000C1E6A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35F06" w:rsidRPr="000C1E6A">
        <w:rPr>
          <w:rFonts w:ascii="Times New Roman" w:eastAsiaTheme="minorEastAsia" w:hAnsi="Times New Roman" w:cs="Times New Roman"/>
          <w:sz w:val="24"/>
          <w:szCs w:val="24"/>
        </w:rPr>
        <w:t>6</w:t>
      </w:r>
      <w:r w:rsidR="00387DE8" w:rsidRPr="000C1E6A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40FC4CF3" w14:textId="7A0F6C5F" w:rsidR="00AC2DBA" w:rsidRPr="000C1E6A" w:rsidRDefault="00AC2DBA" w:rsidP="00EE1B67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Переход к измерению ЭДМ дейтрона при максимальной энергии </w:t>
      </w:r>
      <w:r w:rsidRPr="000C1E6A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= 135 МэВ</w:t>
      </w:r>
      <w:r w:rsidRPr="000C1E6A">
        <w:rPr>
          <w:rFonts w:ascii="Times New Roman" w:eastAsiaTheme="minorEastAsia" w:hAnsi="Times New Roman" w:cs="Times New Roman"/>
          <w:sz w:val="24"/>
          <w:szCs w:val="24"/>
          <w:lang w:val="lv-LV"/>
        </w:rPr>
        <w:t>/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>нуклон [8] в рассмотренном ранее электростатическом кольце требует уменьшения модуля напряженности электрического поля и добавления однородного магнитного поля.</w:t>
      </w:r>
    </w:p>
    <w:p w14:paraId="4A977F02" w14:textId="1D8DAEDC" w:rsidR="00C5143B" w:rsidRPr="00FA3A14" w:rsidRDefault="00F52A05" w:rsidP="000C1E6A">
      <w:pPr>
        <w:spacing w:line="276" w:lineRule="auto"/>
        <w:jc w:val="center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FA3A14">
        <w:rPr>
          <w:rFonts w:ascii="Times New Roman" w:hAnsi="Times New Roman" w:cs="Times New Roman"/>
          <w:i/>
          <w:iCs/>
          <w:sz w:val="24"/>
          <w:szCs w:val="24"/>
        </w:rPr>
        <w:t>Структура с замороженным спином для протона и дейтрона</w:t>
      </w:r>
    </w:p>
    <w:p w14:paraId="5D36963B" w14:textId="48346A83" w:rsidR="00897004" w:rsidRPr="000C1E6A" w:rsidRDefault="0080687B" w:rsidP="00951EFB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C1E6A">
        <w:rPr>
          <w:rFonts w:ascii="Times New Roman" w:hAnsi="Times New Roman" w:cs="Times New Roman"/>
          <w:sz w:val="24"/>
          <w:szCs w:val="24"/>
        </w:rPr>
        <w:t xml:space="preserve"> Для измерения ЭДМ обеих частиц в пределах одного кольца необходимы цилиндрические элементы с комбинированными полями, обладающие свойством независимой настройки напряженностей электрического и магнитного поля. </w:t>
      </w:r>
    </w:p>
    <w:p w14:paraId="36574B39" w14:textId="494101E6" w:rsidR="008B401D" w:rsidRPr="000C1E6A" w:rsidRDefault="0080687B" w:rsidP="0061175E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1E6A">
        <w:rPr>
          <w:rFonts w:ascii="Times New Roman" w:hAnsi="Times New Roman" w:cs="Times New Roman"/>
          <w:sz w:val="24"/>
          <w:szCs w:val="24"/>
        </w:rPr>
        <w:t xml:space="preserve">На </w:t>
      </w:r>
      <w:r w:rsidR="00AC2DBA" w:rsidRPr="000C1E6A">
        <w:rPr>
          <w:rFonts w:ascii="Times New Roman" w:hAnsi="Times New Roman" w:cs="Times New Roman"/>
          <w:sz w:val="24"/>
          <w:szCs w:val="24"/>
        </w:rPr>
        <w:t>Рис. 1 изобра</w:t>
      </w:r>
      <w:r w:rsidRPr="000C1E6A">
        <w:rPr>
          <w:rFonts w:ascii="Times New Roman" w:hAnsi="Times New Roman" w:cs="Times New Roman"/>
          <w:sz w:val="24"/>
          <w:szCs w:val="24"/>
        </w:rPr>
        <w:t>жена</w:t>
      </w:r>
      <w:r w:rsidR="00AC2DBA" w:rsidRPr="000C1E6A">
        <w:rPr>
          <w:rFonts w:ascii="Times New Roman" w:hAnsi="Times New Roman" w:cs="Times New Roman"/>
          <w:sz w:val="24"/>
          <w:szCs w:val="24"/>
        </w:rPr>
        <w:t xml:space="preserve"> зависимость суммарной длины цилиндрических элементов от максимальной напряженности поля для двух различных случаев: чисто электростатического кольца для протона и электромагнитного для дейтрона.</w:t>
      </w:r>
      <w:r w:rsidRPr="000C1E6A">
        <w:rPr>
          <w:rFonts w:ascii="Times New Roman" w:hAnsi="Times New Roman" w:cs="Times New Roman"/>
          <w:sz w:val="24"/>
          <w:szCs w:val="24"/>
        </w:rPr>
        <w:t xml:space="preserve"> Различие знаков напряженности электрического поля означает необходимость в смене полярности для частиц разного типа. </w:t>
      </w:r>
      <w:r w:rsidR="0087614E" w:rsidRPr="000C1E6A">
        <w:rPr>
          <w:rFonts w:ascii="Times New Roman" w:eastAsiaTheme="minorEastAsia" w:hAnsi="Times New Roman" w:cs="Times New Roman"/>
          <w:sz w:val="24"/>
          <w:szCs w:val="24"/>
        </w:rPr>
        <w:t>Согласно</w:t>
      </w:r>
      <w:r w:rsidR="00906810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Рис.</w:t>
      </w:r>
      <w:r w:rsidR="00DD4742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06810" w:rsidRPr="000C1E6A">
        <w:rPr>
          <w:rFonts w:ascii="Times New Roman" w:eastAsiaTheme="minorEastAsia" w:hAnsi="Times New Roman" w:cs="Times New Roman"/>
          <w:sz w:val="24"/>
          <w:szCs w:val="24"/>
        </w:rPr>
        <w:t>1, н</w:t>
      </w:r>
      <w:r w:rsidR="00D20EE0" w:rsidRPr="000C1E6A">
        <w:rPr>
          <w:rFonts w:ascii="Times New Roman" w:eastAsiaTheme="minorEastAsia" w:hAnsi="Times New Roman" w:cs="Times New Roman"/>
          <w:sz w:val="24"/>
          <w:szCs w:val="24"/>
        </w:rPr>
        <w:t>аименьшая</w:t>
      </w:r>
      <w:r w:rsidR="00506E81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д</w:t>
      </w:r>
      <w:r w:rsidR="0012386D" w:rsidRPr="000C1E6A">
        <w:rPr>
          <w:rFonts w:ascii="Times New Roman" w:eastAsiaTheme="minorEastAsia" w:hAnsi="Times New Roman" w:cs="Times New Roman"/>
          <w:sz w:val="24"/>
          <w:szCs w:val="24"/>
        </w:rPr>
        <w:t>лин</w:t>
      </w:r>
      <w:r w:rsidR="00DF7887" w:rsidRPr="000C1E6A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12386D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E3D9D" w:rsidRPr="000C1E6A">
        <w:rPr>
          <w:rFonts w:ascii="Times New Roman" w:eastAsiaTheme="minorEastAsia" w:hAnsi="Times New Roman" w:cs="Times New Roman"/>
          <w:sz w:val="24"/>
          <w:szCs w:val="24"/>
        </w:rPr>
        <w:t>цилиндрических дефл</w:t>
      </w:r>
      <w:r w:rsidR="00243790" w:rsidRPr="000C1E6A">
        <w:rPr>
          <w:rFonts w:ascii="Times New Roman" w:eastAsiaTheme="minorEastAsia" w:hAnsi="Times New Roman" w:cs="Times New Roman"/>
          <w:sz w:val="24"/>
          <w:szCs w:val="24"/>
        </w:rPr>
        <w:t>е</w:t>
      </w:r>
      <w:r w:rsidR="000E3D9D" w:rsidRPr="000C1E6A">
        <w:rPr>
          <w:rFonts w:ascii="Times New Roman" w:eastAsiaTheme="minorEastAsia" w:hAnsi="Times New Roman" w:cs="Times New Roman"/>
          <w:sz w:val="24"/>
          <w:szCs w:val="24"/>
        </w:rPr>
        <w:t>кторов</w:t>
      </w:r>
      <w:r w:rsidR="00C92C08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с максимальным полем </w:t>
      </w:r>
      <w:r w:rsidR="00C92C08" w:rsidRPr="000C1E6A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C92C08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= 7.0 МВ/м</w:t>
      </w:r>
      <w:r w:rsidR="0077643A" w:rsidRPr="000C1E6A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8B1AEB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645BD" w:rsidRPr="000C1E6A">
        <w:rPr>
          <w:rFonts w:ascii="Times New Roman" w:eastAsiaTheme="minorEastAsia" w:hAnsi="Times New Roman" w:cs="Times New Roman"/>
          <w:sz w:val="24"/>
          <w:szCs w:val="24"/>
        </w:rPr>
        <w:t>достаточная для</w:t>
      </w:r>
      <w:r w:rsidR="00BD09BB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измерени</w:t>
      </w:r>
      <w:r w:rsidR="004645BD" w:rsidRPr="000C1E6A"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BD09BB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ЭДМ </w:t>
      </w:r>
      <w:r w:rsidR="00582427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дейтрона при максимальной энергии </w:t>
      </w:r>
      <w:r w:rsidR="00582427" w:rsidRPr="000C1E6A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582427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= 135 МэВ/нуклон</w:t>
      </w:r>
      <w:r w:rsidR="004645BD" w:rsidRPr="000C1E6A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582427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643A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составляет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</m:oMath>
      <w:r w:rsidR="0077643A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= 96 м</w:t>
      </w:r>
      <w:r w:rsidR="006E3B49" w:rsidRPr="000C1E6A">
        <w:rPr>
          <w:rFonts w:ascii="Times New Roman" w:eastAsiaTheme="minorEastAsia" w:hAnsi="Times New Roman" w:cs="Times New Roman"/>
          <w:sz w:val="24"/>
          <w:szCs w:val="24"/>
        </w:rPr>
        <w:t>, что соответствует относительно</w:t>
      </w:r>
      <w:r w:rsidR="00A24282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E3B49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компактному устройству </w:t>
      </w:r>
      <w:r w:rsidR="00DF377E" w:rsidRPr="000C1E6A">
        <w:rPr>
          <w:rFonts w:ascii="Times New Roman" w:eastAsiaTheme="minorEastAsia" w:hAnsi="Times New Roman" w:cs="Times New Roman"/>
          <w:sz w:val="24"/>
          <w:szCs w:val="24"/>
        </w:rPr>
        <w:t>кольца</w:t>
      </w:r>
      <w:r w:rsidR="00BD09BB" w:rsidRPr="000C1E6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B30C43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04F2C" w:rsidRPr="000C1E6A">
        <w:rPr>
          <w:rFonts w:ascii="Times New Roman" w:eastAsiaTheme="minorEastAsia" w:hAnsi="Times New Roman" w:cs="Times New Roman"/>
          <w:sz w:val="24"/>
          <w:szCs w:val="24"/>
        </w:rPr>
        <w:t>Согласно</w:t>
      </w:r>
      <w:r w:rsidR="00691A85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ур. 6, </w:t>
      </w:r>
      <w:r w:rsidR="00704F2C" w:rsidRPr="000C1E6A">
        <w:rPr>
          <w:rFonts w:ascii="Times New Roman" w:eastAsiaTheme="minorEastAsia" w:hAnsi="Times New Roman" w:cs="Times New Roman"/>
          <w:sz w:val="24"/>
          <w:szCs w:val="24"/>
        </w:rPr>
        <w:t>измерение</w:t>
      </w:r>
      <w:r w:rsidR="00691A85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ЭДМ</w:t>
      </w:r>
      <w:r w:rsidR="00B30C43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протона</w:t>
      </w:r>
      <w:r w:rsidR="00691A85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в компактной структуре </w:t>
      </w:r>
      <w:r w:rsidR="00704F2C" w:rsidRPr="000C1E6A">
        <w:rPr>
          <w:rFonts w:ascii="Times New Roman" w:eastAsiaTheme="minorEastAsia" w:hAnsi="Times New Roman" w:cs="Times New Roman"/>
          <w:sz w:val="24"/>
          <w:szCs w:val="24"/>
        </w:rPr>
        <w:t>требует</w:t>
      </w:r>
      <w:r w:rsidR="00691A85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снижени</w:t>
      </w:r>
      <w:r w:rsidR="00704F2C" w:rsidRPr="000C1E6A"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691A85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энергии эксперимента</w:t>
      </w:r>
      <w:r w:rsidR="00B30C43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до </w:t>
      </w:r>
      <w:r w:rsidR="00B30C43" w:rsidRPr="000C1E6A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B30C43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= 75 МэВ</w:t>
      </w:r>
      <w:r w:rsidR="006556A0" w:rsidRPr="000C1E6A">
        <w:rPr>
          <w:rFonts w:ascii="Times New Roman" w:eastAsiaTheme="minorEastAsia" w:hAnsi="Times New Roman" w:cs="Times New Roman"/>
          <w:sz w:val="24"/>
          <w:szCs w:val="24"/>
        </w:rPr>
        <w:t>. Данное значение</w:t>
      </w:r>
      <w:r w:rsidR="00DD004B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отличается от “магического”</w:t>
      </w:r>
      <w:r w:rsidR="00691A85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C23222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приводит к </w:t>
      </w:r>
      <w:r w:rsidR="006D43EC" w:rsidRPr="000C1E6A">
        <w:rPr>
          <w:rFonts w:ascii="Times New Roman" w:eastAsiaTheme="minorEastAsia" w:hAnsi="Times New Roman" w:cs="Times New Roman"/>
          <w:sz w:val="24"/>
          <w:szCs w:val="24"/>
        </w:rPr>
        <w:t>падению</w:t>
      </w:r>
      <w:r w:rsidR="00C23222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эффективности поляриметр</w:t>
      </w:r>
      <w:r w:rsidR="00BC545D" w:rsidRPr="000C1E6A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112C2B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="00601084" w:rsidRPr="000C1E6A">
        <w:rPr>
          <w:rFonts w:ascii="Times New Roman" w:eastAsiaTheme="minorEastAsia" w:hAnsi="Times New Roman" w:cs="Times New Roman"/>
          <w:sz w:val="24"/>
          <w:szCs w:val="24"/>
        </w:rPr>
        <w:t>необходимост</w:t>
      </w:r>
      <w:r w:rsidR="00112C2B" w:rsidRPr="000C1E6A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601084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63946" w:rsidRPr="000C1E6A">
        <w:rPr>
          <w:rFonts w:ascii="Times New Roman" w:eastAsiaTheme="minorEastAsia" w:hAnsi="Times New Roman" w:cs="Times New Roman"/>
          <w:sz w:val="24"/>
          <w:szCs w:val="24"/>
        </w:rPr>
        <w:t>применения совмещенных полей</w:t>
      </w:r>
      <w:r w:rsidR="00D2275C" w:rsidRPr="000C1E6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AD68D1">
        <w:rPr>
          <w:rFonts w:ascii="Times New Roman" w:eastAsiaTheme="minorEastAsia" w:hAnsi="Times New Roman" w:cs="Times New Roman"/>
          <w:sz w:val="24"/>
          <w:szCs w:val="24"/>
        </w:rPr>
        <w:t xml:space="preserve"> Основные параметры структур с замороженным спином приводятся в Табл. 1.</w:t>
      </w:r>
    </w:p>
    <w:p w14:paraId="2F0CF607" w14:textId="1D46B3F5" w:rsidR="008B401D" w:rsidRPr="000C1E6A" w:rsidRDefault="008B401D" w:rsidP="000C1E6A">
      <w:pPr>
        <w:spacing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1E6A">
        <w:rPr>
          <w:rFonts w:ascii="Times New Roman" w:eastAsiaTheme="minorEastAsia" w:hAnsi="Times New Roman" w:cs="Times New Roman"/>
          <w:sz w:val="24"/>
          <w:szCs w:val="24"/>
        </w:rPr>
        <w:t>В структурах с совмещенными полями в каналах движения необходимо применение магнитных полей противоположной полярности, что требует их независимой настройки в прямом и обратном направлении.</w:t>
      </w:r>
    </w:p>
    <w:p w14:paraId="25408567" w14:textId="1904A91A" w:rsidR="00F52A05" w:rsidRPr="0061175E" w:rsidRDefault="00F52A05" w:rsidP="000C1E6A">
      <w:pPr>
        <w:spacing w:line="276" w:lineRule="auto"/>
        <w:jc w:val="center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61175E">
        <w:rPr>
          <w:rFonts w:ascii="Times New Roman" w:hAnsi="Times New Roman" w:cs="Times New Roman"/>
          <w:i/>
          <w:iCs/>
          <w:sz w:val="24"/>
          <w:szCs w:val="24"/>
        </w:rPr>
        <w:t>Определение направляющих полей в замороженной структуре</w:t>
      </w:r>
    </w:p>
    <w:p w14:paraId="276EDDDF" w14:textId="381F565A" w:rsidR="00F30B25" w:rsidRPr="000C1E6A" w:rsidRDefault="0000046F" w:rsidP="008235C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C1E6A">
        <w:rPr>
          <w:rFonts w:ascii="Times New Roman" w:hAnsi="Times New Roman" w:cs="Times New Roman"/>
          <w:sz w:val="24"/>
          <w:szCs w:val="24"/>
        </w:rPr>
        <w:t xml:space="preserve">Действие </w:t>
      </w:r>
      <w:r w:rsidR="00F645E2" w:rsidRPr="000C1E6A">
        <w:rPr>
          <w:rFonts w:ascii="Times New Roman" w:hAnsi="Times New Roman" w:cs="Times New Roman"/>
          <w:sz w:val="24"/>
          <w:szCs w:val="24"/>
        </w:rPr>
        <w:t>электрического и магнитного</w:t>
      </w:r>
      <w:r w:rsidRPr="000C1E6A">
        <w:rPr>
          <w:rFonts w:ascii="Times New Roman" w:hAnsi="Times New Roman" w:cs="Times New Roman"/>
          <w:sz w:val="24"/>
          <w:szCs w:val="24"/>
        </w:rPr>
        <w:t xml:space="preserve"> поля </w:t>
      </w:r>
      <w:r w:rsidR="00BB2160" w:rsidRPr="000C1E6A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BB2160" w:rsidRPr="000C1E6A">
        <w:rPr>
          <w:rFonts w:ascii="Times New Roman" w:hAnsi="Times New Roman" w:cs="Times New Roman"/>
          <w:sz w:val="24"/>
          <w:szCs w:val="24"/>
        </w:rPr>
        <w:t>+</w:t>
      </w:r>
      <w:r w:rsidR="00BB2160" w:rsidRPr="000C1E6A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45496D" w:rsidRPr="000C1E6A">
        <w:rPr>
          <w:rFonts w:ascii="Times New Roman" w:hAnsi="Times New Roman" w:cs="Times New Roman"/>
          <w:sz w:val="24"/>
          <w:szCs w:val="24"/>
        </w:rPr>
        <w:t xml:space="preserve"> элементов</w:t>
      </w:r>
      <w:r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45496D" w:rsidRPr="000C1E6A">
        <w:rPr>
          <w:rFonts w:ascii="Times New Roman" w:hAnsi="Times New Roman" w:cs="Times New Roman"/>
          <w:sz w:val="24"/>
          <w:szCs w:val="24"/>
        </w:rPr>
        <w:t>на</w:t>
      </w:r>
      <w:r w:rsidRPr="000C1E6A">
        <w:rPr>
          <w:rFonts w:ascii="Times New Roman" w:hAnsi="Times New Roman" w:cs="Times New Roman"/>
          <w:sz w:val="24"/>
          <w:szCs w:val="24"/>
        </w:rPr>
        <w:t xml:space="preserve"> спинов</w:t>
      </w:r>
      <w:r w:rsidR="0045496D" w:rsidRPr="000C1E6A">
        <w:rPr>
          <w:rFonts w:ascii="Times New Roman" w:hAnsi="Times New Roman" w:cs="Times New Roman"/>
          <w:sz w:val="24"/>
          <w:szCs w:val="24"/>
        </w:rPr>
        <w:t>ую</w:t>
      </w:r>
      <w:r w:rsidRPr="000C1E6A">
        <w:rPr>
          <w:rFonts w:ascii="Times New Roman" w:hAnsi="Times New Roman" w:cs="Times New Roman"/>
          <w:sz w:val="24"/>
          <w:szCs w:val="24"/>
        </w:rPr>
        <w:t xml:space="preserve"> и орбитальн</w:t>
      </w:r>
      <w:r w:rsidR="0045496D" w:rsidRPr="000C1E6A">
        <w:rPr>
          <w:rFonts w:ascii="Times New Roman" w:hAnsi="Times New Roman" w:cs="Times New Roman"/>
          <w:sz w:val="24"/>
          <w:szCs w:val="24"/>
        </w:rPr>
        <w:t>ую</w:t>
      </w:r>
      <w:r w:rsidRPr="000C1E6A">
        <w:rPr>
          <w:rFonts w:ascii="Times New Roman" w:hAnsi="Times New Roman" w:cs="Times New Roman"/>
          <w:sz w:val="24"/>
          <w:szCs w:val="24"/>
        </w:rPr>
        <w:t xml:space="preserve"> динамик</w:t>
      </w:r>
      <w:r w:rsidR="0045496D" w:rsidRPr="000C1E6A">
        <w:rPr>
          <w:rFonts w:ascii="Times New Roman" w:hAnsi="Times New Roman" w:cs="Times New Roman"/>
          <w:sz w:val="24"/>
          <w:szCs w:val="24"/>
        </w:rPr>
        <w:t>у</w:t>
      </w:r>
      <w:r w:rsidRPr="000C1E6A">
        <w:rPr>
          <w:rFonts w:ascii="Times New Roman" w:hAnsi="Times New Roman" w:cs="Times New Roman"/>
          <w:sz w:val="24"/>
          <w:szCs w:val="24"/>
        </w:rPr>
        <w:t xml:space="preserve"> исследуемых частиц</w:t>
      </w:r>
      <w:r w:rsidR="0045496D" w:rsidRPr="000C1E6A">
        <w:rPr>
          <w:rFonts w:ascii="Times New Roman" w:hAnsi="Times New Roman" w:cs="Times New Roman"/>
          <w:sz w:val="24"/>
          <w:szCs w:val="24"/>
        </w:rPr>
        <w:t xml:space="preserve"> различно</w:t>
      </w:r>
      <w:r w:rsidRPr="000C1E6A">
        <w:rPr>
          <w:rFonts w:ascii="Times New Roman" w:hAnsi="Times New Roman" w:cs="Times New Roman"/>
          <w:sz w:val="24"/>
          <w:szCs w:val="24"/>
        </w:rPr>
        <w:t xml:space="preserve">. </w:t>
      </w:r>
      <w:r w:rsidR="00D51C4A" w:rsidRPr="000C1E6A">
        <w:rPr>
          <w:rFonts w:ascii="Times New Roman" w:eastAsiaTheme="minorEastAsia" w:hAnsi="Times New Roman" w:cs="Times New Roman"/>
          <w:sz w:val="24"/>
          <w:szCs w:val="24"/>
        </w:rPr>
        <w:t>При соблюдении ортогональности направлений вектора импульса и внешних полей</w:t>
      </w:r>
      <w:r w:rsidR="00667238" w:rsidRPr="000C1E6A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D51C4A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для</w:t>
      </w:r>
      <w:r w:rsidR="006D7442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отношения</w:t>
      </w:r>
      <w:r w:rsidR="00D51C4A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149F5" w:rsidRPr="000C1E6A">
        <w:rPr>
          <w:rFonts w:ascii="Times New Roman" w:hAnsi="Times New Roman" w:cs="Times New Roman"/>
          <w:sz w:val="24"/>
          <w:szCs w:val="24"/>
        </w:rPr>
        <w:t>угловых</w:t>
      </w:r>
      <w:r w:rsidR="00F768B9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3149F5" w:rsidRPr="000C1E6A">
        <w:rPr>
          <w:rFonts w:ascii="Times New Roman" w:hAnsi="Times New Roman" w:cs="Times New Roman"/>
          <w:sz w:val="24"/>
          <w:szCs w:val="24"/>
        </w:rPr>
        <w:t>скоростей</w:t>
      </w:r>
      <w:r w:rsidR="00F768B9" w:rsidRPr="000C1E6A">
        <w:rPr>
          <w:rFonts w:ascii="Times New Roman" w:hAnsi="Times New Roman" w:cs="Times New Roman"/>
          <w:sz w:val="24"/>
          <w:szCs w:val="24"/>
        </w:rPr>
        <w:t xml:space="preserve"> вращения импульса в магнитном</w:t>
      </w:r>
      <w:r w:rsidR="00D51C4A" w:rsidRPr="000C1E6A"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D51C4A" w:rsidRPr="000C1E6A">
        <w:rPr>
          <w:rFonts w:ascii="Times New Roman" w:hAnsi="Times New Roman" w:cs="Times New Roman"/>
          <w:sz w:val="24"/>
          <w:szCs w:val="24"/>
        </w:rPr>
        <w:t xml:space="preserve">и электрическом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sup>
        </m:sSubSup>
      </m:oMath>
      <w:r w:rsidR="00D51C4A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7A5462" w:rsidRPr="000C1E6A">
        <w:rPr>
          <w:rFonts w:ascii="Times New Roman" w:hAnsi="Times New Roman" w:cs="Times New Roman"/>
          <w:sz w:val="24"/>
          <w:szCs w:val="24"/>
        </w:rPr>
        <w:t xml:space="preserve"> поле</w:t>
      </w:r>
      <w:r w:rsidR="00D51C4A" w:rsidRPr="000C1E6A">
        <w:rPr>
          <w:rFonts w:ascii="Times New Roman" w:hAnsi="Times New Roman" w:cs="Times New Roman"/>
          <w:sz w:val="24"/>
          <w:szCs w:val="24"/>
        </w:rPr>
        <w:t xml:space="preserve"> справедлив</w:t>
      </w:r>
      <w:r w:rsidR="006D7442" w:rsidRPr="000C1E6A">
        <w:rPr>
          <w:rFonts w:ascii="Times New Roman" w:hAnsi="Times New Roman" w:cs="Times New Roman"/>
          <w:sz w:val="24"/>
          <w:szCs w:val="24"/>
        </w:rPr>
        <w:t>о</w:t>
      </w:r>
      <w:r w:rsidR="00D51C4A" w:rsidRPr="000C1E6A">
        <w:rPr>
          <w:rFonts w:ascii="Times New Roman" w:hAnsi="Times New Roman" w:cs="Times New Roman"/>
          <w:sz w:val="24"/>
          <w:szCs w:val="24"/>
        </w:rPr>
        <w:t xml:space="preserve"> выражени</w:t>
      </w:r>
      <w:r w:rsidR="006D7442" w:rsidRPr="000C1E6A">
        <w:rPr>
          <w:rFonts w:ascii="Times New Roman" w:hAnsi="Times New Roman" w:cs="Times New Roman"/>
          <w:sz w:val="24"/>
          <w:szCs w:val="24"/>
        </w:rPr>
        <w:t>е</w:t>
      </w:r>
      <w:r w:rsidR="00F768B9" w:rsidRPr="000C1E6A">
        <w:rPr>
          <w:rFonts w:ascii="Times New Roman" w:hAnsi="Times New Roman" w:cs="Times New Roman"/>
          <w:sz w:val="24"/>
          <w:szCs w:val="24"/>
        </w:rPr>
        <w:t>:</w:t>
      </w:r>
    </w:p>
    <w:p w14:paraId="2D9A951C" w14:textId="70829F0C" w:rsidR="00F768B9" w:rsidRPr="000C1E6A" w:rsidRDefault="009C6E84" w:rsidP="008235C5">
      <w:pPr>
        <w:spacing w:after="0" w:line="276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λ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B</m:t>
                    </m:r>
                  </m:sup>
                </m:sSubSup>
              </m:e>
            </m:d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E</m:t>
                    </m:r>
                  </m:sup>
                </m:sSubSup>
              </m:e>
            </m: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-1.   </m:t>
        </m:r>
      </m:oMath>
      <w:r w:rsidR="0061175E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A5462" w:rsidRPr="000C1E6A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D6722" w:rsidRPr="000C1E6A">
        <w:rPr>
          <w:rFonts w:ascii="Times New Roman" w:eastAsiaTheme="minorEastAsia" w:hAnsi="Times New Roman" w:cs="Times New Roman"/>
          <w:sz w:val="24"/>
          <w:szCs w:val="24"/>
        </w:rPr>
        <w:t>7</w:t>
      </w:r>
      <w:r w:rsidR="007A5462" w:rsidRPr="000C1E6A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6F108C61" w14:textId="2BA7ABC2" w:rsidR="00F91E88" w:rsidRPr="000C1E6A" w:rsidRDefault="00D02A97" w:rsidP="008235C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lv-LV"/>
        </w:rPr>
      </w:pPr>
      <w:r w:rsidRPr="000C1E6A">
        <w:rPr>
          <w:rFonts w:ascii="Times New Roman" w:hAnsi="Times New Roman" w:cs="Times New Roman"/>
          <w:sz w:val="24"/>
          <w:szCs w:val="24"/>
        </w:rPr>
        <w:t>Отношение</w:t>
      </w:r>
      <w:r w:rsidR="00F91E88" w:rsidRPr="000C1E6A">
        <w:rPr>
          <w:rFonts w:ascii="Times New Roman" w:hAnsi="Times New Roman" w:cs="Times New Roman"/>
          <w:sz w:val="24"/>
          <w:szCs w:val="24"/>
        </w:rPr>
        <w:t xml:space="preserve"> угловых скоростей прецессии под действием МДМ в магнитном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MDM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="00F91E88" w:rsidRPr="000C1E6A">
        <w:rPr>
          <w:rFonts w:ascii="Times New Roman" w:hAnsi="Times New Roman" w:cs="Times New Roman"/>
          <w:sz w:val="24"/>
          <w:szCs w:val="24"/>
        </w:rPr>
        <w:t xml:space="preserve"> и электрическом поле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MDM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sup>
        </m:sSubSup>
      </m:oMath>
      <w:r w:rsidR="00F91E88" w:rsidRPr="000C1E6A">
        <w:rPr>
          <w:rFonts w:ascii="Times New Roman" w:hAnsi="Times New Roman" w:cs="Times New Roman"/>
          <w:sz w:val="24"/>
          <w:szCs w:val="24"/>
          <w:lang w:val="lv-LV"/>
        </w:rPr>
        <w:t>:</w:t>
      </w:r>
    </w:p>
    <w:p w14:paraId="3BCE293B" w14:textId="1F623660" w:rsidR="00F91E88" w:rsidRPr="0061175E" w:rsidRDefault="00000000" w:rsidP="008235C5">
      <w:pPr>
        <w:spacing w:after="0" w:line="276" w:lineRule="auto"/>
        <w:jc w:val="center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</w:pP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E+B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MDM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B</m:t>
                    </m:r>
                  </m:sup>
                </m:sSubSup>
              </m:e>
            </m:d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MDM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E</m:t>
                    </m:r>
                  </m:sup>
                </m:sSubSup>
              </m:e>
            </m:d>
          </m:den>
        </m:f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=λ∙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lv-LV"/>
              </w:rPr>
              <m:t>γG+1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lv-LV"/>
                  </w:rPr>
                  <m:t>γG+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lv-LV"/>
                      </w:rPr>
                      <m:t>γ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lv-LV"/>
                      </w:rPr>
                      <m:t>γ+1</m:t>
                    </m:r>
                  </m:den>
                </m:f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lv-LV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lv-LV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G+1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γG(γ-1)(G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lv-LV"/>
                  </w:rPr>
                  <m:t>γ+1</m:t>
                </m:r>
              </m:e>
            </m:d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+1)</m:t>
            </m:r>
          </m:den>
        </m:f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-1</m:t>
        </m:r>
      </m:oMath>
      <w:r w:rsidR="00F91E88"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 xml:space="preserve"> .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 xml:space="preserve">   </m:t>
        </m:r>
      </m:oMath>
      <w:r w:rsidR="0061175E"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 xml:space="preserve"> </w:t>
      </w:r>
      <w:r w:rsidR="00F91E88"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>(</w:t>
      </w:r>
      <w:r w:rsidR="00613155" w:rsidRPr="0061175E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>8</w:t>
      </w:r>
      <w:r w:rsidR="00F91E88"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>)</w:t>
      </w:r>
    </w:p>
    <w:p w14:paraId="09FDCFD7" w14:textId="319D49CD" w:rsidR="007C77C6" w:rsidRPr="000C1E6A" w:rsidRDefault="00805C12" w:rsidP="00951EFB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1E6A">
        <w:rPr>
          <w:rFonts w:ascii="Times New Roman" w:hAnsi="Times New Roman" w:cs="Times New Roman"/>
          <w:sz w:val="24"/>
          <w:szCs w:val="24"/>
        </w:rPr>
        <w:t>Из</w:t>
      </w:r>
      <w:r w:rsidR="00D3491B" w:rsidRPr="000C1E6A">
        <w:rPr>
          <w:rFonts w:ascii="Times New Roman" w:hAnsi="Times New Roman" w:cs="Times New Roman"/>
          <w:sz w:val="24"/>
          <w:szCs w:val="24"/>
        </w:rPr>
        <w:t xml:space="preserve"> Рис. </w:t>
      </w:r>
      <w:r w:rsidRPr="000C1E6A">
        <w:rPr>
          <w:rFonts w:ascii="Times New Roman" w:hAnsi="Times New Roman" w:cs="Times New Roman"/>
          <w:sz w:val="24"/>
          <w:szCs w:val="24"/>
        </w:rPr>
        <w:t>а1</w:t>
      </w:r>
      <w:r w:rsidR="00D3491B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Pr="000C1E6A">
        <w:rPr>
          <w:rFonts w:ascii="Times New Roman" w:hAnsi="Times New Roman" w:cs="Times New Roman"/>
          <w:sz w:val="24"/>
          <w:szCs w:val="24"/>
        </w:rPr>
        <w:t>следует</w:t>
      </w:r>
      <w:r w:rsidR="00D3491B" w:rsidRPr="000C1E6A">
        <w:rPr>
          <w:rFonts w:ascii="Times New Roman" w:hAnsi="Times New Roman" w:cs="Times New Roman"/>
          <w:sz w:val="24"/>
          <w:szCs w:val="24"/>
        </w:rPr>
        <w:t xml:space="preserve">, </w:t>
      </w:r>
      <w:r w:rsidRPr="000C1E6A">
        <w:rPr>
          <w:rFonts w:ascii="Times New Roman" w:hAnsi="Times New Roman" w:cs="Times New Roman"/>
          <w:sz w:val="24"/>
          <w:szCs w:val="24"/>
        </w:rPr>
        <w:t xml:space="preserve">что </w:t>
      </w:r>
      <m:oMath>
        <m:r>
          <w:rPr>
            <w:rFonts w:ascii="Cambria Math" w:hAnsi="Cambria Math" w:cs="Times New Roman"/>
            <w:sz w:val="24"/>
            <w:szCs w:val="24"/>
          </w:rPr>
          <m:t>0&lt;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&lt;1</m:t>
        </m:r>
      </m:oMath>
      <w:r w:rsidR="005826B5" w:rsidRPr="000C1E6A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362F5E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C77C6" w:rsidRPr="000C1E6A">
        <w:rPr>
          <w:rFonts w:ascii="Times New Roman" w:eastAsiaTheme="minorEastAsia" w:hAnsi="Times New Roman" w:cs="Times New Roman"/>
          <w:sz w:val="24"/>
          <w:szCs w:val="24"/>
        </w:rPr>
        <w:t>электрическое поле является направляющим для импульса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протона</w:t>
      </w:r>
      <w:r w:rsidR="00362F5E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в рассматриваемом диапазоне энерги</w:t>
      </w:r>
      <w:r w:rsidR="00D37D10" w:rsidRPr="000C1E6A">
        <w:rPr>
          <w:rFonts w:ascii="Times New Roman" w:eastAsiaTheme="minorEastAsia" w:hAnsi="Times New Roman" w:cs="Times New Roman"/>
          <w:sz w:val="24"/>
          <w:szCs w:val="24"/>
        </w:rPr>
        <w:t>й</w:t>
      </w:r>
      <w:r w:rsidR="00D3491B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087A85" w:rsidRPr="000C1E6A">
        <w:rPr>
          <w:rFonts w:ascii="Times New Roman" w:hAnsi="Times New Roman" w:cs="Times New Roman"/>
          <w:sz w:val="24"/>
          <w:szCs w:val="24"/>
        </w:rPr>
        <w:t>Из Рис. а2 следует, что в</w:t>
      </w:r>
      <w:r w:rsidR="00087A85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случае </w:t>
      </w:r>
      <w:r w:rsidR="00087A85" w:rsidRPr="000C1E6A">
        <w:rPr>
          <w:rFonts w:ascii="Times New Roman" w:eastAsiaTheme="minorEastAsia" w:hAnsi="Times New Roman" w:cs="Times New Roman"/>
          <w:sz w:val="24"/>
          <w:szCs w:val="24"/>
        </w:rPr>
        <w:lastRenderedPageBreak/>
        <w:t>дейтрона</w:t>
      </w:r>
      <w:r w:rsidR="00BF7D98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&gt;1</m:t>
        </m:r>
      </m:oMath>
      <w:r w:rsidR="003B6AA7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λ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&lt;0</m:t>
        </m:r>
      </m:oMath>
      <w:r w:rsidR="00C21713"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:</w:t>
      </w:r>
      <w:r w:rsidR="00F94F63"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импульс </w:t>
      </w:r>
      <w:r w:rsidR="00D3491B" w:rsidRPr="000C1E6A">
        <w:rPr>
          <w:rFonts w:ascii="Times New Roman" w:eastAsiaTheme="minorEastAsia" w:hAnsi="Times New Roman" w:cs="Times New Roman"/>
          <w:sz w:val="24"/>
          <w:szCs w:val="24"/>
        </w:rPr>
        <w:t>направляется магнитным полем</w:t>
      </w:r>
      <w:r w:rsidR="00CC0FC7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E37EB3" w:rsidRPr="000C1E6A">
        <w:rPr>
          <w:rFonts w:ascii="Times New Roman" w:eastAsiaTheme="minorEastAsia" w:hAnsi="Times New Roman" w:cs="Times New Roman"/>
          <w:sz w:val="24"/>
          <w:szCs w:val="24"/>
        </w:rPr>
        <w:t>противонаправлено повороту в электрическом поле</w:t>
      </w:r>
      <w:r w:rsidR="00FF3D0F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в рассматриваемом диапазоне энергий</w:t>
      </w:r>
      <w:r w:rsidR="005D64D7" w:rsidRPr="000C1E6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D689426" w14:textId="7202E5A0" w:rsidR="006623F2" w:rsidRPr="000C1E6A" w:rsidRDefault="005D64D7" w:rsidP="00951EFB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1E6A">
        <w:rPr>
          <w:rFonts w:ascii="Times New Roman" w:hAnsi="Times New Roman" w:cs="Times New Roman"/>
          <w:sz w:val="24"/>
          <w:szCs w:val="24"/>
        </w:rPr>
        <w:t xml:space="preserve">Из Рис. </w:t>
      </w:r>
      <w:r w:rsidR="00CD695D" w:rsidRPr="000C1E6A">
        <w:rPr>
          <w:rFonts w:ascii="Times New Roman" w:hAnsi="Times New Roman" w:cs="Times New Roman"/>
          <w:sz w:val="24"/>
          <w:szCs w:val="24"/>
        </w:rPr>
        <w:t>б1</w:t>
      </w:r>
      <w:r w:rsidRPr="000C1E6A">
        <w:rPr>
          <w:rFonts w:ascii="Times New Roman" w:hAnsi="Times New Roman" w:cs="Times New Roman"/>
          <w:sz w:val="24"/>
          <w:szCs w:val="24"/>
        </w:rPr>
        <w:t xml:space="preserve"> следует, </w:t>
      </w:r>
      <w:r w:rsidR="00CD695D" w:rsidRPr="000C1E6A">
        <w:rPr>
          <w:rFonts w:ascii="Times New Roman" w:hAnsi="Times New Roman" w:cs="Times New Roman"/>
          <w:sz w:val="24"/>
          <w:szCs w:val="24"/>
        </w:rPr>
        <w:t>что п</w:t>
      </w:r>
      <w:r w:rsidR="00CA598C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ри энергии, равной 75 МэВ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E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B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&gt;1</m:t>
        </m:r>
      </m:oMath>
      <w:r w:rsidR="00F33323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E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&gt;0</m:t>
        </m:r>
      </m:oMath>
      <w:r w:rsidR="00AA1BB2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и магнитное поле является направляющим для спин-вектора</w:t>
      </w:r>
      <w:r w:rsidR="00CA598C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протона</w:t>
      </w:r>
      <w:r w:rsidR="00AA1BB2" w:rsidRPr="000C1E6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C21713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5A0101" w:rsidRPr="000C1E6A">
        <w:rPr>
          <w:rFonts w:ascii="Times New Roman" w:hAnsi="Times New Roman" w:cs="Times New Roman"/>
          <w:sz w:val="24"/>
          <w:szCs w:val="24"/>
        </w:rPr>
        <w:t xml:space="preserve">Из Рис. </w:t>
      </w:r>
      <w:r w:rsidR="00B64857" w:rsidRPr="000C1E6A">
        <w:rPr>
          <w:rFonts w:ascii="Times New Roman" w:hAnsi="Times New Roman" w:cs="Times New Roman"/>
          <w:sz w:val="24"/>
          <w:szCs w:val="24"/>
        </w:rPr>
        <w:t>б2</w:t>
      </w:r>
      <w:r w:rsidR="005A0101" w:rsidRPr="000C1E6A">
        <w:rPr>
          <w:rFonts w:ascii="Times New Roman" w:hAnsi="Times New Roman" w:cs="Times New Roman"/>
          <w:sz w:val="24"/>
          <w:szCs w:val="24"/>
        </w:rPr>
        <w:t xml:space="preserve"> следует, что в</w:t>
      </w:r>
      <w:r w:rsidR="00E54DFC" w:rsidRPr="000C1E6A">
        <w:rPr>
          <w:rFonts w:ascii="Times New Roman" w:hAnsi="Times New Roman" w:cs="Times New Roman"/>
          <w:sz w:val="24"/>
          <w:szCs w:val="24"/>
        </w:rPr>
        <w:t xml:space="preserve"> случае дейтрона</w:t>
      </w:r>
      <w:r w:rsidR="00C21713" w:rsidRPr="000C1E6A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E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B</m:t>
                </m:r>
              </m:sub>
            </m:sSub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≫1</m:t>
        </m:r>
      </m:oMath>
      <w:r w:rsidR="00C21713" w:rsidRPr="000C1E6A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E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&lt;0</m:t>
        </m:r>
      </m:oMath>
      <w:r w:rsidR="00C21713"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:</w:t>
      </w:r>
      <w:r w:rsidR="00AE0CF0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C21713" w:rsidRPr="000C1E6A">
        <w:rPr>
          <w:rFonts w:ascii="Times New Roman" w:hAnsi="Times New Roman" w:cs="Times New Roman"/>
          <w:sz w:val="24"/>
          <w:szCs w:val="24"/>
        </w:rPr>
        <w:t>вращение</w:t>
      </w:r>
      <w:r w:rsidR="00B672DA" w:rsidRPr="000C1E6A">
        <w:rPr>
          <w:rFonts w:ascii="Times New Roman" w:hAnsi="Times New Roman" w:cs="Times New Roman"/>
          <w:sz w:val="24"/>
          <w:szCs w:val="24"/>
        </w:rPr>
        <w:t xml:space="preserve"> спин-вектора </w:t>
      </w:r>
      <w:r w:rsidR="00C21713" w:rsidRPr="000C1E6A">
        <w:rPr>
          <w:rFonts w:ascii="Times New Roman" w:hAnsi="Times New Roman" w:cs="Times New Roman"/>
          <w:sz w:val="24"/>
          <w:szCs w:val="24"/>
        </w:rPr>
        <w:t xml:space="preserve">осуществляется </w:t>
      </w:r>
      <w:r w:rsidR="00F33323" w:rsidRPr="000C1E6A">
        <w:rPr>
          <w:rFonts w:ascii="Times New Roman" w:hAnsi="Times New Roman" w:cs="Times New Roman"/>
          <w:sz w:val="24"/>
          <w:szCs w:val="24"/>
        </w:rPr>
        <w:t>главным образом</w:t>
      </w:r>
      <w:r w:rsidR="00C21713" w:rsidRPr="000C1E6A">
        <w:rPr>
          <w:rFonts w:ascii="Times New Roman" w:hAnsi="Times New Roman" w:cs="Times New Roman"/>
          <w:sz w:val="24"/>
          <w:szCs w:val="24"/>
        </w:rPr>
        <w:t xml:space="preserve"> за счет </w:t>
      </w:r>
      <w:r w:rsidR="00B672DA" w:rsidRPr="000C1E6A">
        <w:rPr>
          <w:rFonts w:ascii="Times New Roman" w:hAnsi="Times New Roman" w:cs="Times New Roman"/>
          <w:sz w:val="24"/>
          <w:szCs w:val="24"/>
        </w:rPr>
        <w:t>магнитн</w:t>
      </w:r>
      <w:r w:rsidR="00C21713" w:rsidRPr="000C1E6A">
        <w:rPr>
          <w:rFonts w:ascii="Times New Roman" w:hAnsi="Times New Roman" w:cs="Times New Roman"/>
          <w:sz w:val="24"/>
          <w:szCs w:val="24"/>
        </w:rPr>
        <w:t>ого</w:t>
      </w:r>
      <w:r w:rsidR="00B672DA" w:rsidRPr="000C1E6A">
        <w:rPr>
          <w:rFonts w:ascii="Times New Roman" w:hAnsi="Times New Roman" w:cs="Times New Roman"/>
          <w:sz w:val="24"/>
          <w:szCs w:val="24"/>
        </w:rPr>
        <w:t xml:space="preserve"> пол</w:t>
      </w:r>
      <w:r w:rsidR="00C21713" w:rsidRPr="000C1E6A">
        <w:rPr>
          <w:rFonts w:ascii="Times New Roman" w:hAnsi="Times New Roman" w:cs="Times New Roman"/>
          <w:sz w:val="24"/>
          <w:szCs w:val="24"/>
        </w:rPr>
        <w:t>я</w:t>
      </w:r>
      <w:r w:rsidR="007C267E" w:rsidRPr="000C1E6A">
        <w:rPr>
          <w:rFonts w:ascii="Times New Roman" w:hAnsi="Times New Roman" w:cs="Times New Roman"/>
          <w:sz w:val="24"/>
          <w:szCs w:val="24"/>
        </w:rPr>
        <w:t>,</w:t>
      </w:r>
      <w:r w:rsidR="00BF33D5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C21713" w:rsidRPr="000C1E6A">
        <w:rPr>
          <w:rFonts w:ascii="Times New Roman" w:hAnsi="Times New Roman" w:cs="Times New Roman"/>
          <w:sz w:val="24"/>
          <w:szCs w:val="24"/>
        </w:rPr>
        <w:t>противонаправлено вращению в электрическом</w:t>
      </w:r>
      <w:r w:rsidR="006623F2" w:rsidRPr="000C1E6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7BA5E65" w14:textId="0D690712" w:rsidR="00301B56" w:rsidRPr="000C1E6A" w:rsidRDefault="00301B56" w:rsidP="000C1E6A">
      <w:pPr>
        <w:spacing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На Рис а1 и б1 показана смена знака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λ</m:t>
        </m:r>
      </m:oMath>
      <w:r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E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B</m:t>
            </m:r>
          </m:sub>
        </m:sSub>
      </m:oMath>
      <w:r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при пересечении магической энергии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ag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=233 МэВ</m:t>
        </m:r>
      </m:oMath>
      <w:r w:rsidR="002357F2"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. Таким образом, при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E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&gt;E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ag</m:t>
            </m:r>
          </m:sub>
        </m:sSub>
      </m:oMath>
      <w:r w:rsidR="003639E5"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вращен</w:t>
      </w:r>
      <w:r w:rsidR="00B36EEE"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ие</w:t>
      </w:r>
      <w:r w:rsidR="003639E5"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как вектора импульса, так и спин-вектора</w:t>
      </w:r>
      <w:r w:rsidR="00315C7C"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протона</w:t>
      </w:r>
      <w:r w:rsidR="00FC0811"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="00745C18"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в </w:t>
      </w:r>
      <w:r w:rsidR="00A54171"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магнитном</w:t>
      </w:r>
      <w:r w:rsidR="00745C18"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="00FC0811"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поле становится противоположн</w:t>
      </w:r>
      <w:r w:rsidR="002E0DB8"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ым</w:t>
      </w:r>
      <w:r w:rsidR="00FC0811"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по направлению вращению в</w:t>
      </w:r>
      <w:r w:rsidR="00745C18"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="00A54171"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электрическом</w:t>
      </w:r>
      <w:r w:rsidR="003639E5"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. </w:t>
      </w:r>
    </w:p>
    <w:p w14:paraId="205AC736" w14:textId="141EA8DC" w:rsidR="00C04457" w:rsidRPr="00412856" w:rsidRDefault="00C17399" w:rsidP="000C1E6A">
      <w:pPr>
        <w:spacing w:line="276" w:lineRule="auto"/>
        <w:jc w:val="center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412856">
        <w:rPr>
          <w:rFonts w:ascii="Times New Roman" w:eastAsiaTheme="minorEastAsia" w:hAnsi="Times New Roman" w:cs="Times New Roman"/>
          <w:i/>
          <w:iCs/>
          <w:sz w:val="24"/>
          <w:szCs w:val="24"/>
        </w:rPr>
        <w:t>Влияние нелинейност</w:t>
      </w:r>
      <w:r w:rsidR="00F52A05" w:rsidRPr="00412856">
        <w:rPr>
          <w:rFonts w:ascii="Times New Roman" w:eastAsiaTheme="minorEastAsia" w:hAnsi="Times New Roman" w:cs="Times New Roman"/>
          <w:i/>
          <w:iCs/>
          <w:sz w:val="24"/>
          <w:szCs w:val="24"/>
        </w:rPr>
        <w:t>и</w:t>
      </w:r>
      <w:r w:rsidRPr="00412856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поля</w:t>
      </w:r>
      <w:r w:rsidR="00CB687D" w:rsidRPr="00412856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дефлекторов</w:t>
      </w:r>
    </w:p>
    <w:p w14:paraId="7E93E3BB" w14:textId="768C275E" w:rsidR="00AF3AB2" w:rsidRPr="000C1E6A" w:rsidRDefault="008131F1" w:rsidP="00951EFB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C1E6A">
        <w:rPr>
          <w:rFonts w:ascii="Times New Roman" w:hAnsi="Times New Roman" w:cs="Times New Roman"/>
          <w:sz w:val="24"/>
          <w:szCs w:val="24"/>
        </w:rPr>
        <w:t>Вследствие бетатронных колебаний частицы</w:t>
      </w:r>
      <w:r w:rsidR="00D86F1E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Pr="000C1E6A">
        <w:rPr>
          <w:rFonts w:ascii="Times New Roman" w:hAnsi="Times New Roman" w:cs="Times New Roman"/>
          <w:sz w:val="24"/>
          <w:szCs w:val="24"/>
        </w:rPr>
        <w:t>осциллируют</w:t>
      </w:r>
      <w:r w:rsidR="00901104" w:rsidRPr="000C1E6A">
        <w:rPr>
          <w:rFonts w:ascii="Times New Roman" w:hAnsi="Times New Roman" w:cs="Times New Roman"/>
          <w:sz w:val="24"/>
          <w:szCs w:val="24"/>
        </w:rPr>
        <w:t xml:space="preserve"> относительно </w:t>
      </w:r>
      <w:r w:rsidRPr="000C1E6A">
        <w:rPr>
          <w:rFonts w:ascii="Times New Roman" w:hAnsi="Times New Roman" w:cs="Times New Roman"/>
          <w:sz w:val="24"/>
          <w:szCs w:val="24"/>
        </w:rPr>
        <w:t>референсной</w:t>
      </w:r>
      <w:r w:rsidR="00901104" w:rsidRPr="000C1E6A">
        <w:rPr>
          <w:rFonts w:ascii="Times New Roman" w:hAnsi="Times New Roman" w:cs="Times New Roman"/>
          <w:sz w:val="24"/>
          <w:szCs w:val="24"/>
        </w:rPr>
        <w:t xml:space="preserve"> орбиты</w:t>
      </w:r>
      <w:r w:rsidR="00764397" w:rsidRPr="000C1E6A">
        <w:rPr>
          <w:rFonts w:ascii="Times New Roman" w:hAnsi="Times New Roman" w:cs="Times New Roman"/>
          <w:sz w:val="24"/>
          <w:szCs w:val="24"/>
        </w:rPr>
        <w:t xml:space="preserve">, </w:t>
      </w:r>
      <w:r w:rsidR="003B1137" w:rsidRPr="000C1E6A">
        <w:rPr>
          <w:rFonts w:ascii="Times New Roman" w:hAnsi="Times New Roman" w:cs="Times New Roman"/>
          <w:sz w:val="24"/>
          <w:szCs w:val="24"/>
        </w:rPr>
        <w:t xml:space="preserve">что </w:t>
      </w:r>
      <w:r w:rsidR="00AF3AB2" w:rsidRPr="000C1E6A">
        <w:rPr>
          <w:rFonts w:ascii="Times New Roman" w:hAnsi="Times New Roman" w:cs="Times New Roman"/>
          <w:sz w:val="24"/>
          <w:szCs w:val="24"/>
        </w:rPr>
        <w:t>приводит к возникновению нелинейного воздействия поля</w:t>
      </w:r>
      <w:r w:rsidR="002745B0" w:rsidRPr="000C1E6A">
        <w:rPr>
          <w:rFonts w:ascii="Times New Roman" w:hAnsi="Times New Roman" w:cs="Times New Roman"/>
          <w:sz w:val="24"/>
          <w:szCs w:val="24"/>
        </w:rPr>
        <w:t xml:space="preserve"> электростатических дефлекторов</w:t>
      </w:r>
      <w:r w:rsidR="00807CFB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6F4F02" w:rsidRPr="000C1E6A">
        <w:rPr>
          <w:rFonts w:ascii="Times New Roman" w:hAnsi="Times New Roman" w:cs="Times New Roman"/>
          <w:sz w:val="24"/>
          <w:szCs w:val="24"/>
        </w:rPr>
        <w:t>[</w:t>
      </w:r>
      <w:r w:rsidR="00BE08E7" w:rsidRPr="000C1E6A">
        <w:rPr>
          <w:rFonts w:ascii="Times New Roman" w:hAnsi="Times New Roman" w:cs="Times New Roman"/>
          <w:sz w:val="24"/>
          <w:szCs w:val="24"/>
        </w:rPr>
        <w:t>9</w:t>
      </w:r>
      <w:r w:rsidR="006F4F02" w:rsidRPr="000C1E6A">
        <w:rPr>
          <w:rFonts w:ascii="Times New Roman" w:hAnsi="Times New Roman" w:cs="Times New Roman"/>
          <w:sz w:val="24"/>
          <w:szCs w:val="24"/>
        </w:rPr>
        <w:t>]</w:t>
      </w:r>
      <w:r w:rsidR="00AF3AB2" w:rsidRPr="000C1E6A">
        <w:rPr>
          <w:rFonts w:ascii="Times New Roman" w:hAnsi="Times New Roman" w:cs="Times New Roman"/>
          <w:sz w:val="24"/>
          <w:szCs w:val="24"/>
        </w:rPr>
        <w:t>:</w:t>
      </w:r>
    </w:p>
    <w:p w14:paraId="6F9E07CE" w14:textId="7FE226D5" w:rsidR="00743E9C" w:rsidRPr="000C1E6A" w:rsidRDefault="00743E9C" w:rsidP="00951EFB">
      <w:pPr>
        <w:spacing w:after="0" w:line="276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κ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ρ+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ρ</m:t>
                </m:r>
              </m:den>
            </m:f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∙(1-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ρ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ρ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ρ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+…</m:t>
        </m:r>
      </m:oMath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92BB7" w:rsidRPr="000C1E6A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9209B6" w:rsidRPr="000C1E6A"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</m:t>
        </m:r>
      </m:oMath>
      <w:r w:rsidR="0061175E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613155" w:rsidRPr="000C1E6A"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0D905D5E" w14:textId="2D297CD2" w:rsidR="001E5DC2" w:rsidRPr="000C1E6A" w:rsidRDefault="00F166A2" w:rsidP="00951EFB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1E6A">
        <w:rPr>
          <w:rFonts w:ascii="Times New Roman" w:eastAsiaTheme="minorEastAsia" w:hAnsi="Times New Roman" w:cs="Times New Roman"/>
          <w:sz w:val="24"/>
          <w:szCs w:val="24"/>
        </w:rPr>
        <w:t>г</w:t>
      </w:r>
      <w:r w:rsidR="00AD72EF" w:rsidRPr="000C1E6A">
        <w:rPr>
          <w:rFonts w:ascii="Times New Roman" w:eastAsiaTheme="minorEastAsia" w:hAnsi="Times New Roman" w:cs="Times New Roman"/>
          <w:sz w:val="24"/>
          <w:szCs w:val="24"/>
        </w:rPr>
        <w:t>де</w:t>
      </w:r>
      <w:r w:rsidR="008257CA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κ</m:t>
        </m:r>
        <m:r>
          <w:rPr>
            <w:rFonts w:ascii="Cambria Math" w:hAnsi="Cambria Math" w:cs="Times New Roman"/>
            <w:sz w:val="24"/>
            <w:szCs w:val="24"/>
          </w:rPr>
          <m:t xml:space="preserve">- </m:t>
        </m:r>
      </m:oMath>
      <w:r w:rsidR="00B47655" w:rsidRPr="000C1E6A">
        <w:rPr>
          <w:rFonts w:ascii="Times New Roman" w:eastAsiaTheme="minorEastAsia" w:hAnsi="Times New Roman" w:cs="Times New Roman"/>
          <w:sz w:val="24"/>
          <w:szCs w:val="24"/>
        </w:rPr>
        <w:t>электрическая жесткость</w:t>
      </w:r>
      <w:r w:rsidR="00D317FE" w:rsidRPr="000C1E6A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AD72EF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ρ</m:t>
        </m:r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</m:oMath>
      <w:r w:rsidR="00AD72EF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радиус кривизны референсной орбиты</w:t>
      </w:r>
      <w:r w:rsidR="007D5073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</m:oMath>
      <w:r w:rsidR="005B6497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референсное значение напряженности поля,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</m:t>
        </m:r>
      </m:oMath>
      <w:r w:rsidR="007D5073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663C1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радиальное </w:t>
      </w:r>
      <w:r w:rsidR="007D5073" w:rsidRPr="000C1E6A">
        <w:rPr>
          <w:rFonts w:ascii="Times New Roman" w:eastAsiaTheme="minorEastAsia" w:hAnsi="Times New Roman" w:cs="Times New Roman"/>
          <w:sz w:val="24"/>
          <w:szCs w:val="24"/>
        </w:rPr>
        <w:t>смещение относительно референсной орбиты</w:t>
      </w:r>
      <w:r w:rsidR="00AD7CF2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x≪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ρ</m:t>
        </m:r>
      </m:oMath>
      <w:r w:rsidR="00AD7CF2" w:rsidRPr="000C1E6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35B62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A7E21" w:rsidRPr="000C1E6A">
        <w:rPr>
          <w:rFonts w:ascii="Times New Roman" w:hAnsi="Times New Roman" w:cs="Times New Roman"/>
          <w:sz w:val="24"/>
          <w:szCs w:val="24"/>
        </w:rPr>
        <w:t>Пол</w:t>
      </w:r>
      <w:r w:rsidRPr="000C1E6A">
        <w:rPr>
          <w:rFonts w:ascii="Times New Roman" w:hAnsi="Times New Roman" w:cs="Times New Roman"/>
          <w:sz w:val="24"/>
          <w:szCs w:val="24"/>
        </w:rPr>
        <w:t>е</w:t>
      </w:r>
      <w:r w:rsidR="003A7E21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190296" w:rsidRPr="000C1E6A">
        <w:rPr>
          <w:rFonts w:ascii="Times New Roman" w:hAnsi="Times New Roman" w:cs="Times New Roman"/>
          <w:sz w:val="24"/>
          <w:szCs w:val="24"/>
        </w:rPr>
        <w:t>электростатическ</w:t>
      </w:r>
      <w:r w:rsidRPr="000C1E6A">
        <w:rPr>
          <w:rFonts w:ascii="Times New Roman" w:hAnsi="Times New Roman" w:cs="Times New Roman"/>
          <w:sz w:val="24"/>
          <w:szCs w:val="24"/>
        </w:rPr>
        <w:t>ого</w:t>
      </w:r>
      <w:r w:rsidR="00190296" w:rsidRPr="000C1E6A">
        <w:rPr>
          <w:rFonts w:ascii="Times New Roman" w:hAnsi="Times New Roman" w:cs="Times New Roman"/>
          <w:sz w:val="24"/>
          <w:szCs w:val="24"/>
        </w:rPr>
        <w:t xml:space="preserve"> дефлектор</w:t>
      </w:r>
      <w:r w:rsidRPr="000C1E6A">
        <w:rPr>
          <w:rFonts w:ascii="Times New Roman" w:hAnsi="Times New Roman" w:cs="Times New Roman"/>
          <w:sz w:val="24"/>
          <w:szCs w:val="24"/>
        </w:rPr>
        <w:t>а</w:t>
      </w:r>
      <w:r w:rsidR="00190296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D80487" w:rsidRPr="000C1E6A">
        <w:rPr>
          <w:rFonts w:ascii="Times New Roman" w:hAnsi="Times New Roman" w:cs="Times New Roman"/>
          <w:sz w:val="24"/>
          <w:szCs w:val="24"/>
        </w:rPr>
        <w:t>с</w:t>
      </w:r>
      <w:r w:rsidR="00190296" w:rsidRPr="000C1E6A">
        <w:rPr>
          <w:rFonts w:ascii="Times New Roman" w:hAnsi="Times New Roman" w:cs="Times New Roman"/>
          <w:sz w:val="24"/>
          <w:szCs w:val="24"/>
        </w:rPr>
        <w:t xml:space="preserve"> меньш</w:t>
      </w:r>
      <w:r w:rsidR="00DF7221" w:rsidRPr="000C1E6A">
        <w:rPr>
          <w:rFonts w:ascii="Times New Roman" w:hAnsi="Times New Roman" w:cs="Times New Roman"/>
          <w:sz w:val="24"/>
          <w:szCs w:val="24"/>
        </w:rPr>
        <w:t>им радиусом</w:t>
      </w:r>
      <w:r w:rsidR="00190296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AC41D0" w:rsidRPr="000C1E6A">
        <w:rPr>
          <w:rFonts w:ascii="Times New Roman" w:hAnsi="Times New Roman" w:cs="Times New Roman"/>
          <w:sz w:val="24"/>
          <w:szCs w:val="24"/>
        </w:rPr>
        <w:t>кривизн</w:t>
      </w:r>
      <w:r w:rsidR="00DF7221" w:rsidRPr="000C1E6A">
        <w:rPr>
          <w:rFonts w:ascii="Times New Roman" w:hAnsi="Times New Roman" w:cs="Times New Roman"/>
          <w:sz w:val="24"/>
          <w:szCs w:val="24"/>
        </w:rPr>
        <w:t>ы</w:t>
      </w:r>
      <w:r w:rsidR="00190296" w:rsidRPr="000C1E6A">
        <w:rPr>
          <w:rFonts w:ascii="Times New Roman" w:hAnsi="Times New Roman" w:cs="Times New Roman"/>
          <w:sz w:val="24"/>
          <w:szCs w:val="24"/>
        </w:rPr>
        <w:t xml:space="preserve"> облада</w:t>
      </w:r>
      <w:r w:rsidRPr="000C1E6A">
        <w:rPr>
          <w:rFonts w:ascii="Times New Roman" w:hAnsi="Times New Roman" w:cs="Times New Roman"/>
          <w:sz w:val="24"/>
          <w:szCs w:val="24"/>
        </w:rPr>
        <w:t>е</w:t>
      </w:r>
      <w:r w:rsidR="00190296" w:rsidRPr="000C1E6A">
        <w:rPr>
          <w:rFonts w:ascii="Times New Roman" w:hAnsi="Times New Roman" w:cs="Times New Roman"/>
          <w:sz w:val="24"/>
          <w:szCs w:val="24"/>
        </w:rPr>
        <w:t>т большей восприимчивостью</w:t>
      </w:r>
      <w:r w:rsidR="003A7E21" w:rsidRPr="000C1E6A">
        <w:rPr>
          <w:rFonts w:ascii="Times New Roman" w:hAnsi="Times New Roman" w:cs="Times New Roman"/>
          <w:sz w:val="24"/>
          <w:szCs w:val="24"/>
        </w:rPr>
        <w:t xml:space="preserve"> к радиальным отклонениям частиц</w:t>
      </w:r>
      <w:r w:rsidR="004B2E79" w:rsidRPr="000C1E6A">
        <w:rPr>
          <w:rFonts w:ascii="Times New Roman" w:hAnsi="Times New Roman" w:cs="Times New Roman"/>
          <w:sz w:val="24"/>
          <w:szCs w:val="24"/>
          <w:lang w:val="lv-LV"/>
        </w:rPr>
        <w:t xml:space="preserve"> </w:t>
      </w:r>
      <w:r w:rsidR="00D80487" w:rsidRPr="000C1E6A">
        <w:rPr>
          <w:rFonts w:ascii="Times New Roman" w:hAnsi="Times New Roman" w:cs="Times New Roman"/>
          <w:sz w:val="24"/>
          <w:szCs w:val="24"/>
        </w:rPr>
        <w:t>в силу возрастания вклада ненулевых порядков в напряженност</w:t>
      </w:r>
      <w:r w:rsidR="009A3478" w:rsidRPr="000C1E6A">
        <w:rPr>
          <w:rFonts w:ascii="Times New Roman" w:hAnsi="Times New Roman" w:cs="Times New Roman"/>
          <w:sz w:val="24"/>
          <w:szCs w:val="24"/>
        </w:rPr>
        <w:t>ь</w:t>
      </w:r>
      <w:r w:rsidR="005036C6" w:rsidRPr="000C1E6A">
        <w:rPr>
          <w:rFonts w:ascii="Times New Roman" w:hAnsi="Times New Roman" w:cs="Times New Roman"/>
          <w:sz w:val="24"/>
          <w:szCs w:val="24"/>
        </w:rPr>
        <w:t>.</w:t>
      </w:r>
      <w:r w:rsidR="00DF7221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221E4A" w:rsidRPr="000C1E6A">
        <w:rPr>
          <w:rFonts w:ascii="Times New Roman" w:hAnsi="Times New Roman" w:cs="Times New Roman"/>
          <w:sz w:val="24"/>
          <w:szCs w:val="24"/>
        </w:rPr>
        <w:t>Влияние нелинейности поля электростатических дефлекторов является наиболее существенным как для спиновой, так и орбитальной динамики частиц в случае компактного кольца.</w:t>
      </w:r>
    </w:p>
    <w:p w14:paraId="5A2A9456" w14:textId="6F199E9D" w:rsidR="003548DF" w:rsidRPr="00412856" w:rsidRDefault="00412856" w:rsidP="00B907F0">
      <w:pPr>
        <w:pStyle w:val="1"/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УСТРОЙСТВО СТРУКТУРЫ С </w:t>
      </w:r>
      <w:r w:rsidRPr="00B907F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КВАЗИ-ЗАМОРОЖЕННЫМ</w:t>
      </w:r>
      <w:r w:rsidRPr="00B907F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СПИНОМ</w:t>
      </w:r>
    </w:p>
    <w:p w14:paraId="6AFCFE15" w14:textId="671BEFC6" w:rsidR="00B16BF5" w:rsidRPr="000C1E6A" w:rsidRDefault="002F37FF" w:rsidP="000C1E6A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highlight w:val="yellow"/>
        </w:rPr>
      </w:pPr>
      <w:r w:rsidRPr="000C1E6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</w:r>
      <w:r w:rsidR="00FA736C" w:rsidRPr="000C1E6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Метод “квази-замороженного</w:t>
      </w:r>
      <w:r w:rsidR="00AF487A" w:rsidRPr="000C1E6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  <w:lang w:val="lv-LV"/>
        </w:rPr>
        <w:t>’’</w:t>
      </w:r>
      <w:r w:rsidR="00FA736C" w:rsidRPr="000C1E6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спина</w:t>
      </w:r>
      <w:r w:rsidR="00AF487A" w:rsidRPr="000C1E6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AF487A" w:rsidRPr="000C1E6A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(</w:t>
      </w:r>
      <w:r w:rsidR="00AF487A" w:rsidRPr="000C1E6A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lv-LV"/>
          <w14:ligatures w14:val="none"/>
        </w:rPr>
        <w:t xml:space="preserve">Quasi </w:t>
      </w:r>
      <w:r w:rsidR="00AF487A" w:rsidRPr="000C1E6A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Frozen</w:t>
      </w:r>
      <w:r w:rsidR="00AF487A" w:rsidRPr="000C1E6A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AF487A" w:rsidRPr="000C1E6A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Spin</w:t>
      </w:r>
      <w:r w:rsidR="00AF487A" w:rsidRPr="000C1E6A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- </w:t>
      </w:r>
      <w:r w:rsidR="003C31E7" w:rsidRPr="000C1E6A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lv-LV"/>
          <w14:ligatures w14:val="none"/>
        </w:rPr>
        <w:t>Q</w:t>
      </w:r>
      <w:r w:rsidR="00AF487A" w:rsidRPr="000C1E6A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FS</w:t>
      </w:r>
      <w:r w:rsidR="00AF487A" w:rsidRPr="000C1E6A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)</w:t>
      </w:r>
      <w:r w:rsidR="00FA736C" w:rsidRPr="000C1E6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предполагает периодическое восстановление сонаправленности спин-вектора и вектора импульса</w:t>
      </w:r>
      <w:r w:rsidR="00100AF9" w:rsidRPr="000C1E6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с помощью компенсирующих элементов, </w:t>
      </w:r>
      <w:r w:rsidR="00183036" w:rsidRPr="000C1E6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позволяя</w:t>
      </w:r>
      <w:r w:rsidR="00100AF9" w:rsidRPr="000C1E6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адаптировать</w:t>
      </w:r>
      <w:r w:rsidR="00BD49F0" w:rsidRPr="000C1E6A">
        <w:rPr>
          <w:rFonts w:ascii="Times New Roman" w:hAnsi="Times New Roman" w:cs="Times New Roman"/>
          <w:iCs/>
          <w:sz w:val="24"/>
          <w:szCs w:val="24"/>
        </w:rPr>
        <w:t xml:space="preserve"> чисто магнитные </w:t>
      </w:r>
      <w:r w:rsidR="00505FB9" w:rsidRPr="000C1E6A">
        <w:rPr>
          <w:rFonts w:ascii="Times New Roman" w:hAnsi="Times New Roman" w:cs="Times New Roman"/>
          <w:iCs/>
          <w:sz w:val="24"/>
          <w:szCs w:val="24"/>
        </w:rPr>
        <w:t>установки</w:t>
      </w:r>
      <w:r w:rsidR="00870115" w:rsidRPr="000C1E6A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2E69AB" w:rsidRPr="000C1E6A">
        <w:rPr>
          <w:rFonts w:ascii="Times New Roman" w:hAnsi="Times New Roman" w:cs="Times New Roman"/>
          <w:iCs/>
          <w:sz w:val="24"/>
          <w:szCs w:val="24"/>
        </w:rPr>
        <w:t>для</w:t>
      </w:r>
      <w:r w:rsidR="00BD49F0" w:rsidRPr="000C1E6A">
        <w:rPr>
          <w:rFonts w:ascii="Times New Roman" w:hAnsi="Times New Roman" w:cs="Times New Roman"/>
          <w:iCs/>
          <w:sz w:val="24"/>
          <w:szCs w:val="24"/>
        </w:rPr>
        <w:t xml:space="preserve"> эксперимент</w:t>
      </w:r>
      <w:r w:rsidR="002E69AB" w:rsidRPr="000C1E6A">
        <w:rPr>
          <w:rFonts w:ascii="Times New Roman" w:hAnsi="Times New Roman" w:cs="Times New Roman"/>
          <w:iCs/>
          <w:sz w:val="24"/>
          <w:szCs w:val="24"/>
        </w:rPr>
        <w:t>ов</w:t>
      </w:r>
      <w:r w:rsidR="00BD49F0" w:rsidRPr="000C1E6A">
        <w:rPr>
          <w:rFonts w:ascii="Times New Roman" w:hAnsi="Times New Roman" w:cs="Times New Roman"/>
          <w:iCs/>
          <w:sz w:val="24"/>
          <w:szCs w:val="24"/>
        </w:rPr>
        <w:t xml:space="preserve"> по измерению ЭДМ </w:t>
      </w:r>
      <w:r w:rsidR="007059A2" w:rsidRPr="000C1E6A">
        <w:rPr>
          <w:rFonts w:ascii="Times New Roman" w:hAnsi="Times New Roman" w:cs="Times New Roman"/>
          <w:iCs/>
          <w:sz w:val="24"/>
          <w:szCs w:val="24"/>
        </w:rPr>
        <w:t xml:space="preserve">заряженных </w:t>
      </w:r>
      <w:r w:rsidR="00BD49F0" w:rsidRPr="000C1E6A">
        <w:rPr>
          <w:rFonts w:ascii="Times New Roman" w:hAnsi="Times New Roman" w:cs="Times New Roman"/>
          <w:iCs/>
          <w:sz w:val="24"/>
          <w:szCs w:val="24"/>
        </w:rPr>
        <w:t>частиц</w:t>
      </w:r>
      <w:r w:rsidR="00807606" w:rsidRPr="000C1E6A">
        <w:rPr>
          <w:rFonts w:ascii="Times New Roman" w:hAnsi="Times New Roman" w:cs="Times New Roman"/>
          <w:iCs/>
          <w:sz w:val="24"/>
          <w:szCs w:val="24"/>
        </w:rPr>
        <w:t xml:space="preserve"> [</w:t>
      </w:r>
      <w:r w:rsidR="003F2907" w:rsidRPr="000C1E6A">
        <w:rPr>
          <w:rFonts w:ascii="Times New Roman" w:hAnsi="Times New Roman" w:cs="Times New Roman"/>
          <w:iCs/>
          <w:sz w:val="24"/>
          <w:szCs w:val="24"/>
        </w:rPr>
        <w:t>1</w:t>
      </w:r>
      <w:r w:rsidR="007268CF" w:rsidRPr="000C1E6A">
        <w:rPr>
          <w:rFonts w:ascii="Times New Roman" w:hAnsi="Times New Roman" w:cs="Times New Roman"/>
          <w:iCs/>
          <w:sz w:val="24"/>
          <w:szCs w:val="24"/>
        </w:rPr>
        <w:t>0</w:t>
      </w:r>
      <w:r w:rsidR="00807606" w:rsidRPr="000C1E6A">
        <w:rPr>
          <w:rFonts w:ascii="Times New Roman" w:hAnsi="Times New Roman" w:cs="Times New Roman"/>
          <w:iCs/>
          <w:sz w:val="24"/>
          <w:szCs w:val="24"/>
        </w:rPr>
        <w:t>]</w:t>
      </w:r>
      <w:r w:rsidR="00100BF3" w:rsidRPr="000C1E6A">
        <w:rPr>
          <w:rFonts w:ascii="Times New Roman" w:hAnsi="Times New Roman" w:cs="Times New Roman"/>
          <w:iCs/>
          <w:sz w:val="24"/>
          <w:szCs w:val="24"/>
        </w:rPr>
        <w:t>.</w:t>
      </w:r>
      <w:r w:rsidR="00B16BF5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75E0B" w:rsidRPr="000C1E6A">
        <w:rPr>
          <w:rFonts w:ascii="Times New Roman" w:hAnsi="Times New Roman" w:cs="Times New Roman"/>
          <w:iCs/>
          <w:sz w:val="24"/>
          <w:szCs w:val="24"/>
        </w:rPr>
        <w:t>Прямые фильтры Вина (ВФ) являются наиболее оптимальными компенсирующими элементами для применения в структуре</w:t>
      </w:r>
      <w:r w:rsidR="001E0A02" w:rsidRPr="000C1E6A">
        <w:rPr>
          <w:rFonts w:ascii="Times New Roman" w:hAnsi="Times New Roman" w:cs="Times New Roman"/>
          <w:iCs/>
          <w:sz w:val="24"/>
          <w:szCs w:val="24"/>
        </w:rPr>
        <w:t xml:space="preserve"> с квази-замороженным спином</w:t>
      </w:r>
      <w:r w:rsidR="0078303D" w:rsidRPr="000C1E6A">
        <w:rPr>
          <w:rFonts w:ascii="Times New Roman" w:hAnsi="Times New Roman" w:cs="Times New Roman"/>
          <w:iCs/>
          <w:sz w:val="24"/>
          <w:szCs w:val="24"/>
        </w:rPr>
        <w:t xml:space="preserve"> [1</w:t>
      </w:r>
      <w:r w:rsidR="007268CF" w:rsidRPr="000C1E6A">
        <w:rPr>
          <w:rFonts w:ascii="Times New Roman" w:hAnsi="Times New Roman" w:cs="Times New Roman"/>
          <w:iCs/>
          <w:sz w:val="24"/>
          <w:szCs w:val="24"/>
        </w:rPr>
        <w:t>1</w:t>
      </w:r>
      <w:r w:rsidR="0078303D" w:rsidRPr="000C1E6A">
        <w:rPr>
          <w:rFonts w:ascii="Times New Roman" w:hAnsi="Times New Roman" w:cs="Times New Roman"/>
          <w:iCs/>
          <w:sz w:val="24"/>
          <w:szCs w:val="24"/>
        </w:rPr>
        <w:t>]</w:t>
      </w:r>
      <w:r w:rsidR="00575E0B" w:rsidRPr="000C1E6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575E0B" w:rsidRPr="000C1E6A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</w:p>
    <w:p w14:paraId="1ACF344F" w14:textId="2597BA30" w:rsidR="00B16BF5" w:rsidRPr="00412856" w:rsidRDefault="00E60AE6" w:rsidP="000C1E6A">
      <w:pPr>
        <w:spacing w:line="276" w:lineRule="auto"/>
        <w:jc w:val="center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412856">
        <w:rPr>
          <w:rFonts w:ascii="Times New Roman" w:eastAsiaTheme="minorEastAsia" w:hAnsi="Times New Roman" w:cs="Times New Roman"/>
          <w:i/>
          <w:iCs/>
          <w:sz w:val="24"/>
          <w:szCs w:val="24"/>
        </w:rPr>
        <w:t>Свойства</w:t>
      </w:r>
      <w:r w:rsidR="007B70C3" w:rsidRPr="00412856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r w:rsidR="00A403C1" w:rsidRPr="00412856">
        <w:rPr>
          <w:rFonts w:ascii="Times New Roman" w:eastAsiaTheme="minorEastAsia" w:hAnsi="Times New Roman" w:cs="Times New Roman"/>
          <w:i/>
          <w:iCs/>
          <w:sz w:val="24"/>
          <w:szCs w:val="24"/>
        </w:rPr>
        <w:t>прямого Вин фильтра</w:t>
      </w:r>
    </w:p>
    <w:p w14:paraId="56C03059" w14:textId="54B94B03" w:rsidR="007D5B84" w:rsidRPr="000C1E6A" w:rsidRDefault="008131F1" w:rsidP="00951EFB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Устройство прямого Вин фильтра предполагает создание скрещённых магнитного и электрического полей. </w:t>
      </w:r>
      <w:r w:rsidR="005E1E75" w:rsidRPr="000C1E6A">
        <w:rPr>
          <w:rFonts w:ascii="Times New Roman" w:eastAsiaTheme="minorEastAsia" w:hAnsi="Times New Roman" w:cs="Times New Roman"/>
          <w:sz w:val="24"/>
          <w:szCs w:val="24"/>
        </w:rPr>
        <w:t>Н</w:t>
      </w:r>
      <w:r w:rsidR="00042775" w:rsidRPr="000C1E6A">
        <w:rPr>
          <w:rFonts w:ascii="Times New Roman" w:eastAsiaTheme="minorEastAsia" w:hAnsi="Times New Roman" w:cs="Times New Roman"/>
          <w:sz w:val="24"/>
          <w:szCs w:val="24"/>
        </w:rPr>
        <w:t>астройка напряженностей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00586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позволяет устранить </w:t>
      </w:r>
      <w:r w:rsidR="003C3335" w:rsidRPr="000C1E6A">
        <w:rPr>
          <w:rFonts w:ascii="Times New Roman" w:eastAsiaTheme="minorEastAsia" w:hAnsi="Times New Roman" w:cs="Times New Roman"/>
          <w:sz w:val="24"/>
          <w:szCs w:val="24"/>
        </w:rPr>
        <w:t>действи</w:t>
      </w:r>
      <w:r w:rsidR="00551B0B" w:rsidRPr="000C1E6A">
        <w:rPr>
          <w:rFonts w:ascii="Times New Roman" w:eastAsiaTheme="minorEastAsia" w:hAnsi="Times New Roman" w:cs="Times New Roman"/>
          <w:sz w:val="24"/>
          <w:szCs w:val="24"/>
        </w:rPr>
        <w:t>е</w:t>
      </w:r>
      <w:r w:rsidR="003C3335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силы Лоренца, </w:t>
      </w:r>
      <w:r w:rsidR="00F00586" w:rsidRPr="000C1E6A">
        <w:rPr>
          <w:rFonts w:ascii="Times New Roman" w:eastAsiaTheme="minorEastAsia" w:hAnsi="Times New Roman" w:cs="Times New Roman"/>
          <w:sz w:val="24"/>
          <w:szCs w:val="24"/>
        </w:rPr>
        <w:t>исключая</w:t>
      </w:r>
      <w:r w:rsidR="00575E0B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искажени</w:t>
      </w:r>
      <w:r w:rsidR="006161E2" w:rsidRPr="000C1E6A">
        <w:rPr>
          <w:rFonts w:ascii="Times New Roman" w:eastAsiaTheme="minorEastAsia" w:hAnsi="Times New Roman" w:cs="Times New Roman"/>
          <w:sz w:val="24"/>
          <w:szCs w:val="24"/>
        </w:rPr>
        <w:t>е</w:t>
      </w:r>
      <w:r w:rsidR="004F680A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75E0B" w:rsidRPr="000C1E6A">
        <w:rPr>
          <w:rFonts w:ascii="Times New Roman" w:eastAsiaTheme="minorEastAsia" w:hAnsi="Times New Roman" w:cs="Times New Roman"/>
          <w:sz w:val="24"/>
          <w:szCs w:val="24"/>
        </w:rPr>
        <w:t>орбит</w:t>
      </w:r>
      <w:r w:rsidR="00042775" w:rsidRPr="000C1E6A">
        <w:rPr>
          <w:rFonts w:ascii="Times New Roman" w:eastAsiaTheme="minorEastAsia" w:hAnsi="Times New Roman" w:cs="Times New Roman"/>
          <w:sz w:val="24"/>
          <w:szCs w:val="24"/>
        </w:rPr>
        <w:t>ы</w:t>
      </w:r>
      <w:r w:rsidR="003C3335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A666BC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Изготовление прямых электродов значительно проще в сравнении с </w:t>
      </w:r>
      <w:r w:rsidR="0088277B" w:rsidRPr="000C1E6A">
        <w:rPr>
          <w:rFonts w:ascii="Times New Roman" w:eastAsiaTheme="minorEastAsia" w:hAnsi="Times New Roman" w:cs="Times New Roman"/>
          <w:sz w:val="24"/>
          <w:szCs w:val="24"/>
        </w:rPr>
        <w:t>цилиндрическими дефлекторами и позволяет до</w:t>
      </w:r>
      <w:r w:rsidR="006763DB" w:rsidRPr="000C1E6A"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r w:rsidR="0088277B" w:rsidRPr="000C1E6A">
        <w:rPr>
          <w:rFonts w:ascii="Times New Roman" w:eastAsiaTheme="minorEastAsia" w:hAnsi="Times New Roman" w:cs="Times New Roman"/>
          <w:sz w:val="24"/>
          <w:szCs w:val="24"/>
        </w:rPr>
        <w:t>тич</w:t>
      </w:r>
      <w:r w:rsidR="0093422B" w:rsidRPr="000C1E6A">
        <w:rPr>
          <w:rFonts w:ascii="Times New Roman" w:eastAsiaTheme="minorEastAsia" w:hAnsi="Times New Roman" w:cs="Times New Roman"/>
          <w:sz w:val="24"/>
          <w:szCs w:val="24"/>
        </w:rPr>
        <w:t>ь</w:t>
      </w:r>
      <w:r w:rsidR="0088277B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большего значения напряжения </w:t>
      </w:r>
      <w:r w:rsidR="0088277B" w:rsidRPr="000C1E6A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88277B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=13 МВ/м. Кроме того, позволяет </w:t>
      </w:r>
      <w:r w:rsidR="00346CFD" w:rsidRPr="000C1E6A">
        <w:rPr>
          <w:rFonts w:ascii="Times New Roman" w:eastAsiaTheme="minorEastAsia" w:hAnsi="Times New Roman" w:cs="Times New Roman"/>
          <w:sz w:val="24"/>
          <w:szCs w:val="24"/>
        </w:rPr>
        <w:t>избежать нелинейност</w:t>
      </w:r>
      <w:r w:rsidR="002E69AB" w:rsidRPr="000C1E6A">
        <w:rPr>
          <w:rFonts w:ascii="Times New Roman" w:eastAsiaTheme="minorEastAsia" w:hAnsi="Times New Roman" w:cs="Times New Roman"/>
          <w:sz w:val="24"/>
          <w:szCs w:val="24"/>
        </w:rPr>
        <w:t>и орбитального движения</w:t>
      </w:r>
      <w:r w:rsidR="00346CFD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, возникающих в </w:t>
      </w:r>
      <w:r w:rsidR="00346CFD" w:rsidRPr="000C1E6A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346CFD" w:rsidRPr="000C1E6A">
        <w:rPr>
          <w:rFonts w:ascii="Times New Roman" w:eastAsiaTheme="minorEastAsia" w:hAnsi="Times New Roman" w:cs="Times New Roman"/>
          <w:sz w:val="24"/>
          <w:szCs w:val="24"/>
        </w:rPr>
        <w:t>+</w:t>
      </w:r>
      <w:r w:rsidR="00346CFD" w:rsidRPr="000C1E6A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="00346CFD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элементах</w:t>
      </w:r>
      <w:r w:rsidR="002E69AB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с ненулевой кривизной</w:t>
      </w:r>
      <w:r w:rsidR="00346CFD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в </w:t>
      </w:r>
      <w:r w:rsidR="00346CFD" w:rsidRPr="000C1E6A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346CFD" w:rsidRPr="000C1E6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ED20DB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C1CF2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C7452" w:rsidRPr="000C1E6A">
        <w:rPr>
          <w:rFonts w:ascii="Times New Roman" w:eastAsiaTheme="minorEastAsia" w:hAnsi="Times New Roman" w:cs="Times New Roman"/>
          <w:sz w:val="24"/>
          <w:szCs w:val="24"/>
        </w:rPr>
        <w:t>Различие в</w:t>
      </w:r>
      <w:r w:rsidR="003D136A" w:rsidRPr="000C1E6A">
        <w:rPr>
          <w:rFonts w:ascii="Times New Roman" w:eastAsiaTheme="minorEastAsia" w:hAnsi="Times New Roman" w:cs="Times New Roman"/>
          <w:sz w:val="24"/>
          <w:szCs w:val="24"/>
        </w:rPr>
        <w:t>лияни</w:t>
      </w:r>
      <w:r w:rsidR="008C7452" w:rsidRPr="000C1E6A"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3D136A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C7452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полей ВФ </w:t>
      </w:r>
      <w:r w:rsidR="003D136A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на динамику спин-вектора </w:t>
      </w:r>
      <w:r w:rsidR="008C7452" w:rsidRPr="000C1E6A">
        <w:rPr>
          <w:rFonts w:ascii="Times New Roman" w:eastAsiaTheme="minorEastAsia" w:hAnsi="Times New Roman" w:cs="Times New Roman"/>
          <w:sz w:val="24"/>
          <w:szCs w:val="24"/>
        </w:rPr>
        <w:t>определяется отношением угловых скоростей МДМ прецессии:</w:t>
      </w:r>
    </w:p>
    <w:p w14:paraId="0BA2C89A" w14:textId="4FAFD1F5" w:rsidR="008B00D2" w:rsidRPr="000C1E6A" w:rsidRDefault="00000000" w:rsidP="00951EFB">
      <w:pPr>
        <w:spacing w:after="0" w:line="276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WF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MDM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B</m:t>
                    </m:r>
                  </m:sup>
                </m:sSubSup>
              </m:e>
            </m:d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MDM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E</m:t>
                    </m:r>
                  </m:sup>
                </m:sSubSup>
              </m:e>
            </m:d>
          </m:den>
        </m:f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γG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+1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γG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γ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γ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+1</m:t>
                    </m:r>
                  </m:den>
                </m:f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γ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γG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+1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(1-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γ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)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+1)</m:t>
            </m:r>
          </m:den>
        </m:f>
      </m:oMath>
      <w:r w:rsidR="006A33F4" w:rsidRPr="000C1E6A">
        <w:rPr>
          <w:rFonts w:ascii="Times New Roman" w:eastAsiaTheme="minorEastAsia" w:hAnsi="Times New Roman" w:cs="Times New Roman"/>
          <w:i/>
          <w:color w:val="000000" w:themeColor="text1"/>
          <w:sz w:val="24"/>
          <w:szCs w:val="24"/>
        </w:rPr>
        <w:t xml:space="preserve"> 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</m:t>
        </m:r>
      </m:oMath>
      <w:r w:rsidR="0061175E" w:rsidRPr="000C1E6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6A33F4" w:rsidRPr="000C1E6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(</w:t>
      </w:r>
      <w:r w:rsidR="00613155" w:rsidRPr="000C1E6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10</w:t>
      </w:r>
      <w:r w:rsidR="006A33F4" w:rsidRPr="000C1E6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)</w:t>
      </w:r>
    </w:p>
    <w:p w14:paraId="3AF11829" w14:textId="579CF650" w:rsidR="00BA766C" w:rsidRPr="000C1E6A" w:rsidRDefault="00C805E3" w:rsidP="005C1FD6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1E6A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Из Рис. </w:t>
      </w:r>
      <w:r w:rsidR="00C0416B" w:rsidRPr="000C1E6A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следует, что в</w:t>
      </w:r>
      <w:r w:rsidR="00BA766C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случае ВФ</w:t>
      </w:r>
      <w:r w:rsidR="00731A0F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WF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&gt;1</m:t>
        </m:r>
      </m:oMath>
      <w:r w:rsidR="00241DB4" w:rsidRPr="000C1E6A">
        <w:rPr>
          <w:rFonts w:ascii="Times New Roman" w:eastAsiaTheme="minorEastAsia" w:hAnsi="Times New Roman" w:cs="Times New Roman"/>
          <w:sz w:val="24"/>
          <w:szCs w:val="24"/>
        </w:rPr>
        <w:t>;</w:t>
      </w:r>
      <w:r w:rsidR="00BA2FC3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WF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&lt;0</m:t>
        </m:r>
      </m:oMath>
      <w:r w:rsidR="00E90D00"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="00E90D00" w:rsidRPr="000C1E6A">
        <w:rPr>
          <w:rFonts w:ascii="Times New Roman" w:eastAsiaTheme="minorEastAsia" w:hAnsi="Times New Roman" w:cs="Times New Roman"/>
          <w:sz w:val="24"/>
          <w:szCs w:val="24"/>
        </w:rPr>
        <w:t>в рассматриваемом диапазоне энергий</w:t>
      </w:r>
      <w:r w:rsidR="00264833" w:rsidRPr="000C1E6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:</w:t>
      </w:r>
      <w:r w:rsidR="00731A0F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A766C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магнитное поле является </w:t>
      </w:r>
      <w:r w:rsidR="00BA2FC3" w:rsidRPr="000C1E6A">
        <w:rPr>
          <w:rFonts w:ascii="Times New Roman" w:eastAsiaTheme="minorEastAsia" w:hAnsi="Times New Roman" w:cs="Times New Roman"/>
          <w:sz w:val="24"/>
          <w:szCs w:val="24"/>
        </w:rPr>
        <w:t>направляющим</w:t>
      </w:r>
      <w:r w:rsidR="00BA766C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при компенсации набега фазы спин-вектора как для протона, так и для дейтрона</w:t>
      </w:r>
      <w:r w:rsidR="00241DB4" w:rsidRPr="000C1E6A">
        <w:rPr>
          <w:rFonts w:ascii="Times New Roman" w:eastAsiaTheme="minorEastAsia" w:hAnsi="Times New Roman" w:cs="Times New Roman"/>
          <w:sz w:val="24"/>
          <w:szCs w:val="24"/>
        </w:rPr>
        <w:t>;</w:t>
      </w:r>
      <w:r w:rsidR="00264833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направление вращение спин-вектора магнитным </w:t>
      </w:r>
      <w:r w:rsidR="00405D3D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и электрическим </w:t>
      </w:r>
      <w:r w:rsidR="00264833" w:rsidRPr="000C1E6A">
        <w:rPr>
          <w:rFonts w:ascii="Times New Roman" w:eastAsiaTheme="minorEastAsia" w:hAnsi="Times New Roman" w:cs="Times New Roman"/>
          <w:sz w:val="24"/>
          <w:szCs w:val="24"/>
        </w:rPr>
        <w:t>полем противоположно</w:t>
      </w:r>
      <w:r w:rsidR="00BA766C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20D7D056" w14:textId="59657115" w:rsidR="00806F52" w:rsidRPr="00B907F0" w:rsidRDefault="003C489D" w:rsidP="000C1E6A">
      <w:pPr>
        <w:spacing w:line="276" w:lineRule="auto"/>
        <w:jc w:val="center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B907F0">
        <w:rPr>
          <w:rFonts w:ascii="Times New Roman" w:eastAsiaTheme="minorEastAsia" w:hAnsi="Times New Roman" w:cs="Times New Roman"/>
          <w:i/>
          <w:iCs/>
          <w:sz w:val="24"/>
          <w:szCs w:val="24"/>
        </w:rPr>
        <w:t>Влияние</w:t>
      </w:r>
      <w:r w:rsidR="00806F52" w:rsidRPr="00B907F0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периодичност</w:t>
      </w:r>
      <w:r w:rsidR="00D45EA2" w:rsidRPr="00B907F0">
        <w:rPr>
          <w:rFonts w:ascii="Times New Roman" w:eastAsiaTheme="minorEastAsia" w:hAnsi="Times New Roman" w:cs="Times New Roman"/>
          <w:i/>
          <w:iCs/>
          <w:sz w:val="24"/>
          <w:szCs w:val="24"/>
        </w:rPr>
        <w:t>и</w:t>
      </w:r>
      <w:r w:rsidR="00806F52" w:rsidRPr="00B907F0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установки</w:t>
      </w:r>
      <w:r w:rsidRPr="00B907F0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на сигнал ЭДМ</w:t>
      </w:r>
    </w:p>
    <w:p w14:paraId="5E76EDD7" w14:textId="45B91498" w:rsidR="0039112B" w:rsidRPr="000C1E6A" w:rsidRDefault="00C604AB" w:rsidP="00951EFB">
      <w:pPr>
        <w:spacing w:after="0" w:line="276" w:lineRule="auto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0C1E6A">
        <w:rPr>
          <w:rFonts w:ascii="Times New Roman" w:hAnsi="Times New Roman" w:cs="Times New Roman"/>
          <w:sz w:val="24"/>
          <w:szCs w:val="24"/>
        </w:rPr>
        <w:t>Превышение у</w:t>
      </w:r>
      <w:r w:rsidR="00FB19D6" w:rsidRPr="000C1E6A">
        <w:rPr>
          <w:rFonts w:ascii="Times New Roman" w:hAnsi="Times New Roman" w:cs="Times New Roman"/>
          <w:sz w:val="24"/>
          <w:szCs w:val="24"/>
        </w:rPr>
        <w:t>гл</w:t>
      </w:r>
      <w:r w:rsidRPr="000C1E6A">
        <w:rPr>
          <w:rFonts w:ascii="Times New Roman" w:hAnsi="Times New Roman" w:cs="Times New Roman"/>
          <w:sz w:val="24"/>
          <w:szCs w:val="24"/>
        </w:rPr>
        <w:t>а</w:t>
      </w:r>
      <w:r w:rsidR="00FB19D6" w:rsidRPr="000C1E6A">
        <w:rPr>
          <w:rFonts w:ascii="Times New Roman" w:hAnsi="Times New Roman" w:cs="Times New Roman"/>
          <w:sz w:val="24"/>
          <w:szCs w:val="24"/>
        </w:rPr>
        <w:t xml:space="preserve"> поворота</w:t>
      </w:r>
      <w:r w:rsidR="00795FA8" w:rsidRPr="000C1E6A">
        <w:rPr>
          <w:rFonts w:ascii="Times New Roman" w:hAnsi="Times New Roman" w:cs="Times New Roman"/>
          <w:sz w:val="24"/>
          <w:szCs w:val="24"/>
        </w:rPr>
        <w:t xml:space="preserve"> спин-вектора</w:t>
      </w:r>
      <w:r w:rsidRPr="000C1E6A"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</m:oMath>
      <w:r w:rsidR="00DC3D94" w:rsidRPr="000C1E6A">
        <w:rPr>
          <w:rFonts w:ascii="Times New Roman" w:hAnsi="Times New Roman" w:cs="Times New Roman"/>
          <w:sz w:val="24"/>
          <w:szCs w:val="24"/>
        </w:rPr>
        <w:t xml:space="preserve"> с продольной поляризацией</w:t>
      </w:r>
      <w:r w:rsidR="0088277B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795FA8" w:rsidRPr="000C1E6A">
        <w:rPr>
          <w:rFonts w:ascii="Times New Roman" w:hAnsi="Times New Roman" w:cs="Times New Roman"/>
          <w:sz w:val="24"/>
          <w:szCs w:val="24"/>
        </w:rPr>
        <w:t xml:space="preserve">относительно </w:t>
      </w:r>
      <w:r w:rsidRPr="000C1E6A">
        <w:rPr>
          <w:rFonts w:ascii="Times New Roman" w:hAnsi="Times New Roman" w:cs="Times New Roman"/>
          <w:sz w:val="24"/>
          <w:szCs w:val="24"/>
        </w:rPr>
        <w:t xml:space="preserve">угла поворота </w:t>
      </w:r>
      <w:r w:rsidR="00795FA8" w:rsidRPr="000C1E6A">
        <w:rPr>
          <w:rFonts w:ascii="Times New Roman" w:hAnsi="Times New Roman" w:cs="Times New Roman"/>
          <w:sz w:val="24"/>
          <w:szCs w:val="24"/>
        </w:rPr>
        <w:t>импульса</w:t>
      </w:r>
      <w:r w:rsidRPr="000C1E6A"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lv-LV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</m:oMath>
      <w:r w:rsidR="00795FA8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654482" w:rsidRPr="000C1E6A">
        <w:rPr>
          <w:rFonts w:ascii="Times New Roman" w:hAnsi="Times New Roman" w:cs="Times New Roman"/>
          <w:sz w:val="24"/>
          <w:szCs w:val="24"/>
        </w:rPr>
        <w:t xml:space="preserve">во внешнем </w:t>
      </w:r>
      <w:r w:rsidR="00FB19D6" w:rsidRPr="000C1E6A">
        <w:rPr>
          <w:rFonts w:ascii="Times New Roman" w:hAnsi="Times New Roman" w:cs="Times New Roman"/>
          <w:sz w:val="24"/>
          <w:szCs w:val="24"/>
        </w:rPr>
        <w:t>поле</w:t>
      </w:r>
      <w:r w:rsidRPr="000C1E6A">
        <w:rPr>
          <w:rFonts w:ascii="Times New Roman" w:hAnsi="Times New Roman" w:cs="Times New Roman"/>
          <w:sz w:val="24"/>
          <w:szCs w:val="24"/>
        </w:rPr>
        <w:t xml:space="preserve"> более, чем на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795FA8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EA6D78" w:rsidRPr="000C1E6A">
        <w:rPr>
          <w:rFonts w:ascii="Times New Roman" w:hAnsi="Times New Roman" w:cs="Times New Roman"/>
          <w:sz w:val="24"/>
          <w:szCs w:val="24"/>
        </w:rPr>
        <w:t>приводит к потер</w:t>
      </w:r>
      <w:r w:rsidR="00AE31C9" w:rsidRPr="000C1E6A">
        <w:rPr>
          <w:rFonts w:ascii="Times New Roman" w:hAnsi="Times New Roman" w:cs="Times New Roman"/>
          <w:sz w:val="24"/>
          <w:szCs w:val="24"/>
        </w:rPr>
        <w:t>е</w:t>
      </w:r>
      <w:r w:rsidR="008573D5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795FA8" w:rsidRPr="000C1E6A">
        <w:rPr>
          <w:rFonts w:ascii="Times New Roman" w:hAnsi="Times New Roman" w:cs="Times New Roman"/>
          <w:sz w:val="24"/>
          <w:szCs w:val="24"/>
        </w:rPr>
        <w:t>накопленного ЭДМ сигнала</w:t>
      </w:r>
      <w:r w:rsidR="0039112B" w:rsidRPr="000C1E6A">
        <w:rPr>
          <w:rFonts w:ascii="Times New Roman" w:hAnsi="Times New Roman" w:cs="Times New Roman"/>
          <w:iCs/>
          <w:sz w:val="24"/>
          <w:szCs w:val="24"/>
        </w:rPr>
        <w:t>:</w:t>
      </w:r>
    </w:p>
    <w:p w14:paraId="138F31D7" w14:textId="1BF30783" w:rsidR="0039112B" w:rsidRPr="000C1E6A" w:rsidRDefault="00000000" w:rsidP="00951EFB">
      <w:pPr>
        <w:spacing w:after="0" w:line="276" w:lineRule="auto"/>
        <w:ind w:firstLine="708"/>
        <w:jc w:val="center"/>
        <w:rPr>
          <w:rFonts w:ascii="Times New Roman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lv-LV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≤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39112B" w:rsidRPr="000C1E6A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501C2D" w:rsidRPr="000C1E6A">
        <w:rPr>
          <w:rFonts w:ascii="Times New Roman" w:hAnsi="Times New Roman" w:cs="Times New Roman"/>
          <w:iCs/>
          <w:sz w:val="24"/>
          <w:szCs w:val="24"/>
        </w:rPr>
        <w:t>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</m:t>
        </m:r>
      </m:oMath>
      <w:r w:rsidR="0061175E" w:rsidRPr="000C1E6A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9112B" w:rsidRPr="000C1E6A">
        <w:rPr>
          <w:rFonts w:ascii="Times New Roman" w:hAnsi="Times New Roman" w:cs="Times New Roman"/>
          <w:iCs/>
          <w:sz w:val="24"/>
          <w:szCs w:val="24"/>
        </w:rPr>
        <w:t>(</w:t>
      </w:r>
      <w:r w:rsidR="00613155" w:rsidRPr="000C1E6A">
        <w:rPr>
          <w:rFonts w:ascii="Times New Roman" w:hAnsi="Times New Roman" w:cs="Times New Roman"/>
          <w:iCs/>
          <w:sz w:val="24"/>
          <w:szCs w:val="24"/>
        </w:rPr>
        <w:t>11</w:t>
      </w:r>
      <w:r w:rsidR="0039112B" w:rsidRPr="000C1E6A">
        <w:rPr>
          <w:rFonts w:ascii="Times New Roman" w:hAnsi="Times New Roman" w:cs="Times New Roman"/>
          <w:iCs/>
          <w:sz w:val="24"/>
          <w:szCs w:val="24"/>
        </w:rPr>
        <w:t>)</w:t>
      </w:r>
    </w:p>
    <w:p w14:paraId="179095D4" w14:textId="4AD5DF13" w:rsidR="00910FF0" w:rsidRPr="000C1E6A" w:rsidRDefault="00B759E3" w:rsidP="00951EFB">
      <w:pPr>
        <w:spacing w:after="0" w:line="276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0C1E6A">
        <w:rPr>
          <w:rFonts w:ascii="Times New Roman" w:hAnsi="Times New Roman" w:cs="Times New Roman"/>
          <w:iCs/>
          <w:sz w:val="24"/>
          <w:szCs w:val="24"/>
        </w:rPr>
        <w:t>М</w:t>
      </w:r>
      <w:r w:rsidR="009F31E5" w:rsidRPr="000C1E6A">
        <w:rPr>
          <w:rFonts w:ascii="Times New Roman" w:hAnsi="Times New Roman" w:cs="Times New Roman"/>
          <w:iCs/>
          <w:sz w:val="24"/>
          <w:szCs w:val="24"/>
        </w:rPr>
        <w:t>инимальное ч</w:t>
      </w:r>
      <w:r w:rsidR="00910FF0" w:rsidRPr="000C1E6A">
        <w:rPr>
          <w:rFonts w:ascii="Times New Roman" w:hAnsi="Times New Roman" w:cs="Times New Roman"/>
          <w:iCs/>
          <w:sz w:val="24"/>
          <w:szCs w:val="24"/>
        </w:rPr>
        <w:t xml:space="preserve">исло периодов структуры </w:t>
      </w:r>
      <w:r w:rsidR="00910FF0" w:rsidRPr="000C1E6A">
        <w:rPr>
          <w:rFonts w:ascii="Times New Roman" w:hAnsi="Times New Roman" w:cs="Times New Roman"/>
          <w:iCs/>
          <w:sz w:val="24"/>
          <w:szCs w:val="24"/>
          <w:lang w:val="en-US"/>
        </w:rPr>
        <w:t>QFS</w:t>
      </w:r>
      <w:r w:rsidR="00910FF0" w:rsidRPr="000C1E6A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8703F" w:rsidRPr="000C1E6A">
        <w:rPr>
          <w:rFonts w:ascii="Times New Roman" w:hAnsi="Times New Roman" w:cs="Times New Roman"/>
          <w:iCs/>
          <w:sz w:val="24"/>
          <w:szCs w:val="24"/>
        </w:rPr>
        <w:t>зависит</w:t>
      </w:r>
      <w:r w:rsidR="00CD7AB1" w:rsidRPr="000C1E6A">
        <w:rPr>
          <w:rFonts w:ascii="Times New Roman" w:hAnsi="Times New Roman" w:cs="Times New Roman"/>
          <w:iCs/>
          <w:sz w:val="24"/>
          <w:szCs w:val="24"/>
        </w:rPr>
        <w:t xml:space="preserve"> от</w:t>
      </w:r>
      <w:r w:rsidR="0038703F" w:rsidRPr="000C1E6A">
        <w:rPr>
          <w:rFonts w:ascii="Times New Roman" w:hAnsi="Times New Roman" w:cs="Times New Roman"/>
          <w:iCs/>
          <w:sz w:val="24"/>
          <w:szCs w:val="24"/>
        </w:rPr>
        <w:t xml:space="preserve"> сорта частицы</w:t>
      </w:r>
      <w:r w:rsidR="008708D9" w:rsidRPr="000C1E6A">
        <w:rPr>
          <w:rFonts w:ascii="Times New Roman" w:hAnsi="Times New Roman" w:cs="Times New Roman"/>
          <w:iCs/>
          <w:sz w:val="24"/>
          <w:szCs w:val="24"/>
        </w:rPr>
        <w:t xml:space="preserve"> и энергии эксперимента</w:t>
      </w:r>
      <w:r w:rsidR="00910FF0" w:rsidRPr="000C1E6A">
        <w:rPr>
          <w:rFonts w:ascii="Times New Roman" w:hAnsi="Times New Roman" w:cs="Times New Roman"/>
          <w:iCs/>
          <w:sz w:val="24"/>
          <w:szCs w:val="24"/>
        </w:rPr>
        <w:t>:</w:t>
      </w:r>
    </w:p>
    <w:p w14:paraId="0CC0F06D" w14:textId="5CAC6396" w:rsidR="00910FF0" w:rsidRPr="000C1E6A" w:rsidRDefault="00000000" w:rsidP="00951EFB">
      <w:pPr>
        <w:spacing w:after="0" w:line="276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min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≥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≥4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γ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G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</m:t>
        </m:r>
      </m:oMath>
      <w:r w:rsidR="0061175E" w:rsidRPr="000C1E6A">
        <w:rPr>
          <w:rFonts w:ascii="Times New Roman" w:hAnsi="Times New Roman" w:cs="Times New Roman"/>
          <w:sz w:val="24"/>
          <w:szCs w:val="24"/>
        </w:rPr>
        <w:t xml:space="preserve"> </w:t>
      </w:r>
      <w:r w:rsidR="00910FF0" w:rsidRPr="000C1E6A">
        <w:rPr>
          <w:rFonts w:ascii="Times New Roman" w:hAnsi="Times New Roman" w:cs="Times New Roman"/>
          <w:sz w:val="24"/>
          <w:szCs w:val="24"/>
        </w:rPr>
        <w:t>(</w:t>
      </w:r>
      <w:r w:rsidR="005D6722" w:rsidRPr="000C1E6A">
        <w:rPr>
          <w:rFonts w:ascii="Times New Roman" w:hAnsi="Times New Roman" w:cs="Times New Roman"/>
          <w:sz w:val="24"/>
          <w:szCs w:val="24"/>
        </w:rPr>
        <w:t>1</w:t>
      </w:r>
      <w:r w:rsidR="00613155" w:rsidRPr="000C1E6A">
        <w:rPr>
          <w:rFonts w:ascii="Times New Roman" w:hAnsi="Times New Roman" w:cs="Times New Roman"/>
          <w:sz w:val="24"/>
          <w:szCs w:val="24"/>
        </w:rPr>
        <w:t>2</w:t>
      </w:r>
      <w:r w:rsidR="00910FF0" w:rsidRPr="000C1E6A">
        <w:rPr>
          <w:rFonts w:ascii="Times New Roman" w:hAnsi="Times New Roman" w:cs="Times New Roman"/>
          <w:sz w:val="24"/>
          <w:szCs w:val="24"/>
        </w:rPr>
        <w:t>)</w:t>
      </w:r>
    </w:p>
    <w:p w14:paraId="5E572A73" w14:textId="6E700BBD" w:rsidR="00F847BD" w:rsidRPr="000C1E6A" w:rsidRDefault="000B404F" w:rsidP="00951EFB">
      <w:pPr>
        <w:spacing w:after="0" w:line="276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C1E6A">
        <w:rPr>
          <w:rFonts w:ascii="Times New Roman" w:eastAsiaTheme="minorEastAsia" w:hAnsi="Times New Roman" w:cs="Times New Roman"/>
          <w:iCs/>
          <w:sz w:val="24"/>
          <w:szCs w:val="24"/>
        </w:rPr>
        <w:t>Таким образом,</w:t>
      </w:r>
      <w:r w:rsidR="00DC4F0A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</w:t>
      </w:r>
      <w:r w:rsidR="00625A5E" w:rsidRPr="000C1E6A">
        <w:rPr>
          <w:rFonts w:ascii="Times New Roman" w:eastAsiaTheme="minorEastAsia" w:hAnsi="Times New Roman" w:cs="Times New Roman"/>
          <w:iCs/>
          <w:sz w:val="24"/>
          <w:szCs w:val="24"/>
        </w:rPr>
        <w:t>аименьшая</w:t>
      </w:r>
      <w:r w:rsidR="00F847BD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периодичность структуры</w:t>
      </w:r>
      <w:r w:rsidR="008E5048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для исследования ЭДМ</w:t>
      </w:r>
      <w:r w:rsidR="00AE0AE5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протона</w:t>
      </w:r>
      <w:r w:rsidR="008E5048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без потери сигнала</w:t>
      </w:r>
      <w:r w:rsidR="00F847BD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составляет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=8</m:t>
        </m:r>
      </m:oMath>
      <w:r w:rsidR="00F847BD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что соответствует энергии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in</m:t>
            </m:r>
          </m:sub>
        </m:sSub>
      </m:oMath>
      <w:r w:rsidR="00F847BD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3B02E9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= </w:t>
      </w:r>
      <w:r w:rsidR="00F847BD" w:rsidRPr="000C1E6A">
        <w:rPr>
          <w:rFonts w:ascii="Times New Roman" w:eastAsiaTheme="minorEastAsia" w:hAnsi="Times New Roman" w:cs="Times New Roman"/>
          <w:iCs/>
          <w:sz w:val="24"/>
          <w:szCs w:val="24"/>
        </w:rPr>
        <w:t>114 МэВ</w:t>
      </w:r>
      <w:r w:rsidR="00E44DCA" w:rsidRPr="000C1E6A">
        <w:rPr>
          <w:rFonts w:ascii="Times New Roman" w:eastAsiaTheme="minorEastAsia" w:hAnsi="Times New Roman" w:cs="Times New Roman"/>
          <w:iCs/>
          <w:sz w:val="24"/>
          <w:szCs w:val="24"/>
        </w:rPr>
        <w:t>, в то время как для дейтрона с</w:t>
      </w:r>
      <w:r w:rsidR="002E145E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охранение </w:t>
      </w:r>
      <w:r w:rsidR="000239E3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накопленного </w:t>
      </w:r>
      <w:r w:rsidR="002E145E" w:rsidRPr="000C1E6A">
        <w:rPr>
          <w:rFonts w:ascii="Times New Roman" w:eastAsiaTheme="minorEastAsia" w:hAnsi="Times New Roman" w:cs="Times New Roman"/>
          <w:iCs/>
          <w:sz w:val="24"/>
          <w:szCs w:val="24"/>
        </w:rPr>
        <w:t>сигнала ЭДМ происходит при</w:t>
      </w:r>
      <w:r w:rsidR="00F847BD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люб</w:t>
      </w:r>
      <w:r w:rsidR="00625A5E" w:rsidRPr="000C1E6A">
        <w:rPr>
          <w:rFonts w:ascii="Times New Roman" w:eastAsiaTheme="minorEastAsia" w:hAnsi="Times New Roman" w:cs="Times New Roman"/>
          <w:iCs/>
          <w:sz w:val="24"/>
          <w:szCs w:val="24"/>
        </w:rPr>
        <w:t>о</w:t>
      </w:r>
      <w:r w:rsidR="002E145E" w:rsidRPr="000C1E6A">
        <w:rPr>
          <w:rFonts w:ascii="Times New Roman" w:eastAsiaTheme="minorEastAsia" w:hAnsi="Times New Roman" w:cs="Times New Roman"/>
          <w:iCs/>
          <w:sz w:val="24"/>
          <w:szCs w:val="24"/>
        </w:rPr>
        <w:t>м</w:t>
      </w:r>
      <w:r w:rsidR="00625A5E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E145E" w:rsidRPr="000C1E6A">
        <w:rPr>
          <w:rFonts w:ascii="Times New Roman" w:eastAsiaTheme="minorEastAsia" w:hAnsi="Times New Roman" w:cs="Times New Roman"/>
          <w:iCs/>
          <w:sz w:val="24"/>
          <w:szCs w:val="24"/>
        </w:rPr>
        <w:t>чи</w:t>
      </w:r>
      <w:r w:rsidR="00660485" w:rsidRPr="000C1E6A">
        <w:rPr>
          <w:rFonts w:ascii="Times New Roman" w:eastAsiaTheme="minorEastAsia" w:hAnsi="Times New Roman" w:cs="Times New Roman"/>
          <w:iCs/>
          <w:sz w:val="24"/>
          <w:szCs w:val="24"/>
        </w:rPr>
        <w:t>с</w:t>
      </w:r>
      <w:r w:rsidR="002E145E" w:rsidRPr="000C1E6A">
        <w:rPr>
          <w:rFonts w:ascii="Times New Roman" w:eastAsiaTheme="minorEastAsia" w:hAnsi="Times New Roman" w:cs="Times New Roman"/>
          <w:iCs/>
          <w:sz w:val="24"/>
          <w:szCs w:val="24"/>
        </w:rPr>
        <w:t>ле</w:t>
      </w:r>
      <w:r w:rsidR="00625A5E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периодов </w:t>
      </w:r>
      <w:r w:rsidR="00726977" w:rsidRPr="000C1E6A">
        <w:rPr>
          <w:rFonts w:ascii="Times New Roman" w:eastAsiaTheme="minorEastAsia" w:hAnsi="Times New Roman" w:cs="Times New Roman"/>
          <w:iCs/>
          <w:sz w:val="24"/>
          <w:szCs w:val="24"/>
        </w:rPr>
        <w:t>установки</w:t>
      </w:r>
      <w:r w:rsidR="009712B2" w:rsidRPr="000C1E6A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376F8DE1" w14:textId="6645B496" w:rsidR="00AE31C9" w:rsidRPr="000C1E6A" w:rsidRDefault="003C0992" w:rsidP="00951EFB">
      <w:pPr>
        <w:spacing w:after="0" w:line="276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C1E6A">
        <w:rPr>
          <w:rFonts w:ascii="Times New Roman" w:eastAsiaTheme="minorEastAsia" w:hAnsi="Times New Roman" w:cs="Times New Roman"/>
          <w:iCs/>
          <w:sz w:val="24"/>
          <w:szCs w:val="24"/>
        </w:rPr>
        <w:t>Н</w:t>
      </w:r>
      <w:r w:rsidR="00E361A3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аличие колебаний спин-вектора вокруг продольной оси </w:t>
      </w:r>
      <w:r w:rsidR="00420F9C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</w:t>
      </w:r>
      <w:r w:rsidR="00420F9C" w:rsidRPr="000C1E6A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420F9C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361A3" w:rsidRPr="000C1E6A">
        <w:rPr>
          <w:rFonts w:ascii="Times New Roman" w:eastAsiaTheme="minorEastAsia" w:hAnsi="Times New Roman" w:cs="Times New Roman"/>
          <w:iCs/>
          <w:sz w:val="24"/>
          <w:szCs w:val="24"/>
        </w:rPr>
        <w:t>приводит к замедлению роста ЭДМ сигнала</w:t>
      </w:r>
      <w:r w:rsidR="00FC2A07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относительно структуры с замороженным спином</w:t>
      </w:r>
      <w:r w:rsidR="00306440" w:rsidRPr="000C1E6A">
        <w:rPr>
          <w:rFonts w:ascii="Times New Roman" w:eastAsiaTheme="minorEastAsia" w:hAnsi="Times New Roman" w:cs="Times New Roman"/>
          <w:iCs/>
          <w:sz w:val="24"/>
          <w:szCs w:val="24"/>
        </w:rPr>
        <w:t>, что определяется выражением:</w:t>
      </w:r>
    </w:p>
    <w:p w14:paraId="3BCE46E9" w14:textId="0BDD8079" w:rsidR="00306440" w:rsidRPr="000C1E6A" w:rsidRDefault="00000000" w:rsidP="00951EFB">
      <w:pPr>
        <w:spacing w:after="0" w:line="276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pPr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</m:t>
                    </m:r>
                  </m:sup>
                </m:sSubSup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πγG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="006E08C8" w:rsidRPr="000C1E6A">
        <w:rPr>
          <w:rFonts w:ascii="Times New Roman" w:eastAsiaTheme="minorEastAsia" w:hAnsi="Times New Roman" w:cs="Times New Roman"/>
          <w:i/>
          <w:iCs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</m:t>
        </m:r>
      </m:oMath>
      <w:r w:rsidR="0061175E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35F06" w:rsidRPr="000C1E6A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D6722" w:rsidRPr="000C1E6A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613155" w:rsidRPr="000C1E6A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535F06" w:rsidRPr="000C1E6A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413BA0FE" w14:textId="24F427D7" w:rsidR="006E08C8" w:rsidRPr="000C1E6A" w:rsidRDefault="006E08C8" w:rsidP="00951EFB">
      <w:pPr>
        <w:spacing w:after="0" w:line="276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0C1E6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– </w:t>
      </w:r>
      <w:r w:rsidR="00CD5F4B" w:rsidRPr="000C1E6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фактор, на который уменьшается максимальная амплитуда</w:t>
      </w:r>
      <w:r w:rsidRPr="000C1E6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ЭДМ</w:t>
      </w:r>
      <w:r w:rsidR="00CD5F4B" w:rsidRPr="000C1E6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сигнала</w:t>
      </w:r>
      <w:r w:rsidRPr="000C1E6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bSup>
      </m:oMath>
      <w:r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максимальный угол отклонения спин-вектора от продольного направления.</w:t>
      </w:r>
    </w:p>
    <w:p w14:paraId="301EB9AA" w14:textId="061000D1" w:rsidR="0052540E" w:rsidRPr="000C1E6A" w:rsidRDefault="00FC736D" w:rsidP="000C1E6A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Из Рис. </w:t>
      </w:r>
      <w:r w:rsidR="00C0416B" w:rsidRPr="000C1E6A">
        <w:rPr>
          <w:rFonts w:ascii="Times New Roman" w:eastAsiaTheme="minorEastAsia" w:hAnsi="Times New Roman" w:cs="Times New Roman"/>
          <w:sz w:val="24"/>
          <w:szCs w:val="24"/>
        </w:rPr>
        <w:t>4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следует, что п</w:t>
      </w:r>
      <w:r w:rsidR="00846F06" w:rsidRPr="000C1E6A">
        <w:rPr>
          <w:rFonts w:ascii="Times New Roman" w:eastAsiaTheme="minorEastAsia" w:hAnsi="Times New Roman" w:cs="Times New Roman"/>
          <w:sz w:val="24"/>
          <w:szCs w:val="24"/>
        </w:rPr>
        <w:t>ериодичность</w:t>
      </w:r>
      <w:r w:rsidR="006D5021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D5021" w:rsidRPr="000C1E6A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846F06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структуры оказывает значительное влияние на </w:t>
      </w:r>
      <w:r w:rsidR="000952AB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фактор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="00846F06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31007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 w:rsidR="00846F06" w:rsidRPr="000C1E6A">
        <w:rPr>
          <w:rFonts w:ascii="Times New Roman" w:eastAsiaTheme="minorEastAsia" w:hAnsi="Times New Roman" w:cs="Times New Roman"/>
          <w:sz w:val="24"/>
          <w:szCs w:val="24"/>
        </w:rPr>
        <w:t>протона</w:t>
      </w:r>
      <w:r w:rsidR="006D5021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AA75DB" w:rsidRPr="000C1E6A">
        <w:rPr>
          <w:rFonts w:ascii="Times New Roman" w:eastAsiaTheme="minorEastAsia" w:hAnsi="Times New Roman" w:cs="Times New Roman"/>
          <w:sz w:val="24"/>
          <w:szCs w:val="24"/>
        </w:rPr>
        <w:t>Уменьшение</w:t>
      </w:r>
      <w:r w:rsidR="00774BC3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энергии эксперимента </w:t>
      </w:r>
      <w:r w:rsidR="004D779A" w:rsidRPr="000C1E6A">
        <w:rPr>
          <w:rFonts w:ascii="Times New Roman" w:eastAsiaTheme="minorEastAsia" w:hAnsi="Times New Roman" w:cs="Times New Roman"/>
          <w:sz w:val="24"/>
          <w:szCs w:val="24"/>
        </w:rPr>
        <w:t>приближает</w:t>
      </w:r>
      <w:r w:rsidR="00774BC3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4BC3" w:rsidRPr="000C1E6A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774BC3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структуру к </w:t>
      </w:r>
      <w:r w:rsidR="00774BC3" w:rsidRPr="000C1E6A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B945C4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774BC3" w:rsidRPr="000C1E6A">
        <w:rPr>
          <w:rFonts w:ascii="Times New Roman" w:eastAsiaTheme="minorEastAsia" w:hAnsi="Times New Roman" w:cs="Times New Roman"/>
          <w:sz w:val="24"/>
          <w:szCs w:val="24"/>
        </w:rPr>
        <w:t>но</w:t>
      </w:r>
      <w:r w:rsidR="00B945C4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4BC3" w:rsidRPr="000C1E6A">
        <w:rPr>
          <w:rFonts w:ascii="Times New Roman" w:eastAsiaTheme="minorEastAsia" w:hAnsi="Times New Roman" w:cs="Times New Roman"/>
          <w:sz w:val="24"/>
          <w:szCs w:val="24"/>
        </w:rPr>
        <w:t>приводит</w:t>
      </w:r>
      <w:r w:rsidR="00B945C4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к значительному снижению анализирующей способности поляриметра. </w:t>
      </w:r>
      <w:r w:rsidR="004D779A" w:rsidRPr="000C1E6A">
        <w:rPr>
          <w:rFonts w:ascii="Times New Roman" w:eastAsiaTheme="minorEastAsia" w:hAnsi="Times New Roman" w:cs="Times New Roman"/>
          <w:sz w:val="24"/>
          <w:szCs w:val="24"/>
        </w:rPr>
        <w:t>Увеличение числа периодов</w:t>
      </w:r>
      <w:r w:rsidR="006C776D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до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=16</m:t>
        </m:r>
      </m:oMath>
      <w:r w:rsidR="006C776D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D779A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02EB0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повышает значения фактора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="000952AB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но </w:t>
      </w:r>
      <w:r w:rsidR="006C776D" w:rsidRPr="000C1E6A">
        <w:rPr>
          <w:rFonts w:ascii="Times New Roman" w:eastAsiaTheme="minorEastAsia" w:hAnsi="Times New Roman" w:cs="Times New Roman"/>
          <w:iCs/>
          <w:sz w:val="24"/>
          <w:szCs w:val="24"/>
        </w:rPr>
        <w:t>не позволяет</w:t>
      </w:r>
      <w:r w:rsidR="00E76CEF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достаточной степени</w:t>
      </w:r>
      <w:r w:rsidR="008A2161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C776D" w:rsidRPr="000C1E6A">
        <w:rPr>
          <w:rFonts w:ascii="Times New Roman" w:eastAsiaTheme="minorEastAsia" w:hAnsi="Times New Roman" w:cs="Times New Roman"/>
          <w:iCs/>
          <w:sz w:val="24"/>
          <w:szCs w:val="24"/>
        </w:rPr>
        <w:t>приблизить структуру к</w:t>
      </w:r>
      <w:r w:rsidR="008A2161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идеальной.</w:t>
      </w:r>
      <w:r w:rsidR="009A0D71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>В</w:t>
      </w:r>
      <w:r w:rsidR="006D5021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случае дейтрона</w:t>
      </w:r>
      <w:r w:rsidR="00711916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≈1</m:t>
        </m:r>
      </m:oMath>
      <w:r w:rsidR="00A3019F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76591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∀N</m:t>
        </m:r>
      </m:oMath>
      <w:r w:rsidR="00711916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</w:t>
      </w:r>
      <w:r w:rsidR="00A3019F" w:rsidRPr="000C1E6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15500" w:rsidRPr="000C1E6A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215500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структура обладает минимальным отличием от </w:t>
      </w:r>
      <w:r w:rsidR="00215500" w:rsidRPr="000C1E6A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215500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структуры </w:t>
      </w:r>
      <w:r w:rsidR="00D833E5" w:rsidRPr="000C1E6A">
        <w:rPr>
          <w:rFonts w:ascii="Times New Roman" w:eastAsiaTheme="minorEastAsia" w:hAnsi="Times New Roman" w:cs="Times New Roman"/>
          <w:sz w:val="24"/>
          <w:szCs w:val="24"/>
        </w:rPr>
        <w:t>по параметру</w:t>
      </w:r>
      <w:r w:rsidR="00215500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скорости приращения сигнала ЭДМ</w:t>
      </w:r>
      <w:r w:rsidR="00D227C7" w:rsidRPr="000C1E6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DF7460">
        <w:rPr>
          <w:rFonts w:ascii="Times New Roman" w:eastAsiaTheme="minorEastAsia" w:hAnsi="Times New Roman" w:cs="Times New Roman"/>
          <w:sz w:val="24"/>
          <w:szCs w:val="24"/>
        </w:rPr>
        <w:t xml:space="preserve"> Основные параметры структур с квази-замороженным спином приведены в Табл. 2.</w:t>
      </w:r>
    </w:p>
    <w:p w14:paraId="178DC0E0" w14:textId="36A351DF" w:rsidR="00A51F8D" w:rsidRPr="0061175E" w:rsidRDefault="0061175E" w:rsidP="00350708">
      <w:pPr>
        <w:pStyle w:val="1"/>
        <w:spacing w:after="0" w:line="276" w:lineRule="auto"/>
        <w:jc w:val="center"/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ЗАКЛЮЧЕНИЕ</w:t>
      </w:r>
    </w:p>
    <w:p w14:paraId="6A8077C5" w14:textId="30F9C6B0" w:rsidR="00B20885" w:rsidRPr="000C1E6A" w:rsidRDefault="001E1F6B" w:rsidP="0061175E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1E6A">
        <w:rPr>
          <w:rFonts w:ascii="Times New Roman" w:hAnsi="Times New Roman" w:cs="Times New Roman"/>
          <w:sz w:val="24"/>
          <w:szCs w:val="24"/>
        </w:rPr>
        <w:t xml:space="preserve">Рассмотренные в работе структуры 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>к</w:t>
      </w:r>
      <w:r w:rsidR="00B20885" w:rsidRPr="000C1E6A">
        <w:rPr>
          <w:rFonts w:ascii="Times New Roman" w:eastAsiaTheme="minorEastAsia" w:hAnsi="Times New Roman" w:cs="Times New Roman"/>
          <w:sz w:val="24"/>
          <w:szCs w:val="24"/>
        </w:rPr>
        <w:t>ак с замороженным, так и квази-замороженным спином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позволяют</w:t>
      </w:r>
      <w:r w:rsidR="00B20885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изуч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>ать</w:t>
      </w:r>
      <w:r w:rsidR="00B20885"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ЭДМ и протона, и дейтрона.</w:t>
      </w:r>
    </w:p>
    <w:p w14:paraId="519E6296" w14:textId="31DA2959" w:rsidR="00B20885" w:rsidRPr="000C1E6A" w:rsidRDefault="00B20885" w:rsidP="0061175E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Для изучения ЭДМ протона наиболее интересна замороженная структура на магической энергии. Однако, длина такой установки становится значительной, а кроме того, требует использования цилиндрических элементов. Для исследования ЭДМ дейтрона в замороженной структуре, необходимо применение и магнитного поля, а также возможность смены полярности электрического поля. Изучение ЭДМ протона при меньшей энергии </w:t>
      </w:r>
      <w:r w:rsidR="005A6E17" w:rsidRPr="000C1E6A">
        <w:rPr>
          <w:rFonts w:ascii="Times New Roman" w:eastAsiaTheme="minorEastAsia" w:hAnsi="Times New Roman" w:cs="Times New Roman"/>
          <w:sz w:val="24"/>
          <w:szCs w:val="24"/>
        </w:rPr>
        <w:t>воз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>можно в компактной структуре, оптимизированной для измерения ЭДМ дейтрона на энергии 270 МэВ.</w:t>
      </w:r>
    </w:p>
    <w:p w14:paraId="0F1DB7EA" w14:textId="45A3BAB6" w:rsidR="00B20885" w:rsidRDefault="001E1F6B" w:rsidP="008E5066">
      <w:pPr>
        <w:spacing w:after="0" w:line="276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1E6A">
        <w:rPr>
          <w:rFonts w:ascii="Times New Roman" w:eastAsiaTheme="minorEastAsia" w:hAnsi="Times New Roman" w:cs="Times New Roman"/>
          <w:sz w:val="24"/>
          <w:szCs w:val="24"/>
        </w:rPr>
        <w:lastRenderedPageBreak/>
        <w:t>Метод квази-замороженного спина может быть применен в уже существующих установках. Ко</w:t>
      </w:r>
      <w:r w:rsidR="00B20885" w:rsidRPr="000C1E6A">
        <w:rPr>
          <w:rFonts w:ascii="Times New Roman" w:eastAsiaTheme="minorEastAsia" w:hAnsi="Times New Roman" w:cs="Times New Roman"/>
          <w:sz w:val="24"/>
          <w:szCs w:val="24"/>
        </w:rPr>
        <w:t>мпенсация спина осуществляется последовательно с использованием прямого фильтра Вина. В отличие от цилиндрических дефлекторов, ВФ характеризуется относительной технологической простотой, а также отсутствием нелинейности электростатического поля.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Эффективность накопления ЭДМ сигнала зависит от периодичности структуры, что наиболее значимо в случае протона. Тем не менее, метод квази-замороженного спина позволяет отработать методику измерения ЭДМ и для протона.</w:t>
      </w:r>
    </w:p>
    <w:p w14:paraId="2A886A20" w14:textId="77777777" w:rsidR="0061175E" w:rsidRPr="0061175E" w:rsidRDefault="0061175E" w:rsidP="0061175E">
      <w:pPr>
        <w:pStyle w:val="1"/>
        <w:spacing w:after="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175E">
        <w:rPr>
          <w:rFonts w:ascii="Times New Roman" w:hAnsi="Times New Roman" w:cs="Times New Roman"/>
          <w:color w:val="000000" w:themeColor="text1"/>
          <w:sz w:val="24"/>
          <w:szCs w:val="24"/>
        </w:rPr>
        <w:t>БЛАГОДАРНОСТИ</w:t>
      </w:r>
    </w:p>
    <w:p w14:paraId="755A76B1" w14:textId="166CD19D" w:rsidR="0061175E" w:rsidRPr="00F53B12" w:rsidRDefault="0061175E" w:rsidP="0061175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1E6A">
        <w:rPr>
          <w:rFonts w:ascii="Times New Roman" w:hAnsi="Times New Roman" w:cs="Times New Roman"/>
          <w:sz w:val="24"/>
          <w:szCs w:val="24"/>
        </w:rPr>
        <w:tab/>
        <w:t>Исследование выполнено при поддержке гранта Российского Научного Фонда №25-72-30005</w:t>
      </w:r>
      <w:r w:rsidR="00F53B12" w:rsidRPr="00F53B12">
        <w:rPr>
          <w:rFonts w:ascii="Times New Roman" w:hAnsi="Times New Roman" w:cs="Times New Roman"/>
          <w:sz w:val="24"/>
          <w:szCs w:val="24"/>
        </w:rPr>
        <w:t xml:space="preserve">, </w:t>
      </w:r>
      <w:hyperlink r:id="rId8" w:history="1">
        <w:r w:rsidR="00F53B12" w:rsidRPr="00E16279">
          <w:rPr>
            <w:rStyle w:val="af8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F53B12" w:rsidRPr="00F53B12">
          <w:rPr>
            <w:rStyle w:val="af8"/>
            <w:rFonts w:ascii="Times New Roman" w:hAnsi="Times New Roman" w:cs="Times New Roman"/>
            <w:sz w:val="24"/>
            <w:szCs w:val="24"/>
          </w:rPr>
          <w:t>://</w:t>
        </w:r>
        <w:r w:rsidR="00F53B12" w:rsidRPr="00E16279">
          <w:rPr>
            <w:rStyle w:val="af8"/>
            <w:rFonts w:ascii="Times New Roman" w:hAnsi="Times New Roman" w:cs="Times New Roman"/>
            <w:sz w:val="24"/>
            <w:szCs w:val="24"/>
            <w:lang w:val="en-US"/>
          </w:rPr>
          <w:t>rscf</w:t>
        </w:r>
        <w:r w:rsidR="00F53B12" w:rsidRPr="00F53B12">
          <w:rPr>
            <w:rStyle w:val="af8"/>
            <w:rFonts w:ascii="Times New Roman" w:hAnsi="Times New Roman" w:cs="Times New Roman"/>
            <w:sz w:val="24"/>
            <w:szCs w:val="24"/>
          </w:rPr>
          <w:t>.</w:t>
        </w:r>
        <w:r w:rsidR="00F53B12" w:rsidRPr="00E16279">
          <w:rPr>
            <w:rStyle w:val="af8"/>
            <w:rFonts w:ascii="Times New Roman" w:hAnsi="Times New Roman" w:cs="Times New Roman"/>
            <w:sz w:val="24"/>
            <w:szCs w:val="24"/>
            <w:lang w:val="en-US"/>
          </w:rPr>
          <w:t>ru</w:t>
        </w:r>
        <w:r w:rsidR="00F53B12" w:rsidRPr="00F53B12">
          <w:rPr>
            <w:rStyle w:val="af8"/>
            <w:rFonts w:ascii="Times New Roman" w:hAnsi="Times New Roman" w:cs="Times New Roman"/>
            <w:sz w:val="24"/>
            <w:szCs w:val="24"/>
          </w:rPr>
          <w:t>/</w:t>
        </w:r>
        <w:r w:rsidR="00F53B12" w:rsidRPr="00E16279">
          <w:rPr>
            <w:rStyle w:val="af8"/>
            <w:rFonts w:ascii="Times New Roman" w:hAnsi="Times New Roman" w:cs="Times New Roman"/>
            <w:sz w:val="24"/>
            <w:szCs w:val="24"/>
            <w:lang w:val="en-US"/>
          </w:rPr>
          <w:t>project</w:t>
        </w:r>
        <w:r w:rsidR="00F53B12" w:rsidRPr="00F53B12">
          <w:rPr>
            <w:rStyle w:val="af8"/>
            <w:rFonts w:ascii="Times New Roman" w:hAnsi="Times New Roman" w:cs="Times New Roman"/>
            <w:sz w:val="24"/>
            <w:szCs w:val="24"/>
          </w:rPr>
          <w:t>/25-72-30005/</w:t>
        </w:r>
      </w:hyperlink>
      <w:r w:rsidR="00F53B12" w:rsidRPr="00F53B12">
        <w:rPr>
          <w:rFonts w:ascii="Times New Roman" w:hAnsi="Times New Roman" w:cs="Times New Roman"/>
          <w:sz w:val="24"/>
          <w:szCs w:val="24"/>
        </w:rPr>
        <w:t>.</w:t>
      </w:r>
    </w:p>
    <w:p w14:paraId="7F23313A" w14:textId="77777777" w:rsidR="00F703FF" w:rsidRPr="00981E6F" w:rsidRDefault="00F703FF" w:rsidP="000520C1">
      <w:pPr>
        <w:pStyle w:val="1"/>
        <w:spacing w:after="0"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КОНФЛИКТ ИНТЕРЕСОВ</w:t>
      </w:r>
    </w:p>
    <w:p w14:paraId="3B5D2362" w14:textId="68064483" w:rsidR="00F703FF" w:rsidRPr="0061175E" w:rsidRDefault="00F703FF" w:rsidP="0061175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6F">
        <w:rPr>
          <w:rFonts w:ascii="Times New Roman" w:hAnsi="Times New Roman" w:cs="Times New Roman"/>
          <w:sz w:val="24"/>
          <w:szCs w:val="24"/>
        </w:rPr>
        <w:tab/>
        <w:t>Авторы заявляют, что у них нет конфликта интересов.</w:t>
      </w:r>
    </w:p>
    <w:p w14:paraId="3B0E7199" w14:textId="59E39E66" w:rsidR="006250DB" w:rsidRPr="00D90065" w:rsidRDefault="00D90065" w:rsidP="008E5066">
      <w:pPr>
        <w:pStyle w:val="1"/>
        <w:spacing w:before="0" w:after="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СПИСОК</w:t>
      </w:r>
      <w:r w:rsidRPr="008E506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ЛИТЕРАТУРЫ</w:t>
      </w:r>
    </w:p>
    <w:p w14:paraId="68569DD7" w14:textId="6C53C924" w:rsidR="009158E4" w:rsidRPr="008E5066" w:rsidRDefault="009158E4" w:rsidP="008E5066">
      <w:pPr>
        <w:pStyle w:val="a7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E5066">
        <w:rPr>
          <w:rFonts w:ascii="Times New Roman" w:hAnsi="Times New Roman" w:cs="Times New Roman"/>
          <w:sz w:val="24"/>
          <w:szCs w:val="24"/>
          <w:lang w:val="en-US"/>
        </w:rPr>
        <w:t>Sakharov A. D. Violation of CP invariance, C asymmetry, and baryon asymmetry of the Universe // JETP Lett. — 1967. — Vol. 5, № 1. — P. 24–27 — DOI: 10.1070/PU1991v034n05ABEH002497</w:t>
      </w:r>
    </w:p>
    <w:p w14:paraId="39587FDC" w14:textId="7DECFDB3" w:rsidR="009158E4" w:rsidRPr="008E5066" w:rsidRDefault="009158E4" w:rsidP="008E5066">
      <w:pPr>
        <w:pStyle w:val="a7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E5066">
        <w:rPr>
          <w:rFonts w:ascii="Times New Roman" w:hAnsi="Times New Roman" w:cs="Times New Roman"/>
          <w:sz w:val="24"/>
          <w:szCs w:val="24"/>
          <w:lang w:val="en-US"/>
        </w:rPr>
        <w:t>Khriplovich I.B., Lamoreaux S.K. CP Violation Without Strangeness: Electric Dipole Moments of Particles, Atoms, and Molecules. — Berlin: Springer, 1997.— DOI: 10.1007/978-3-642-60838-4.</w:t>
      </w:r>
    </w:p>
    <w:p w14:paraId="3E220C87" w14:textId="0F53100B" w:rsidR="00EA1C67" w:rsidRPr="008E5066" w:rsidRDefault="006942B1" w:rsidP="008E5066">
      <w:pPr>
        <w:pStyle w:val="a7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E5066">
        <w:rPr>
          <w:rFonts w:ascii="Times New Roman" w:hAnsi="Times New Roman" w:cs="Times New Roman"/>
          <w:sz w:val="24"/>
          <w:szCs w:val="24"/>
          <w:lang w:val="en-US"/>
        </w:rPr>
        <w:t>Bargmann V., Michel L., Telegdi V.L. Precession of the polarization of particles moving in a homogeneous electromagnetic field // Phys. Rev. Lett. — 1959. — Vol. 2. — P. 435. — DOI: 10.1103/PhysRevLett.2.435</w:t>
      </w:r>
    </w:p>
    <w:p w14:paraId="56F62CB1" w14:textId="500A6650" w:rsidR="006942B1" w:rsidRPr="008E5066" w:rsidRDefault="00C65A11" w:rsidP="008E5066">
      <w:pPr>
        <w:pStyle w:val="a7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E5066">
        <w:rPr>
          <w:rFonts w:ascii="Times New Roman" w:hAnsi="Times New Roman" w:cs="Times New Roman"/>
          <w:sz w:val="24"/>
          <w:szCs w:val="24"/>
          <w:lang w:val="en-US"/>
        </w:rPr>
        <w:t xml:space="preserve">Anastassopoulos V., Babusci D., Bachtis D. </w:t>
      </w:r>
      <w:r w:rsidRPr="008E5066">
        <w:rPr>
          <w:rFonts w:ascii="Times New Roman" w:hAnsi="Times New Roman" w:cs="Times New Roman"/>
          <w:i/>
          <w:iCs/>
          <w:sz w:val="24"/>
          <w:szCs w:val="24"/>
          <w:lang w:val="en-US"/>
        </w:rPr>
        <w:t>et al.</w:t>
      </w:r>
      <w:r w:rsidRPr="008E5066">
        <w:rPr>
          <w:rFonts w:ascii="Times New Roman" w:hAnsi="Times New Roman" w:cs="Times New Roman"/>
          <w:sz w:val="24"/>
          <w:szCs w:val="24"/>
          <w:lang w:val="en-US"/>
        </w:rPr>
        <w:t xml:space="preserve"> A Storage Ring Experiment to Detect a Proton Electric Dipole Moment // Rev. Sci. Instrum. — 2016. — Vol. 87. — P. 115116. — DOI: 10.1063/1.4967465.</w:t>
      </w:r>
    </w:p>
    <w:p w14:paraId="326A1C77" w14:textId="6F9F07DC" w:rsidR="0058541C" w:rsidRPr="008E5066" w:rsidRDefault="00DB3504" w:rsidP="008E5066">
      <w:pPr>
        <w:pStyle w:val="a7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E5066">
        <w:rPr>
          <w:rFonts w:ascii="Times New Roman" w:hAnsi="Times New Roman" w:cs="Times New Roman"/>
          <w:sz w:val="24"/>
          <w:szCs w:val="24"/>
          <w:lang w:val="en-US"/>
        </w:rPr>
        <w:t>McNaughton M.W. et al. The p–C analyzing power between 100 MeV and 750 MeV // Nucl. Instrum. Methods Phys. Res. A — 1985. — Vol. 241. — P. 435–440. — DOI: 10.1016/0168-9002(85)90595-9</w:t>
      </w:r>
    </w:p>
    <w:p w14:paraId="4DBC1535" w14:textId="51FDD8D6" w:rsidR="00256205" w:rsidRPr="008E5066" w:rsidRDefault="004B425B" w:rsidP="008E5066">
      <w:pPr>
        <w:pStyle w:val="a7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E5066">
        <w:rPr>
          <w:rFonts w:ascii="Times New Roman" w:hAnsi="Times New Roman" w:cs="Times New Roman"/>
          <w:sz w:val="24"/>
          <w:szCs w:val="24"/>
          <w:lang w:val="en-US"/>
        </w:rPr>
        <w:t xml:space="preserve">Abusaif F., </w:t>
      </w:r>
      <w:r w:rsidRPr="008E5066">
        <w:rPr>
          <w:rFonts w:ascii="Times New Roman" w:hAnsi="Times New Roman" w:cs="Times New Roman"/>
          <w:i/>
          <w:iCs/>
          <w:sz w:val="24"/>
          <w:szCs w:val="24"/>
          <w:lang w:val="en-US"/>
        </w:rPr>
        <w:t>et al.</w:t>
      </w:r>
      <w:r w:rsidRPr="008E5066">
        <w:rPr>
          <w:rFonts w:ascii="Times New Roman" w:hAnsi="Times New Roman" w:cs="Times New Roman"/>
          <w:sz w:val="24"/>
          <w:szCs w:val="24"/>
          <w:lang w:val="en-US"/>
        </w:rPr>
        <w:t xml:space="preserve"> (CPEDM Collaboration). Storage ring to search for electric dipole moments of charged particles: Feasibility study // CERN Yellow Reports: Monographs. — 2021. — Vol. 3. — P. 246. — CERN-2021-003. — DOI: 10.23731/CYRM-2021-003.</w:t>
      </w:r>
    </w:p>
    <w:p w14:paraId="15BE5CA8" w14:textId="66B692F8" w:rsidR="007A4CD6" w:rsidRPr="008E5066" w:rsidRDefault="007A4CD6" w:rsidP="008E5066">
      <w:pPr>
        <w:pStyle w:val="a7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E5066">
        <w:rPr>
          <w:rFonts w:ascii="Times New Roman" w:hAnsi="Times New Roman" w:cs="Times New Roman"/>
          <w:sz w:val="24"/>
          <w:szCs w:val="24"/>
          <w:lang w:val="en-US"/>
        </w:rPr>
        <w:t>Anastassopoulos D., Anastassopoulos V., Babusci D. et al. AGS proposal: Search for a permanent electric dipole moment of the deuteron nucleus at the 10^–29 e·cm level. — Tech. Rep. BNL, 2008</w:t>
      </w:r>
      <w:r w:rsidR="002A6B8F" w:rsidRPr="008E5066">
        <w:rPr>
          <w:rFonts w:ascii="Times New Roman" w:hAnsi="Times New Roman" w:cs="Times New Roman"/>
          <w:sz w:val="24"/>
          <w:szCs w:val="24"/>
          <w:lang w:val="en-US"/>
        </w:rPr>
        <w:t xml:space="preserve"> DOI: none.</w:t>
      </w:r>
    </w:p>
    <w:p w14:paraId="760411FB" w14:textId="1A85508F" w:rsidR="00467B92" w:rsidRPr="008E5066" w:rsidRDefault="00467B92" w:rsidP="008E5066">
      <w:pPr>
        <w:pStyle w:val="a7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E5066">
        <w:rPr>
          <w:rFonts w:ascii="Times New Roman" w:hAnsi="Times New Roman" w:cs="Times New Roman"/>
          <w:sz w:val="24"/>
          <w:szCs w:val="24"/>
          <w:lang w:val="en-US"/>
        </w:rPr>
        <w:t xml:space="preserve">Müller F., </w:t>
      </w:r>
      <w:r w:rsidRPr="008E5066">
        <w:rPr>
          <w:rFonts w:ascii="Times New Roman" w:hAnsi="Times New Roman" w:cs="Times New Roman"/>
          <w:i/>
          <w:iCs/>
          <w:sz w:val="24"/>
          <w:szCs w:val="24"/>
          <w:lang w:val="en-US"/>
        </w:rPr>
        <w:t>et al.</w:t>
      </w:r>
      <w:r w:rsidRPr="008E5066">
        <w:rPr>
          <w:rFonts w:ascii="Times New Roman" w:hAnsi="Times New Roman" w:cs="Times New Roman"/>
          <w:sz w:val="24"/>
          <w:szCs w:val="24"/>
          <w:lang w:val="en-US"/>
        </w:rPr>
        <w:t xml:space="preserve"> Measurement of deuteron–carbon vector analyzing powers in the kinetic energy range 170–380 MeV // Eur. Phys. J. A. — 2020. — Vol. 58. — P. 211. — DOI: 10.1140/epja/s10050-020-00215</w:t>
      </w:r>
    </w:p>
    <w:p w14:paraId="04B4F54C" w14:textId="608CA5C4" w:rsidR="00BE08E7" w:rsidRPr="008E5066" w:rsidRDefault="00BE08E7" w:rsidP="008E5066">
      <w:pPr>
        <w:pStyle w:val="a7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E5066">
        <w:rPr>
          <w:rFonts w:ascii="Times New Roman" w:hAnsi="Times New Roman" w:cs="Times New Roman"/>
          <w:sz w:val="24"/>
          <w:szCs w:val="24"/>
          <w:lang w:val="en-US"/>
        </w:rPr>
        <w:t>Valetov E., Berz M. Derivation of Analytic Formulas for Electrostatic Deflector Aberrations, and Comparison with the Code COSY INFINITY // MSU Report MSUHEP 180212 (Michigan State University, East Lansing, MI) — February 12, 2018.</w:t>
      </w:r>
    </w:p>
    <w:p w14:paraId="778998A1" w14:textId="4E6CAD18" w:rsidR="00056338" w:rsidRPr="008E5066" w:rsidRDefault="00056338" w:rsidP="008E5066">
      <w:pPr>
        <w:pStyle w:val="a7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E5066">
        <w:rPr>
          <w:rFonts w:ascii="Times New Roman" w:hAnsi="Times New Roman" w:cs="Times New Roman"/>
          <w:sz w:val="24"/>
          <w:szCs w:val="24"/>
          <w:lang w:val="en-US"/>
        </w:rPr>
        <w:t xml:space="preserve">Senichev Y., Lehrach A., Lorentz B., Maier R., Andrianov S., Ivanov A., Chekmenev S., Berz M., Valetov E. </w:t>
      </w:r>
      <w:r w:rsidRPr="008E5066">
        <w:rPr>
          <w:rFonts w:ascii="Times New Roman" w:hAnsi="Times New Roman" w:cs="Times New Roman"/>
          <w:i/>
          <w:iCs/>
          <w:sz w:val="24"/>
          <w:szCs w:val="24"/>
          <w:lang w:val="en-US"/>
        </w:rPr>
        <w:t>Quasi-frozen spin method for EDM deuteron search</w:t>
      </w:r>
      <w:r w:rsidRPr="008E5066">
        <w:rPr>
          <w:rFonts w:ascii="Times New Roman" w:hAnsi="Times New Roman" w:cs="Times New Roman"/>
          <w:sz w:val="24"/>
          <w:szCs w:val="24"/>
          <w:lang w:val="en-US"/>
        </w:rPr>
        <w:t xml:space="preserve"> // Proc. of IPAC 2015 </w:t>
      </w:r>
      <w:r w:rsidRPr="008E5066">
        <w:rPr>
          <w:rFonts w:ascii="Times New Roman" w:hAnsi="Times New Roman" w:cs="Times New Roman"/>
          <w:sz w:val="24"/>
          <w:szCs w:val="24"/>
          <w:lang w:val="en-US"/>
        </w:rPr>
        <w:lastRenderedPageBreak/>
        <w:t>(Richmond, VA, USA). — 2015. — P. 213. — DOI: 10.18429/JACoW-IPAC2015-MOPWA044</w:t>
      </w:r>
    </w:p>
    <w:p w14:paraId="35A20444" w14:textId="3F8158EE" w:rsidR="00886EA8" w:rsidRPr="00886EA8" w:rsidRDefault="0078303D" w:rsidP="00886EA8">
      <w:pPr>
        <w:pStyle w:val="a7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E5066">
        <w:rPr>
          <w:rFonts w:ascii="Times New Roman" w:hAnsi="Times New Roman" w:cs="Times New Roman"/>
          <w:sz w:val="24"/>
          <w:szCs w:val="24"/>
          <w:lang w:val="en-US"/>
        </w:rPr>
        <w:t>Kolokolchikov S., Senichev Y., Aksentyev A., Melnikov A., Palamarchuk P.</w:t>
      </w:r>
      <w:r w:rsidR="00280D70" w:rsidRPr="008E5066">
        <w:rPr>
          <w:rFonts w:ascii="Times New Roman" w:hAnsi="Times New Roman" w:cs="Times New Roman"/>
          <w:sz w:val="24"/>
          <w:szCs w:val="24"/>
          <w:lang w:val="en-US"/>
        </w:rPr>
        <w:t xml:space="preserve"> Quasi-frozen spin for both deuteron and proton beam at periodic EDM storage ring lattice</w:t>
      </w:r>
    </w:p>
    <w:p w14:paraId="328B7F80" w14:textId="77777777" w:rsidR="00886EA8" w:rsidRPr="00901204" w:rsidRDefault="00886EA8" w:rsidP="00886EA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A9622F" w14:textId="307BE9F4" w:rsidR="00EF26DE" w:rsidRPr="00EF26DE" w:rsidRDefault="00EF26DE" w:rsidP="00EF26DE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ТАБЛИЦЫ</w:t>
      </w:r>
    </w:p>
    <w:p w14:paraId="4D82BF8E" w14:textId="77777777" w:rsidR="00EF26DE" w:rsidRPr="000C1E6A" w:rsidRDefault="00EF26DE" w:rsidP="00EF26D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F26DE">
        <w:rPr>
          <w:rFonts w:ascii="Times New Roman" w:hAnsi="Times New Roman" w:cs="Times New Roman"/>
          <w:b/>
          <w:bCs/>
          <w:sz w:val="24"/>
          <w:szCs w:val="24"/>
        </w:rPr>
        <w:t>Таблица 1.</w:t>
      </w:r>
      <w:r w:rsidRPr="000C1E6A">
        <w:rPr>
          <w:rFonts w:ascii="Times New Roman" w:hAnsi="Times New Roman" w:cs="Times New Roman"/>
          <w:sz w:val="24"/>
          <w:szCs w:val="24"/>
        </w:rPr>
        <w:t xml:space="preserve"> Основные параметры структур с замороженным спином</w:t>
      </w:r>
    </w:p>
    <w:tbl>
      <w:tblPr>
        <w:tblStyle w:val="af2"/>
        <w:tblW w:w="9445" w:type="dxa"/>
        <w:tblLook w:val="04A0" w:firstRow="1" w:lastRow="0" w:firstColumn="1" w:lastColumn="0" w:noHBand="0" w:noVBand="1"/>
      </w:tblPr>
      <w:tblGrid>
        <w:gridCol w:w="3618"/>
        <w:gridCol w:w="1456"/>
        <w:gridCol w:w="1529"/>
        <w:gridCol w:w="1385"/>
        <w:gridCol w:w="1457"/>
      </w:tblGrid>
      <w:tr w:rsidR="00EF26DE" w:rsidRPr="000C1E6A" w14:paraId="4997D303" w14:textId="77777777" w:rsidTr="00EF26DE">
        <w:trPr>
          <w:trHeight w:val="826"/>
        </w:trPr>
        <w:tc>
          <w:tcPr>
            <w:tcW w:w="3618" w:type="dxa"/>
            <w:vMerge w:val="restart"/>
            <w:tcBorders>
              <w:tl2br w:val="single" w:sz="4" w:space="0" w:color="auto"/>
            </w:tcBorders>
            <w:vAlign w:val="center"/>
          </w:tcPr>
          <w:p w14:paraId="2BFB9297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</w:rPr>
              <w:t>Структура</w:t>
            </w:r>
          </w:p>
          <w:p w14:paraId="6D3362D3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632CCA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2985" w:type="dxa"/>
            <w:gridSpan w:val="2"/>
            <w:vAlign w:val="center"/>
          </w:tcPr>
          <w:p w14:paraId="62BA3033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FS</m:t>
                </m:r>
              </m:oMath>
            </m:oMathPara>
          </w:p>
        </w:tc>
        <w:tc>
          <w:tcPr>
            <w:tcW w:w="2842" w:type="dxa"/>
            <w:gridSpan w:val="2"/>
            <w:vAlign w:val="center"/>
          </w:tcPr>
          <w:p w14:paraId="1BD8072C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cmp</m:t>
                    </m:r>
                  </m:sub>
                </m:sSub>
              </m:oMath>
            </m:oMathPara>
          </w:p>
        </w:tc>
      </w:tr>
      <w:tr w:rsidR="00EF26DE" w:rsidRPr="000C1E6A" w14:paraId="0F7A52AB" w14:textId="77777777" w:rsidTr="00EF26DE">
        <w:trPr>
          <w:trHeight w:val="63"/>
        </w:trPr>
        <w:tc>
          <w:tcPr>
            <w:tcW w:w="3618" w:type="dxa"/>
            <w:vMerge/>
            <w:tcBorders>
              <w:tl2br w:val="single" w:sz="4" w:space="0" w:color="auto"/>
            </w:tcBorders>
            <w:vAlign w:val="center"/>
          </w:tcPr>
          <w:p w14:paraId="6087047D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6" w:type="dxa"/>
            <w:vAlign w:val="center"/>
          </w:tcPr>
          <w:p w14:paraId="36C4068D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p</w:t>
            </w:r>
          </w:p>
        </w:tc>
        <w:tc>
          <w:tcPr>
            <w:tcW w:w="1529" w:type="dxa"/>
            <w:vAlign w:val="center"/>
          </w:tcPr>
          <w:p w14:paraId="193C3295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d</w:t>
            </w:r>
          </w:p>
        </w:tc>
        <w:tc>
          <w:tcPr>
            <w:tcW w:w="1385" w:type="dxa"/>
            <w:vAlign w:val="center"/>
          </w:tcPr>
          <w:p w14:paraId="356D2C10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  <w:tc>
          <w:tcPr>
            <w:tcW w:w="1457" w:type="dxa"/>
            <w:vAlign w:val="center"/>
          </w:tcPr>
          <w:p w14:paraId="3840228D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EF26DE" w:rsidRPr="000C1E6A" w14:paraId="229A51DE" w14:textId="77777777" w:rsidTr="00EF26DE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62C21C9F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0C1E6A">
              <w:rPr>
                <w:rFonts w:ascii="Times New Roman" w:hAnsi="Times New Roman" w:cs="Times New Roman"/>
                <w:sz w:val="24"/>
                <w:szCs w:val="24"/>
              </w:rPr>
              <w:t>, МэВ</w:t>
            </w:r>
          </w:p>
        </w:tc>
        <w:tc>
          <w:tcPr>
            <w:tcW w:w="1456" w:type="dxa"/>
            <w:vAlign w:val="center"/>
          </w:tcPr>
          <w:p w14:paraId="4BD0E9EF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233</w:t>
            </w:r>
          </w:p>
        </w:tc>
        <w:tc>
          <w:tcPr>
            <w:tcW w:w="1529" w:type="dxa"/>
            <w:vAlign w:val="center"/>
          </w:tcPr>
          <w:p w14:paraId="28AB5E6D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  <w:tc>
          <w:tcPr>
            <w:tcW w:w="1385" w:type="dxa"/>
            <w:vAlign w:val="center"/>
          </w:tcPr>
          <w:p w14:paraId="515244F4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</w:t>
            </w:r>
          </w:p>
        </w:tc>
        <w:tc>
          <w:tcPr>
            <w:tcW w:w="1457" w:type="dxa"/>
            <w:vAlign w:val="center"/>
          </w:tcPr>
          <w:p w14:paraId="5C2C17CF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</w:tr>
      <w:tr w:rsidR="00EF26DE" w:rsidRPr="000C1E6A" w14:paraId="5F038457" w14:textId="77777777" w:rsidTr="00EF26DE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15437A2F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γ</m:t>
                </m:r>
              </m:oMath>
            </m:oMathPara>
          </w:p>
        </w:tc>
        <w:tc>
          <w:tcPr>
            <w:tcW w:w="1456" w:type="dxa"/>
            <w:vAlign w:val="center"/>
          </w:tcPr>
          <w:p w14:paraId="58B309F5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1.250</w:t>
            </w:r>
          </w:p>
        </w:tc>
        <w:tc>
          <w:tcPr>
            <w:tcW w:w="1529" w:type="dxa"/>
            <w:vAlign w:val="center"/>
          </w:tcPr>
          <w:p w14:paraId="6791CE46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1.144</w:t>
            </w:r>
          </w:p>
        </w:tc>
        <w:tc>
          <w:tcPr>
            <w:tcW w:w="1385" w:type="dxa"/>
            <w:vAlign w:val="center"/>
          </w:tcPr>
          <w:p w14:paraId="5FA33E33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1.08</w:t>
            </w:r>
          </w:p>
        </w:tc>
        <w:tc>
          <w:tcPr>
            <w:tcW w:w="1457" w:type="dxa"/>
            <w:vAlign w:val="center"/>
          </w:tcPr>
          <w:p w14:paraId="14962483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1.144</w:t>
            </w:r>
          </w:p>
        </w:tc>
      </w:tr>
      <w:tr w:rsidR="00EF26DE" w:rsidRPr="000C1E6A" w14:paraId="5BDF32FF" w14:textId="77777777" w:rsidTr="00EF26DE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24F8D3C6" w14:textId="77777777" w:rsidR="00EF26DE" w:rsidRPr="000C1E6A" w:rsidRDefault="00000000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+B</m:t>
                  </m:r>
                </m:sub>
              </m:sSub>
            </m:oMath>
            <w:r w:rsidR="00EF26DE" w:rsidRPr="000C1E6A">
              <w:rPr>
                <w:rFonts w:ascii="Times New Roman" w:hAnsi="Times New Roman" w:cs="Times New Roman"/>
                <w:sz w:val="24"/>
                <w:szCs w:val="24"/>
              </w:rPr>
              <w:t>, МВ/м</w:t>
            </w:r>
          </w:p>
        </w:tc>
        <w:tc>
          <w:tcPr>
            <w:tcW w:w="1456" w:type="dxa"/>
            <w:vAlign w:val="center"/>
          </w:tcPr>
          <w:p w14:paraId="78E1286B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529" w:type="dxa"/>
            <w:vAlign w:val="center"/>
          </w:tcPr>
          <w:p w14:paraId="70D89ABD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</w:rPr>
              <w:t>-1.78</w:t>
            </w:r>
          </w:p>
        </w:tc>
        <w:tc>
          <w:tcPr>
            <w:tcW w:w="1385" w:type="dxa"/>
            <w:vAlign w:val="center"/>
          </w:tcPr>
          <w:p w14:paraId="40B526E4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457" w:type="dxa"/>
            <w:vAlign w:val="center"/>
          </w:tcPr>
          <w:p w14:paraId="00A1D7C4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-7</w:t>
            </w:r>
          </w:p>
        </w:tc>
      </w:tr>
      <w:tr w:rsidR="00EF26DE" w:rsidRPr="000C1E6A" w14:paraId="7603E0A8" w14:textId="77777777" w:rsidTr="00EF26DE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1CB454B4" w14:textId="77777777" w:rsidR="00EF26DE" w:rsidRPr="000C1E6A" w:rsidRDefault="00000000" w:rsidP="000C31A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E+B</m:t>
                  </m:r>
                </m:sub>
              </m:sSub>
            </m:oMath>
            <w:r w:rsidR="00EF26DE" w:rsidRPr="000C1E6A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EF26DE" w:rsidRPr="000C1E6A">
              <w:rPr>
                <w:rFonts w:ascii="Times New Roman" w:eastAsia="Calibri" w:hAnsi="Times New Roman" w:cs="Times New Roman"/>
                <w:sz w:val="24"/>
                <w:szCs w:val="24"/>
              </w:rPr>
              <w:t>Тл</w:t>
            </w:r>
          </w:p>
        </w:tc>
        <w:tc>
          <w:tcPr>
            <w:tcW w:w="1456" w:type="dxa"/>
            <w:vAlign w:val="center"/>
          </w:tcPr>
          <w:p w14:paraId="4D224A31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29" w:type="dxa"/>
            <w:vAlign w:val="center"/>
          </w:tcPr>
          <w:p w14:paraId="37851A9C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0.069</w:t>
            </w:r>
          </w:p>
        </w:tc>
        <w:tc>
          <w:tcPr>
            <w:tcW w:w="1385" w:type="dxa"/>
            <w:vAlign w:val="center"/>
          </w:tcPr>
          <w:p w14:paraId="085AA03A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0.020</w:t>
            </w:r>
          </w:p>
        </w:tc>
        <w:tc>
          <w:tcPr>
            <w:tcW w:w="1457" w:type="dxa"/>
            <w:vAlign w:val="center"/>
          </w:tcPr>
          <w:p w14:paraId="17C18479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0.274</w:t>
            </w:r>
          </w:p>
        </w:tc>
      </w:tr>
      <w:tr w:rsidR="00EF26DE" w:rsidRPr="000C1E6A" w14:paraId="539C37B5" w14:textId="77777777" w:rsidTr="00EF26DE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0DCE90E9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</w:rPr>
              <w:t xml:space="preserve">Длина </w:t>
            </w: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0C1E6A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0C1E6A">
              <w:rPr>
                <w:rFonts w:ascii="Times New Roman" w:hAnsi="Times New Roman" w:cs="Times New Roman"/>
                <w:sz w:val="24"/>
                <w:szCs w:val="24"/>
              </w:rPr>
              <w:t>, м</w:t>
            </w:r>
          </w:p>
        </w:tc>
        <w:tc>
          <w:tcPr>
            <w:tcW w:w="2985" w:type="dxa"/>
            <w:gridSpan w:val="2"/>
            <w:vAlign w:val="center"/>
          </w:tcPr>
          <w:p w14:paraId="4899E222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375</w:t>
            </w:r>
          </w:p>
        </w:tc>
        <w:tc>
          <w:tcPr>
            <w:tcW w:w="2842" w:type="dxa"/>
            <w:gridSpan w:val="2"/>
            <w:vAlign w:val="center"/>
          </w:tcPr>
          <w:p w14:paraId="528501A0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</w:t>
            </w:r>
          </w:p>
        </w:tc>
      </w:tr>
    </w:tbl>
    <w:p w14:paraId="54513C18" w14:textId="043C15A2" w:rsidR="00EF26DE" w:rsidRPr="00AD68D1" w:rsidRDefault="00EF26DE" w:rsidP="00EF26DE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F26DE">
        <w:rPr>
          <w:rFonts w:ascii="Times New Roman" w:eastAsiaTheme="minorEastAsia" w:hAnsi="Times New Roman" w:cs="Times New Roman"/>
          <w:b/>
          <w:bCs/>
          <w:sz w:val="24"/>
          <w:szCs w:val="24"/>
        </w:rPr>
        <w:t>Таблица 2.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Основные параметры структур с квази-замороженным спином</w:t>
      </w:r>
    </w:p>
    <w:tbl>
      <w:tblPr>
        <w:tblStyle w:val="af2"/>
        <w:tblW w:w="9085" w:type="dxa"/>
        <w:tblLook w:val="04A0" w:firstRow="1" w:lastRow="0" w:firstColumn="1" w:lastColumn="0" w:noHBand="0" w:noVBand="1"/>
      </w:tblPr>
      <w:tblGrid>
        <w:gridCol w:w="1255"/>
        <w:gridCol w:w="1260"/>
        <w:gridCol w:w="1710"/>
        <w:gridCol w:w="1440"/>
        <w:gridCol w:w="1800"/>
        <w:gridCol w:w="1620"/>
      </w:tblGrid>
      <w:tr w:rsidR="00EF26DE" w:rsidRPr="000C1E6A" w14:paraId="5FA5FCB4" w14:textId="77777777" w:rsidTr="00EF26DE">
        <w:trPr>
          <w:trHeight w:val="826"/>
        </w:trPr>
        <w:tc>
          <w:tcPr>
            <w:tcW w:w="2515" w:type="dxa"/>
            <w:gridSpan w:val="2"/>
            <w:vMerge w:val="restart"/>
            <w:tcBorders>
              <w:tl2br w:val="single" w:sz="4" w:space="0" w:color="auto"/>
            </w:tcBorders>
            <w:vAlign w:val="center"/>
          </w:tcPr>
          <w:p w14:paraId="4B7B52A3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</w:rPr>
              <w:t>Структура</w:t>
            </w:r>
          </w:p>
          <w:p w14:paraId="551E22F6" w14:textId="77777777" w:rsidR="00EF26DE" w:rsidRPr="000C1E6A" w:rsidRDefault="00EF26DE" w:rsidP="00EF26D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3018DA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3150" w:type="dxa"/>
            <w:gridSpan w:val="2"/>
            <w:vAlign w:val="center"/>
          </w:tcPr>
          <w:p w14:paraId="503622BC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QFS</m:t>
                </m:r>
              </m:oMath>
            </m:oMathPara>
          </w:p>
        </w:tc>
        <w:tc>
          <w:tcPr>
            <w:tcW w:w="3420" w:type="dxa"/>
            <w:gridSpan w:val="2"/>
            <w:vAlign w:val="center"/>
          </w:tcPr>
          <w:p w14:paraId="47DF6156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QF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cmp</m:t>
                    </m:r>
                  </m:sub>
                </m:sSub>
              </m:oMath>
            </m:oMathPara>
          </w:p>
        </w:tc>
      </w:tr>
      <w:tr w:rsidR="00EF26DE" w:rsidRPr="000C1E6A" w14:paraId="5AFE8971" w14:textId="77777777" w:rsidTr="00EF26DE">
        <w:trPr>
          <w:trHeight w:val="63"/>
        </w:trPr>
        <w:tc>
          <w:tcPr>
            <w:tcW w:w="2515" w:type="dxa"/>
            <w:gridSpan w:val="2"/>
            <w:vMerge/>
            <w:tcBorders>
              <w:tl2br w:val="single" w:sz="4" w:space="0" w:color="auto"/>
            </w:tcBorders>
            <w:vAlign w:val="center"/>
          </w:tcPr>
          <w:p w14:paraId="7DDC64C5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0B12E28A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p</w:t>
            </w:r>
          </w:p>
        </w:tc>
        <w:tc>
          <w:tcPr>
            <w:tcW w:w="1440" w:type="dxa"/>
            <w:vAlign w:val="center"/>
          </w:tcPr>
          <w:p w14:paraId="6E897D1B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d</w:t>
            </w:r>
          </w:p>
        </w:tc>
        <w:tc>
          <w:tcPr>
            <w:tcW w:w="1800" w:type="dxa"/>
            <w:vAlign w:val="center"/>
          </w:tcPr>
          <w:p w14:paraId="2B915EC2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  <w:tc>
          <w:tcPr>
            <w:tcW w:w="1620" w:type="dxa"/>
            <w:vAlign w:val="center"/>
          </w:tcPr>
          <w:p w14:paraId="02ED0C53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EF26DE" w:rsidRPr="000C1E6A" w14:paraId="10420DD0" w14:textId="77777777" w:rsidTr="00EF26DE">
        <w:trPr>
          <w:trHeight w:val="359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71EBA438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0C1E6A">
              <w:rPr>
                <w:rFonts w:ascii="Times New Roman" w:hAnsi="Times New Roman" w:cs="Times New Roman"/>
                <w:sz w:val="24"/>
                <w:szCs w:val="24"/>
              </w:rPr>
              <w:t>, МэВ</w:t>
            </w:r>
          </w:p>
        </w:tc>
        <w:tc>
          <w:tcPr>
            <w:tcW w:w="3150" w:type="dxa"/>
            <w:gridSpan w:val="2"/>
            <w:vAlign w:val="center"/>
          </w:tcPr>
          <w:p w14:paraId="7807E5F6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  <w:tc>
          <w:tcPr>
            <w:tcW w:w="1800" w:type="dxa"/>
            <w:vAlign w:val="center"/>
          </w:tcPr>
          <w:p w14:paraId="620E04AD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73</w:t>
            </w:r>
          </w:p>
        </w:tc>
        <w:tc>
          <w:tcPr>
            <w:tcW w:w="1620" w:type="dxa"/>
            <w:vAlign w:val="center"/>
          </w:tcPr>
          <w:p w14:paraId="4ED659DB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</w:tr>
      <w:tr w:rsidR="00EF26DE" w:rsidRPr="000C1E6A" w14:paraId="6F184DDA" w14:textId="77777777" w:rsidTr="00EF26DE">
        <w:trPr>
          <w:trHeight w:val="359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5118A394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γ</m:t>
                </m:r>
              </m:oMath>
            </m:oMathPara>
          </w:p>
        </w:tc>
        <w:tc>
          <w:tcPr>
            <w:tcW w:w="1710" w:type="dxa"/>
            <w:vAlign w:val="center"/>
          </w:tcPr>
          <w:p w14:paraId="39483564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1.289</w:t>
            </w:r>
          </w:p>
        </w:tc>
        <w:tc>
          <w:tcPr>
            <w:tcW w:w="1440" w:type="dxa"/>
            <w:vAlign w:val="center"/>
          </w:tcPr>
          <w:p w14:paraId="223501E4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1.144</w:t>
            </w:r>
          </w:p>
        </w:tc>
        <w:tc>
          <w:tcPr>
            <w:tcW w:w="1800" w:type="dxa"/>
            <w:vAlign w:val="center"/>
          </w:tcPr>
          <w:p w14:paraId="66964305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1.078</w:t>
            </w:r>
          </w:p>
        </w:tc>
        <w:tc>
          <w:tcPr>
            <w:tcW w:w="1620" w:type="dxa"/>
            <w:vAlign w:val="center"/>
          </w:tcPr>
          <w:p w14:paraId="2D9603B0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1.143</w:t>
            </w:r>
          </w:p>
        </w:tc>
      </w:tr>
      <w:tr w:rsidR="00EF26DE" w:rsidRPr="000C1E6A" w14:paraId="18AF2D07" w14:textId="77777777" w:rsidTr="00EF26DE">
        <w:trPr>
          <w:trHeight w:val="359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126F9903" w14:textId="77777777" w:rsidR="00EF26DE" w:rsidRPr="000C1E6A" w:rsidRDefault="00000000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b>
              </m:sSub>
            </m:oMath>
            <w:r w:rsidR="00EF26DE" w:rsidRPr="000C1E6A">
              <w:rPr>
                <w:rFonts w:ascii="Times New Roman" w:hAnsi="Times New Roman" w:cs="Times New Roman"/>
                <w:sz w:val="24"/>
                <w:szCs w:val="24"/>
              </w:rPr>
              <w:t>, МВ/м</w:t>
            </w:r>
          </w:p>
        </w:tc>
        <w:tc>
          <w:tcPr>
            <w:tcW w:w="1710" w:type="dxa"/>
            <w:vAlign w:val="center"/>
          </w:tcPr>
          <w:p w14:paraId="5E4DC275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440" w:type="dxa"/>
            <w:vAlign w:val="center"/>
          </w:tcPr>
          <w:p w14:paraId="6829EF73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-2.68</w:t>
            </w:r>
          </w:p>
        </w:tc>
        <w:tc>
          <w:tcPr>
            <w:tcW w:w="1800" w:type="dxa"/>
            <w:vAlign w:val="center"/>
          </w:tcPr>
          <w:p w14:paraId="2BD3ECAA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620" w:type="dxa"/>
            <w:vAlign w:val="center"/>
          </w:tcPr>
          <w:p w14:paraId="7C2B0015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-13</w:t>
            </w:r>
          </w:p>
        </w:tc>
      </w:tr>
      <w:tr w:rsidR="00EF26DE" w:rsidRPr="000C1E6A" w14:paraId="37821BC8" w14:textId="77777777" w:rsidTr="00EF26DE">
        <w:trPr>
          <w:trHeight w:val="359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135F21B7" w14:textId="77777777" w:rsidR="00EF26DE" w:rsidRPr="000C1E6A" w:rsidRDefault="00000000" w:rsidP="000C31A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WF</m:t>
                  </m:r>
                </m:sub>
              </m:sSub>
            </m:oMath>
            <w:r w:rsidR="00EF26DE" w:rsidRPr="000C1E6A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EF26DE" w:rsidRPr="000C1E6A">
              <w:rPr>
                <w:rFonts w:ascii="Times New Roman" w:eastAsia="Calibri" w:hAnsi="Times New Roman" w:cs="Times New Roman"/>
                <w:sz w:val="24"/>
                <w:szCs w:val="24"/>
              </w:rPr>
              <w:t>Тл</w:t>
            </w:r>
          </w:p>
        </w:tc>
        <w:tc>
          <w:tcPr>
            <w:tcW w:w="1710" w:type="dxa"/>
            <w:vAlign w:val="center"/>
          </w:tcPr>
          <w:p w14:paraId="439D177D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-0.068</w:t>
            </w:r>
          </w:p>
        </w:tc>
        <w:tc>
          <w:tcPr>
            <w:tcW w:w="1440" w:type="dxa"/>
            <w:vAlign w:val="center"/>
          </w:tcPr>
          <w:p w14:paraId="7C9ADE1D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0.014</w:t>
            </w:r>
          </w:p>
        </w:tc>
        <w:tc>
          <w:tcPr>
            <w:tcW w:w="1800" w:type="dxa"/>
            <w:vAlign w:val="center"/>
          </w:tcPr>
          <w:p w14:paraId="5C47F838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-0.068</w:t>
            </w:r>
          </w:p>
        </w:tc>
        <w:tc>
          <w:tcPr>
            <w:tcW w:w="1620" w:type="dxa"/>
            <w:vAlign w:val="center"/>
          </w:tcPr>
          <w:p w14:paraId="500A5595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0.068</w:t>
            </w:r>
          </w:p>
        </w:tc>
      </w:tr>
      <w:tr w:rsidR="00EF26DE" w:rsidRPr="000C1E6A" w14:paraId="4DF82B44" w14:textId="77777777" w:rsidTr="00EF26DE">
        <w:trPr>
          <w:trHeight w:val="404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15709BA7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</w:rPr>
              <w:t>Длина ВФ, м</w:t>
            </w:r>
          </w:p>
        </w:tc>
        <w:tc>
          <w:tcPr>
            <w:tcW w:w="3150" w:type="dxa"/>
            <w:gridSpan w:val="2"/>
            <w:vAlign w:val="center"/>
          </w:tcPr>
          <w:p w14:paraId="1C1020E6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3420" w:type="dxa"/>
            <w:gridSpan w:val="2"/>
            <w:vAlign w:val="center"/>
          </w:tcPr>
          <w:p w14:paraId="31CAD91E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EF26DE" w:rsidRPr="000C1E6A" w14:paraId="4BE3F672" w14:textId="77777777" w:rsidTr="00EF26DE">
        <w:trPr>
          <w:trHeight w:val="359"/>
        </w:trPr>
        <w:tc>
          <w:tcPr>
            <w:tcW w:w="1255" w:type="dxa"/>
            <w:vMerge w:val="restart"/>
            <w:tcBorders>
              <w:tl2br w:val="nil"/>
            </w:tcBorders>
            <w:vAlign w:val="center"/>
          </w:tcPr>
          <w:p w14:paraId="44A0A19A" w14:textId="77777777" w:rsidR="00EF26DE" w:rsidRPr="000C1E6A" w:rsidRDefault="00000000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260" w:type="dxa"/>
            <w:tcBorders>
              <w:tl2br w:val="nil"/>
            </w:tcBorders>
            <w:vAlign w:val="center"/>
          </w:tcPr>
          <w:p w14:paraId="616458E0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= 8</w:t>
            </w:r>
          </w:p>
        </w:tc>
        <w:tc>
          <w:tcPr>
            <w:tcW w:w="1710" w:type="dxa"/>
            <w:vAlign w:val="center"/>
          </w:tcPr>
          <w:p w14:paraId="61B27199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0.179</w:t>
            </w:r>
          </w:p>
        </w:tc>
        <w:tc>
          <w:tcPr>
            <w:tcW w:w="1440" w:type="dxa"/>
            <w:vAlign w:val="center"/>
          </w:tcPr>
          <w:p w14:paraId="15BCEDD3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0.996</w:t>
            </w:r>
          </w:p>
        </w:tc>
        <w:tc>
          <w:tcPr>
            <w:tcW w:w="1800" w:type="dxa"/>
            <w:vAlign w:val="center"/>
          </w:tcPr>
          <w:p w14:paraId="0BFC7911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0.433</w:t>
            </w:r>
          </w:p>
        </w:tc>
        <w:tc>
          <w:tcPr>
            <w:tcW w:w="1620" w:type="dxa"/>
            <w:vAlign w:val="center"/>
          </w:tcPr>
          <w:p w14:paraId="6FBD4A9A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0.996</w:t>
            </w:r>
          </w:p>
        </w:tc>
      </w:tr>
      <w:tr w:rsidR="00EF26DE" w:rsidRPr="000C1E6A" w14:paraId="3CEC8C5F" w14:textId="77777777" w:rsidTr="00EF26DE">
        <w:trPr>
          <w:trHeight w:val="359"/>
        </w:trPr>
        <w:tc>
          <w:tcPr>
            <w:tcW w:w="1255" w:type="dxa"/>
            <w:vMerge/>
            <w:tcBorders>
              <w:tl2br w:val="nil"/>
            </w:tcBorders>
            <w:vAlign w:val="center"/>
          </w:tcPr>
          <w:p w14:paraId="0372610A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tcBorders>
              <w:tl2br w:val="nil"/>
            </w:tcBorders>
            <w:vAlign w:val="center"/>
          </w:tcPr>
          <w:p w14:paraId="56016624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= 16</w:t>
            </w:r>
          </w:p>
        </w:tc>
        <w:tc>
          <w:tcPr>
            <w:tcW w:w="1710" w:type="dxa"/>
            <w:vAlign w:val="center"/>
          </w:tcPr>
          <w:p w14:paraId="0EB8650C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0.795</w:t>
            </w:r>
          </w:p>
        </w:tc>
        <w:tc>
          <w:tcPr>
            <w:tcW w:w="1440" w:type="dxa"/>
            <w:vAlign w:val="center"/>
          </w:tcPr>
          <w:p w14:paraId="53093B66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0.999</w:t>
            </w:r>
          </w:p>
        </w:tc>
        <w:tc>
          <w:tcPr>
            <w:tcW w:w="1800" w:type="dxa"/>
            <w:vAlign w:val="center"/>
          </w:tcPr>
          <w:p w14:paraId="2438A12E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</w:rPr>
              <w:t>0.858</w:t>
            </w:r>
          </w:p>
        </w:tc>
        <w:tc>
          <w:tcPr>
            <w:tcW w:w="1620" w:type="dxa"/>
            <w:vAlign w:val="center"/>
          </w:tcPr>
          <w:p w14:paraId="2B8C357B" w14:textId="77777777" w:rsidR="00EF26DE" w:rsidRPr="000C1E6A" w:rsidRDefault="00EF26DE" w:rsidP="000C31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0.999</w:t>
            </w:r>
          </w:p>
        </w:tc>
      </w:tr>
    </w:tbl>
    <w:p w14:paraId="2768A3AF" w14:textId="77777777" w:rsidR="00EF26DE" w:rsidRPr="00DA2C89" w:rsidRDefault="00EF26DE" w:rsidP="00DA2C8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420904" w14:textId="435A5C2D" w:rsidR="00DA2C89" w:rsidRDefault="00DA2C89" w:rsidP="00DA2C89">
      <w:pPr>
        <w:spacing w:line="276" w:lineRule="auto"/>
        <w:jc w:val="center"/>
        <w:rPr>
          <w:noProof/>
          <w:sz w:val="24"/>
          <w:szCs w:val="24"/>
        </w:rPr>
      </w:pPr>
      <w:r w:rsidRPr="00981E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ПОДПИСИ К РИСУНКАМ</w:t>
      </w:r>
      <w:r w:rsidRPr="00981E6F">
        <w:rPr>
          <w:noProof/>
          <w:sz w:val="24"/>
          <w:szCs w:val="24"/>
        </w:rPr>
        <w:t xml:space="preserve"> </w:t>
      </w:r>
    </w:p>
    <w:p w14:paraId="6882DCF2" w14:textId="45935D14" w:rsidR="00DA2C89" w:rsidRDefault="00DA2C89" w:rsidP="00EF26DE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A2C89">
        <w:rPr>
          <w:rFonts w:ascii="Times New Roman" w:eastAsiaTheme="minorEastAsia" w:hAnsi="Times New Roman" w:cs="Times New Roman"/>
          <w:b/>
          <w:bCs/>
          <w:sz w:val="24"/>
          <w:szCs w:val="24"/>
        </w:rPr>
        <w:t>Рис. 1.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Зависимость длины цилиндрических дефлекторов для структуры </w:t>
      </w:r>
      <w:r w:rsidRPr="000C1E6A"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замороженным спином от напряженности электрического поля при максимальной энергии эксперимента (Синяя линия – электростатическое кольцо; фиолетовая линия – электромагнитное кольцо)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68DC8B7" w14:textId="3E9BDB72" w:rsidR="00EB1613" w:rsidRDefault="00EB1613" w:rsidP="00EF26D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613">
        <w:rPr>
          <w:rFonts w:ascii="Times New Roman" w:hAnsi="Times New Roman" w:cs="Times New Roman"/>
          <w:b/>
          <w:bCs/>
          <w:sz w:val="24"/>
          <w:szCs w:val="24"/>
        </w:rPr>
        <w:t>Рис. 2.</w:t>
      </w:r>
      <w:r w:rsidRPr="000C1E6A">
        <w:rPr>
          <w:rFonts w:ascii="Times New Roman" w:hAnsi="Times New Roman" w:cs="Times New Roman"/>
          <w:sz w:val="24"/>
          <w:szCs w:val="24"/>
        </w:rPr>
        <w:t xml:space="preserve"> Сравнение угловых скоростей в магнитном и электрическом поле </w:t>
      </w:r>
      <w:r w:rsidRPr="000C1E6A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0C1E6A">
        <w:rPr>
          <w:rFonts w:ascii="Times New Roman" w:hAnsi="Times New Roman" w:cs="Times New Roman"/>
          <w:sz w:val="24"/>
          <w:szCs w:val="24"/>
        </w:rPr>
        <w:t>+</w:t>
      </w:r>
      <w:r w:rsidRPr="000C1E6A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0C1E6A">
        <w:rPr>
          <w:rFonts w:ascii="Times New Roman" w:hAnsi="Times New Roman" w:cs="Times New Roman"/>
          <w:sz w:val="24"/>
          <w:szCs w:val="24"/>
        </w:rPr>
        <w:t xml:space="preserve"> элемента </w:t>
      </w:r>
      <w:r w:rsidRPr="000C1E6A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0C1E6A">
        <w:rPr>
          <w:rFonts w:ascii="Times New Roman" w:hAnsi="Times New Roman" w:cs="Times New Roman"/>
          <w:sz w:val="24"/>
          <w:szCs w:val="24"/>
        </w:rPr>
        <w:t>) орбитального вращения б) спиновой прецессии (Синяя линия – протон; фиолетовая линия - дейтрон)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72D5CE" w14:textId="0D6BB94B" w:rsidR="00EB1613" w:rsidRDefault="00EB1613" w:rsidP="00EF26D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613">
        <w:rPr>
          <w:rFonts w:ascii="Times New Roman" w:hAnsi="Times New Roman" w:cs="Times New Roman"/>
          <w:b/>
          <w:bCs/>
          <w:sz w:val="24"/>
          <w:szCs w:val="24"/>
        </w:rPr>
        <w:t>Рис. 3.</w:t>
      </w:r>
      <w:r w:rsidRPr="000C1E6A">
        <w:rPr>
          <w:rFonts w:ascii="Times New Roman" w:hAnsi="Times New Roman" w:cs="Times New Roman"/>
          <w:sz w:val="24"/>
          <w:szCs w:val="24"/>
        </w:rPr>
        <w:t xml:space="preserve"> Сравнение угловой скорости спиновой прецессии в магнитном и электрическом поле Вин фильтра для частиц разного сорта (Синяя линия – протон; фиолетовая линяя - дейтрон)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7FB4BB" w14:textId="1CA8345E" w:rsidR="004676AB" w:rsidRDefault="004676AB" w:rsidP="00EF26DE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676AB">
        <w:rPr>
          <w:rFonts w:ascii="Times New Roman" w:eastAsiaTheme="minorEastAsia" w:hAnsi="Times New Roman" w:cs="Times New Roman"/>
          <w:b/>
          <w:bCs/>
          <w:sz w:val="24"/>
          <w:szCs w:val="24"/>
        </w:rPr>
        <w:t>Рис. 4.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Зависимость фактора роста ЭДМ сигнала частиц от энергии эксперимента при различной периодичности структуры (</w:t>
      </w:r>
      <w:r w:rsidRPr="000C1E6A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= 8: протон – голубая линия, дейтрон – серая линия; </w:t>
      </w:r>
      <w:r w:rsidRPr="000C1E6A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0C1E6A">
        <w:rPr>
          <w:rFonts w:ascii="Times New Roman" w:eastAsiaTheme="minorEastAsia" w:hAnsi="Times New Roman" w:cs="Times New Roman"/>
          <w:sz w:val="24"/>
          <w:szCs w:val="24"/>
        </w:rPr>
        <w:t xml:space="preserve"> = 16: протон – синяя линия, дейтрон – фиолетовая линия)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AFF0434" w14:textId="77777777" w:rsidR="00EF26DE" w:rsidRDefault="00EF26DE" w:rsidP="00EF26DE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0BC4990" w14:textId="343D4874" w:rsidR="00DA2C89" w:rsidRDefault="00CE23A0" w:rsidP="00CE23A0">
      <w:pPr>
        <w:spacing w:line="276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РИСУНКИ</w:t>
      </w:r>
    </w:p>
    <w:p w14:paraId="4669A81A" w14:textId="66F08FA2" w:rsidR="00CE23A0" w:rsidRDefault="00CE23A0" w:rsidP="00CE23A0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E246294" wp14:editId="00148F5C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1607820" cy="1165860"/>
            <wp:effectExtent l="0" t="0" r="0" b="0"/>
            <wp:wrapTopAndBottom/>
            <wp:docPr id="170009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9575" name="Рисунок 1700095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  <w:sz w:val="24"/>
          <w:szCs w:val="24"/>
        </w:rPr>
        <w:t>Рис. 1.</w:t>
      </w:r>
    </w:p>
    <w:p w14:paraId="42FC38A2" w14:textId="1CB78632" w:rsidR="000B6BA0" w:rsidRDefault="000B6BA0" w:rsidP="00CE23A0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91235E3" wp14:editId="5AD79D79">
            <wp:simplePos x="0" y="0"/>
            <wp:positionH relativeFrom="column">
              <wp:posOffset>-3598</wp:posOffset>
            </wp:positionH>
            <wp:positionV relativeFrom="paragraph">
              <wp:posOffset>212</wp:posOffset>
            </wp:positionV>
            <wp:extent cx="4168501" cy="2956816"/>
            <wp:effectExtent l="0" t="0" r="3810" b="0"/>
            <wp:wrapTopAndBottom/>
            <wp:docPr id="3893703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70389" name="Рисунок 3893703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  <w:sz w:val="24"/>
          <w:szCs w:val="24"/>
        </w:rPr>
        <w:t>Рис. 2.</w:t>
      </w:r>
    </w:p>
    <w:p w14:paraId="34360E78" w14:textId="4A871A70" w:rsidR="00184CC4" w:rsidRDefault="00184CC4" w:rsidP="00CE23A0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BB3DB2B" wp14:editId="5B53274A">
            <wp:simplePos x="0" y="0"/>
            <wp:positionH relativeFrom="column">
              <wp:posOffset>-3598</wp:posOffset>
            </wp:positionH>
            <wp:positionV relativeFrom="paragraph">
              <wp:posOffset>-2752</wp:posOffset>
            </wp:positionV>
            <wp:extent cx="1607959" cy="1165961"/>
            <wp:effectExtent l="0" t="0" r="0" b="0"/>
            <wp:wrapTopAndBottom/>
            <wp:docPr id="4474226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22699" name="Рисунок 4474226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  <w:sz w:val="24"/>
          <w:szCs w:val="24"/>
        </w:rPr>
        <w:t>Рис. 3.</w:t>
      </w:r>
    </w:p>
    <w:p w14:paraId="01508693" w14:textId="6FBF4379" w:rsidR="00184CC4" w:rsidRDefault="000109CA" w:rsidP="00CE23A0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70EE61A" wp14:editId="667AE42A">
            <wp:simplePos x="0" y="0"/>
            <wp:positionH relativeFrom="column">
              <wp:posOffset>-3598</wp:posOffset>
            </wp:positionH>
            <wp:positionV relativeFrom="paragraph">
              <wp:posOffset>3598</wp:posOffset>
            </wp:positionV>
            <wp:extent cx="1607959" cy="1165961"/>
            <wp:effectExtent l="0" t="0" r="0" b="0"/>
            <wp:wrapTopAndBottom/>
            <wp:docPr id="369780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8010" name="Рисунок 369780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  <w:sz w:val="24"/>
          <w:szCs w:val="24"/>
        </w:rPr>
        <w:t>Рис. 4.</w:t>
      </w:r>
    </w:p>
    <w:p w14:paraId="07FD153E" w14:textId="77777777" w:rsidR="00E63A8F" w:rsidRPr="00CE23A0" w:rsidRDefault="00E63A8F" w:rsidP="00CE23A0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sectPr w:rsidR="00E63A8F" w:rsidRPr="00CE23A0" w:rsidSect="000C1E6A">
      <w:pgSz w:w="11906" w:h="16838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3437E" w14:textId="77777777" w:rsidR="0069648D" w:rsidRDefault="0069648D" w:rsidP="00F250F0">
      <w:pPr>
        <w:spacing w:after="0" w:line="240" w:lineRule="auto"/>
      </w:pPr>
      <w:r>
        <w:separator/>
      </w:r>
    </w:p>
  </w:endnote>
  <w:endnote w:type="continuationSeparator" w:id="0">
    <w:p w14:paraId="0EEB38B2" w14:textId="77777777" w:rsidR="0069648D" w:rsidRDefault="0069648D" w:rsidP="00F25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9AEBC" w14:textId="77777777" w:rsidR="0069648D" w:rsidRDefault="0069648D" w:rsidP="00F250F0">
      <w:pPr>
        <w:spacing w:after="0" w:line="240" w:lineRule="auto"/>
      </w:pPr>
      <w:r>
        <w:separator/>
      </w:r>
    </w:p>
  </w:footnote>
  <w:footnote w:type="continuationSeparator" w:id="0">
    <w:p w14:paraId="5004AEC0" w14:textId="77777777" w:rsidR="0069648D" w:rsidRDefault="0069648D" w:rsidP="00F250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00CEF"/>
    <w:multiLevelType w:val="hybridMultilevel"/>
    <w:tmpl w:val="A54612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3023DD2"/>
    <w:multiLevelType w:val="hybridMultilevel"/>
    <w:tmpl w:val="A0242988"/>
    <w:lvl w:ilvl="0" w:tplc="D30AD8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1C20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5AB9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70D3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5E5E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9EA2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DA91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D218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7679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AEB587D"/>
    <w:multiLevelType w:val="hybridMultilevel"/>
    <w:tmpl w:val="0A18A9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977483">
    <w:abstractNumId w:val="1"/>
  </w:num>
  <w:num w:numId="2" w16cid:durableId="2018072114">
    <w:abstractNumId w:val="2"/>
  </w:num>
  <w:num w:numId="3" w16cid:durableId="1466387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92D"/>
    <w:rsid w:val="0000037D"/>
    <w:rsid w:val="000003A5"/>
    <w:rsid w:val="0000046F"/>
    <w:rsid w:val="00000DAD"/>
    <w:rsid w:val="000019C2"/>
    <w:rsid w:val="00001FA0"/>
    <w:rsid w:val="00004E37"/>
    <w:rsid w:val="0000592B"/>
    <w:rsid w:val="00005AD3"/>
    <w:rsid w:val="00006813"/>
    <w:rsid w:val="00007126"/>
    <w:rsid w:val="00007B4A"/>
    <w:rsid w:val="000109CA"/>
    <w:rsid w:val="00011EAF"/>
    <w:rsid w:val="00012802"/>
    <w:rsid w:val="00012B48"/>
    <w:rsid w:val="0001371B"/>
    <w:rsid w:val="00022111"/>
    <w:rsid w:val="0002286E"/>
    <w:rsid w:val="00022E29"/>
    <w:rsid w:val="000239E3"/>
    <w:rsid w:val="00023AFA"/>
    <w:rsid w:val="000249AB"/>
    <w:rsid w:val="0002658D"/>
    <w:rsid w:val="000265B1"/>
    <w:rsid w:val="00027282"/>
    <w:rsid w:val="00027B34"/>
    <w:rsid w:val="00031007"/>
    <w:rsid w:val="00031010"/>
    <w:rsid w:val="00032793"/>
    <w:rsid w:val="000331F3"/>
    <w:rsid w:val="000347D1"/>
    <w:rsid w:val="00034934"/>
    <w:rsid w:val="00034AB6"/>
    <w:rsid w:val="00035BCF"/>
    <w:rsid w:val="00035D62"/>
    <w:rsid w:val="00037D7A"/>
    <w:rsid w:val="000401C1"/>
    <w:rsid w:val="0004208B"/>
    <w:rsid w:val="00042775"/>
    <w:rsid w:val="0004279F"/>
    <w:rsid w:val="000434EE"/>
    <w:rsid w:val="00044268"/>
    <w:rsid w:val="000446ED"/>
    <w:rsid w:val="00044AEB"/>
    <w:rsid w:val="00044B99"/>
    <w:rsid w:val="00044E6F"/>
    <w:rsid w:val="00045E60"/>
    <w:rsid w:val="00045F10"/>
    <w:rsid w:val="00050B43"/>
    <w:rsid w:val="00050BF1"/>
    <w:rsid w:val="00050E3F"/>
    <w:rsid w:val="00051E2D"/>
    <w:rsid w:val="000520C1"/>
    <w:rsid w:val="00052553"/>
    <w:rsid w:val="00053A25"/>
    <w:rsid w:val="00054949"/>
    <w:rsid w:val="00055FFE"/>
    <w:rsid w:val="000560E9"/>
    <w:rsid w:val="00056338"/>
    <w:rsid w:val="00056546"/>
    <w:rsid w:val="00057501"/>
    <w:rsid w:val="000578F7"/>
    <w:rsid w:val="00060E1F"/>
    <w:rsid w:val="00062B2C"/>
    <w:rsid w:val="00064925"/>
    <w:rsid w:val="00064C4E"/>
    <w:rsid w:val="00067DFE"/>
    <w:rsid w:val="0007034B"/>
    <w:rsid w:val="00070CF2"/>
    <w:rsid w:val="00071597"/>
    <w:rsid w:val="0007240F"/>
    <w:rsid w:val="00072498"/>
    <w:rsid w:val="00072CE6"/>
    <w:rsid w:val="00073430"/>
    <w:rsid w:val="00073C09"/>
    <w:rsid w:val="0007489D"/>
    <w:rsid w:val="000760B9"/>
    <w:rsid w:val="00076487"/>
    <w:rsid w:val="000775E8"/>
    <w:rsid w:val="00077A7F"/>
    <w:rsid w:val="00080E95"/>
    <w:rsid w:val="00081197"/>
    <w:rsid w:val="0008206A"/>
    <w:rsid w:val="00085DDF"/>
    <w:rsid w:val="000864B0"/>
    <w:rsid w:val="00087A85"/>
    <w:rsid w:val="00090B1A"/>
    <w:rsid w:val="000928CE"/>
    <w:rsid w:val="000946B5"/>
    <w:rsid w:val="00094986"/>
    <w:rsid w:val="00094B0A"/>
    <w:rsid w:val="00095205"/>
    <w:rsid w:val="000952AB"/>
    <w:rsid w:val="00097704"/>
    <w:rsid w:val="00097D7B"/>
    <w:rsid w:val="000A2D7A"/>
    <w:rsid w:val="000A3796"/>
    <w:rsid w:val="000A578A"/>
    <w:rsid w:val="000A5A4C"/>
    <w:rsid w:val="000A7DB8"/>
    <w:rsid w:val="000B098B"/>
    <w:rsid w:val="000B1A96"/>
    <w:rsid w:val="000B1F24"/>
    <w:rsid w:val="000B2C96"/>
    <w:rsid w:val="000B3B15"/>
    <w:rsid w:val="000B404F"/>
    <w:rsid w:val="000B4C08"/>
    <w:rsid w:val="000B4F52"/>
    <w:rsid w:val="000B50E7"/>
    <w:rsid w:val="000B6BA0"/>
    <w:rsid w:val="000B70EF"/>
    <w:rsid w:val="000B77B3"/>
    <w:rsid w:val="000C121D"/>
    <w:rsid w:val="000C1738"/>
    <w:rsid w:val="000C1892"/>
    <w:rsid w:val="000C1E6A"/>
    <w:rsid w:val="000C2A8F"/>
    <w:rsid w:val="000C3380"/>
    <w:rsid w:val="000C4CC1"/>
    <w:rsid w:val="000C569E"/>
    <w:rsid w:val="000C7275"/>
    <w:rsid w:val="000C7426"/>
    <w:rsid w:val="000C7B2E"/>
    <w:rsid w:val="000C7D91"/>
    <w:rsid w:val="000D0A76"/>
    <w:rsid w:val="000D121D"/>
    <w:rsid w:val="000D33C9"/>
    <w:rsid w:val="000D3D8B"/>
    <w:rsid w:val="000D4ABB"/>
    <w:rsid w:val="000D5225"/>
    <w:rsid w:val="000D5734"/>
    <w:rsid w:val="000E07AB"/>
    <w:rsid w:val="000E31B8"/>
    <w:rsid w:val="000E3D9D"/>
    <w:rsid w:val="000E4303"/>
    <w:rsid w:val="000E4C82"/>
    <w:rsid w:val="000E68FB"/>
    <w:rsid w:val="000E7DBD"/>
    <w:rsid w:val="000F032B"/>
    <w:rsid w:val="000F1524"/>
    <w:rsid w:val="000F2FAE"/>
    <w:rsid w:val="000F3AF6"/>
    <w:rsid w:val="000F3AF8"/>
    <w:rsid w:val="000F45E8"/>
    <w:rsid w:val="000F4A77"/>
    <w:rsid w:val="000F4CEC"/>
    <w:rsid w:val="00100AF9"/>
    <w:rsid w:val="00100BF3"/>
    <w:rsid w:val="00102BE4"/>
    <w:rsid w:val="00102DC3"/>
    <w:rsid w:val="001031A8"/>
    <w:rsid w:val="00103E97"/>
    <w:rsid w:val="0010636C"/>
    <w:rsid w:val="00106BE1"/>
    <w:rsid w:val="001107C1"/>
    <w:rsid w:val="001113F1"/>
    <w:rsid w:val="00111E47"/>
    <w:rsid w:val="00112C2B"/>
    <w:rsid w:val="00115CE8"/>
    <w:rsid w:val="001161C3"/>
    <w:rsid w:val="00120609"/>
    <w:rsid w:val="00120851"/>
    <w:rsid w:val="001209CE"/>
    <w:rsid w:val="0012386D"/>
    <w:rsid w:val="00124331"/>
    <w:rsid w:val="001256B0"/>
    <w:rsid w:val="00125DEF"/>
    <w:rsid w:val="00125FE6"/>
    <w:rsid w:val="00127F2F"/>
    <w:rsid w:val="00130E03"/>
    <w:rsid w:val="00131334"/>
    <w:rsid w:val="001319F9"/>
    <w:rsid w:val="00131C0B"/>
    <w:rsid w:val="00131D05"/>
    <w:rsid w:val="00134E78"/>
    <w:rsid w:val="00135640"/>
    <w:rsid w:val="00135BFC"/>
    <w:rsid w:val="00137E80"/>
    <w:rsid w:val="001409E3"/>
    <w:rsid w:val="00140BAC"/>
    <w:rsid w:val="0014251A"/>
    <w:rsid w:val="00142A62"/>
    <w:rsid w:val="0014377B"/>
    <w:rsid w:val="0014398A"/>
    <w:rsid w:val="001467FF"/>
    <w:rsid w:val="00147408"/>
    <w:rsid w:val="00147BC5"/>
    <w:rsid w:val="00151416"/>
    <w:rsid w:val="001544DB"/>
    <w:rsid w:val="00154C89"/>
    <w:rsid w:val="001550F8"/>
    <w:rsid w:val="001563E7"/>
    <w:rsid w:val="001566AC"/>
    <w:rsid w:val="00156C4A"/>
    <w:rsid w:val="0016095D"/>
    <w:rsid w:val="00160D74"/>
    <w:rsid w:val="0016172B"/>
    <w:rsid w:val="00162E58"/>
    <w:rsid w:val="00163621"/>
    <w:rsid w:val="00163D75"/>
    <w:rsid w:val="00164708"/>
    <w:rsid w:val="001649A7"/>
    <w:rsid w:val="00164A50"/>
    <w:rsid w:val="00165321"/>
    <w:rsid w:val="00167796"/>
    <w:rsid w:val="00171166"/>
    <w:rsid w:val="00171A1E"/>
    <w:rsid w:val="00172AD1"/>
    <w:rsid w:val="00173A14"/>
    <w:rsid w:val="00173DF6"/>
    <w:rsid w:val="001774F1"/>
    <w:rsid w:val="00177673"/>
    <w:rsid w:val="00183036"/>
    <w:rsid w:val="00184CC4"/>
    <w:rsid w:val="001851C3"/>
    <w:rsid w:val="001879CB"/>
    <w:rsid w:val="00187DFC"/>
    <w:rsid w:val="00187F7D"/>
    <w:rsid w:val="00190296"/>
    <w:rsid w:val="00190C83"/>
    <w:rsid w:val="0019231A"/>
    <w:rsid w:val="001923F0"/>
    <w:rsid w:val="00193AC8"/>
    <w:rsid w:val="001948AA"/>
    <w:rsid w:val="00194A27"/>
    <w:rsid w:val="00196060"/>
    <w:rsid w:val="001A1BFA"/>
    <w:rsid w:val="001A1F02"/>
    <w:rsid w:val="001A3B9A"/>
    <w:rsid w:val="001A58A5"/>
    <w:rsid w:val="001A5A9B"/>
    <w:rsid w:val="001A6D4F"/>
    <w:rsid w:val="001A713B"/>
    <w:rsid w:val="001A7591"/>
    <w:rsid w:val="001A7ECA"/>
    <w:rsid w:val="001B1145"/>
    <w:rsid w:val="001B178F"/>
    <w:rsid w:val="001B199E"/>
    <w:rsid w:val="001B1AF9"/>
    <w:rsid w:val="001B4FDE"/>
    <w:rsid w:val="001B673C"/>
    <w:rsid w:val="001B6C88"/>
    <w:rsid w:val="001B7C26"/>
    <w:rsid w:val="001C05EE"/>
    <w:rsid w:val="001C1308"/>
    <w:rsid w:val="001C3244"/>
    <w:rsid w:val="001C419E"/>
    <w:rsid w:val="001C447C"/>
    <w:rsid w:val="001C4DA9"/>
    <w:rsid w:val="001C640C"/>
    <w:rsid w:val="001C6FFF"/>
    <w:rsid w:val="001C736B"/>
    <w:rsid w:val="001D1050"/>
    <w:rsid w:val="001D2676"/>
    <w:rsid w:val="001D2D5A"/>
    <w:rsid w:val="001D2DC7"/>
    <w:rsid w:val="001D2EE5"/>
    <w:rsid w:val="001D373E"/>
    <w:rsid w:val="001D479B"/>
    <w:rsid w:val="001D612C"/>
    <w:rsid w:val="001D6374"/>
    <w:rsid w:val="001D70A3"/>
    <w:rsid w:val="001D78EE"/>
    <w:rsid w:val="001E0A02"/>
    <w:rsid w:val="001E1098"/>
    <w:rsid w:val="001E11FB"/>
    <w:rsid w:val="001E17F1"/>
    <w:rsid w:val="001E1F6B"/>
    <w:rsid w:val="001E21B6"/>
    <w:rsid w:val="001E2530"/>
    <w:rsid w:val="001E2865"/>
    <w:rsid w:val="001E2CBE"/>
    <w:rsid w:val="001E3817"/>
    <w:rsid w:val="001E43B0"/>
    <w:rsid w:val="001E43D6"/>
    <w:rsid w:val="001E483F"/>
    <w:rsid w:val="001E4963"/>
    <w:rsid w:val="001E5DC2"/>
    <w:rsid w:val="001E6A75"/>
    <w:rsid w:val="001E6FB6"/>
    <w:rsid w:val="001E79CC"/>
    <w:rsid w:val="001F105C"/>
    <w:rsid w:val="001F2DF8"/>
    <w:rsid w:val="001F303C"/>
    <w:rsid w:val="001F5A4E"/>
    <w:rsid w:val="001F5CFC"/>
    <w:rsid w:val="001F5DA7"/>
    <w:rsid w:val="001F5DDF"/>
    <w:rsid w:val="001F6D71"/>
    <w:rsid w:val="001F7EAD"/>
    <w:rsid w:val="002008CA"/>
    <w:rsid w:val="00200BDD"/>
    <w:rsid w:val="002029AA"/>
    <w:rsid w:val="00202D01"/>
    <w:rsid w:val="00203554"/>
    <w:rsid w:val="0020372E"/>
    <w:rsid w:val="00204021"/>
    <w:rsid w:val="002040D5"/>
    <w:rsid w:val="00205114"/>
    <w:rsid w:val="00206830"/>
    <w:rsid w:val="00206EB8"/>
    <w:rsid w:val="00207580"/>
    <w:rsid w:val="002079C9"/>
    <w:rsid w:val="00207DC9"/>
    <w:rsid w:val="002100F2"/>
    <w:rsid w:val="00211EC8"/>
    <w:rsid w:val="0021338E"/>
    <w:rsid w:val="0021376E"/>
    <w:rsid w:val="002137DF"/>
    <w:rsid w:val="00213F07"/>
    <w:rsid w:val="00213FC0"/>
    <w:rsid w:val="00214A17"/>
    <w:rsid w:val="00214DBB"/>
    <w:rsid w:val="00215500"/>
    <w:rsid w:val="00216847"/>
    <w:rsid w:val="002174CA"/>
    <w:rsid w:val="00221E4A"/>
    <w:rsid w:val="00224080"/>
    <w:rsid w:val="0022461E"/>
    <w:rsid w:val="00224B51"/>
    <w:rsid w:val="002256A7"/>
    <w:rsid w:val="002278FD"/>
    <w:rsid w:val="0023111F"/>
    <w:rsid w:val="0023140D"/>
    <w:rsid w:val="00231BC9"/>
    <w:rsid w:val="0023392A"/>
    <w:rsid w:val="00233A05"/>
    <w:rsid w:val="00233C9C"/>
    <w:rsid w:val="00235329"/>
    <w:rsid w:val="002357F2"/>
    <w:rsid w:val="00235894"/>
    <w:rsid w:val="00235F39"/>
    <w:rsid w:val="00236448"/>
    <w:rsid w:val="002366D8"/>
    <w:rsid w:val="002368E3"/>
    <w:rsid w:val="00240183"/>
    <w:rsid w:val="00240291"/>
    <w:rsid w:val="00240CEF"/>
    <w:rsid w:val="00241DB4"/>
    <w:rsid w:val="00242CCA"/>
    <w:rsid w:val="002433E6"/>
    <w:rsid w:val="00243790"/>
    <w:rsid w:val="00245798"/>
    <w:rsid w:val="00246491"/>
    <w:rsid w:val="00246993"/>
    <w:rsid w:val="00246DF7"/>
    <w:rsid w:val="00247FA2"/>
    <w:rsid w:val="0025001A"/>
    <w:rsid w:val="00250BCF"/>
    <w:rsid w:val="00251661"/>
    <w:rsid w:val="00251795"/>
    <w:rsid w:val="00251CAC"/>
    <w:rsid w:val="00252102"/>
    <w:rsid w:val="002528AE"/>
    <w:rsid w:val="0025310A"/>
    <w:rsid w:val="00253897"/>
    <w:rsid w:val="00254F25"/>
    <w:rsid w:val="00255A87"/>
    <w:rsid w:val="00255C2C"/>
    <w:rsid w:val="00256205"/>
    <w:rsid w:val="00256EB6"/>
    <w:rsid w:val="0025756C"/>
    <w:rsid w:val="0026193C"/>
    <w:rsid w:val="00261E5C"/>
    <w:rsid w:val="00262760"/>
    <w:rsid w:val="00263549"/>
    <w:rsid w:val="00263688"/>
    <w:rsid w:val="002647E5"/>
    <w:rsid w:val="00264833"/>
    <w:rsid w:val="002652E0"/>
    <w:rsid w:val="00265932"/>
    <w:rsid w:val="002668C6"/>
    <w:rsid w:val="002724BE"/>
    <w:rsid w:val="00272E6C"/>
    <w:rsid w:val="002745B0"/>
    <w:rsid w:val="00275A70"/>
    <w:rsid w:val="00275BCA"/>
    <w:rsid w:val="00275F9F"/>
    <w:rsid w:val="00276953"/>
    <w:rsid w:val="00277D71"/>
    <w:rsid w:val="00280D70"/>
    <w:rsid w:val="00283C0A"/>
    <w:rsid w:val="00284445"/>
    <w:rsid w:val="002851E8"/>
    <w:rsid w:val="00285949"/>
    <w:rsid w:val="002868BB"/>
    <w:rsid w:val="00287824"/>
    <w:rsid w:val="00287B75"/>
    <w:rsid w:val="00290185"/>
    <w:rsid w:val="00290696"/>
    <w:rsid w:val="002973CA"/>
    <w:rsid w:val="002A13B9"/>
    <w:rsid w:val="002A1EE4"/>
    <w:rsid w:val="002A2345"/>
    <w:rsid w:val="002A29C8"/>
    <w:rsid w:val="002A59B4"/>
    <w:rsid w:val="002A5EA5"/>
    <w:rsid w:val="002A6B8F"/>
    <w:rsid w:val="002A7536"/>
    <w:rsid w:val="002B042E"/>
    <w:rsid w:val="002B131E"/>
    <w:rsid w:val="002B29A1"/>
    <w:rsid w:val="002B2CD5"/>
    <w:rsid w:val="002B4B60"/>
    <w:rsid w:val="002B5D21"/>
    <w:rsid w:val="002B6DFF"/>
    <w:rsid w:val="002B76AA"/>
    <w:rsid w:val="002B7995"/>
    <w:rsid w:val="002C07CB"/>
    <w:rsid w:val="002C0B17"/>
    <w:rsid w:val="002C1DEC"/>
    <w:rsid w:val="002C39A5"/>
    <w:rsid w:val="002C589E"/>
    <w:rsid w:val="002C7344"/>
    <w:rsid w:val="002C76FD"/>
    <w:rsid w:val="002C7F0C"/>
    <w:rsid w:val="002D04C5"/>
    <w:rsid w:val="002D16D4"/>
    <w:rsid w:val="002D1707"/>
    <w:rsid w:val="002D1AC5"/>
    <w:rsid w:val="002D2030"/>
    <w:rsid w:val="002D2741"/>
    <w:rsid w:val="002D629A"/>
    <w:rsid w:val="002D6692"/>
    <w:rsid w:val="002D68E2"/>
    <w:rsid w:val="002D6B9E"/>
    <w:rsid w:val="002E0DB8"/>
    <w:rsid w:val="002E145E"/>
    <w:rsid w:val="002E1D8B"/>
    <w:rsid w:val="002E207D"/>
    <w:rsid w:val="002E3EDE"/>
    <w:rsid w:val="002E4BF5"/>
    <w:rsid w:val="002E69AB"/>
    <w:rsid w:val="002E6B42"/>
    <w:rsid w:val="002E6CC6"/>
    <w:rsid w:val="002E7BDA"/>
    <w:rsid w:val="002F338E"/>
    <w:rsid w:val="002F37FF"/>
    <w:rsid w:val="002F5030"/>
    <w:rsid w:val="002F61E3"/>
    <w:rsid w:val="002F6257"/>
    <w:rsid w:val="002F78F2"/>
    <w:rsid w:val="00301B56"/>
    <w:rsid w:val="00301C35"/>
    <w:rsid w:val="00303422"/>
    <w:rsid w:val="003036CA"/>
    <w:rsid w:val="0030567D"/>
    <w:rsid w:val="00306440"/>
    <w:rsid w:val="00306683"/>
    <w:rsid w:val="0030687F"/>
    <w:rsid w:val="00307B90"/>
    <w:rsid w:val="00310886"/>
    <w:rsid w:val="00310966"/>
    <w:rsid w:val="00310BB1"/>
    <w:rsid w:val="003114BA"/>
    <w:rsid w:val="0031199E"/>
    <w:rsid w:val="00311BFF"/>
    <w:rsid w:val="0031238B"/>
    <w:rsid w:val="00312629"/>
    <w:rsid w:val="00312801"/>
    <w:rsid w:val="00312F02"/>
    <w:rsid w:val="00314880"/>
    <w:rsid w:val="003149F5"/>
    <w:rsid w:val="00315C7C"/>
    <w:rsid w:val="00315F32"/>
    <w:rsid w:val="00316C57"/>
    <w:rsid w:val="00317852"/>
    <w:rsid w:val="00317CA9"/>
    <w:rsid w:val="00320765"/>
    <w:rsid w:val="00320E2E"/>
    <w:rsid w:val="003211D5"/>
    <w:rsid w:val="0032255D"/>
    <w:rsid w:val="00322AC6"/>
    <w:rsid w:val="00323955"/>
    <w:rsid w:val="00323B78"/>
    <w:rsid w:val="00323BB5"/>
    <w:rsid w:val="00327811"/>
    <w:rsid w:val="00331252"/>
    <w:rsid w:val="00333501"/>
    <w:rsid w:val="003335DF"/>
    <w:rsid w:val="00333F18"/>
    <w:rsid w:val="00335278"/>
    <w:rsid w:val="00335651"/>
    <w:rsid w:val="00335B62"/>
    <w:rsid w:val="003365DA"/>
    <w:rsid w:val="003402FC"/>
    <w:rsid w:val="00340D97"/>
    <w:rsid w:val="00342FB9"/>
    <w:rsid w:val="00343892"/>
    <w:rsid w:val="00345EAC"/>
    <w:rsid w:val="00346CFD"/>
    <w:rsid w:val="00350708"/>
    <w:rsid w:val="00352733"/>
    <w:rsid w:val="00354420"/>
    <w:rsid w:val="003548DF"/>
    <w:rsid w:val="003549A7"/>
    <w:rsid w:val="003575A6"/>
    <w:rsid w:val="00357630"/>
    <w:rsid w:val="003600F8"/>
    <w:rsid w:val="003605DC"/>
    <w:rsid w:val="00360FD7"/>
    <w:rsid w:val="00362F5E"/>
    <w:rsid w:val="003638E0"/>
    <w:rsid w:val="003639E5"/>
    <w:rsid w:val="0036466B"/>
    <w:rsid w:val="00364EDF"/>
    <w:rsid w:val="00365101"/>
    <w:rsid w:val="00366C86"/>
    <w:rsid w:val="00366FEA"/>
    <w:rsid w:val="003670E3"/>
    <w:rsid w:val="003714C2"/>
    <w:rsid w:val="00374B88"/>
    <w:rsid w:val="0037573E"/>
    <w:rsid w:val="00377BDA"/>
    <w:rsid w:val="00380B50"/>
    <w:rsid w:val="003835D4"/>
    <w:rsid w:val="003839C0"/>
    <w:rsid w:val="003843A9"/>
    <w:rsid w:val="0038703F"/>
    <w:rsid w:val="003875A5"/>
    <w:rsid w:val="00387DE8"/>
    <w:rsid w:val="0039112B"/>
    <w:rsid w:val="00391E70"/>
    <w:rsid w:val="0039318A"/>
    <w:rsid w:val="00393555"/>
    <w:rsid w:val="00393D01"/>
    <w:rsid w:val="00394DCD"/>
    <w:rsid w:val="00395A2E"/>
    <w:rsid w:val="00397D9B"/>
    <w:rsid w:val="003A0F48"/>
    <w:rsid w:val="003A173B"/>
    <w:rsid w:val="003A28EF"/>
    <w:rsid w:val="003A4702"/>
    <w:rsid w:val="003A49A4"/>
    <w:rsid w:val="003A70DB"/>
    <w:rsid w:val="003A7309"/>
    <w:rsid w:val="003A79C1"/>
    <w:rsid w:val="003A7E21"/>
    <w:rsid w:val="003B02E9"/>
    <w:rsid w:val="003B0F12"/>
    <w:rsid w:val="003B1137"/>
    <w:rsid w:val="003B15B8"/>
    <w:rsid w:val="003B1979"/>
    <w:rsid w:val="003B1CA3"/>
    <w:rsid w:val="003B546F"/>
    <w:rsid w:val="003B5739"/>
    <w:rsid w:val="003B594F"/>
    <w:rsid w:val="003B68E2"/>
    <w:rsid w:val="003B6AA7"/>
    <w:rsid w:val="003B7280"/>
    <w:rsid w:val="003C077D"/>
    <w:rsid w:val="003C0992"/>
    <w:rsid w:val="003C0F14"/>
    <w:rsid w:val="003C1330"/>
    <w:rsid w:val="003C15B8"/>
    <w:rsid w:val="003C1FCD"/>
    <w:rsid w:val="003C2FE4"/>
    <w:rsid w:val="003C31E7"/>
    <w:rsid w:val="003C3206"/>
    <w:rsid w:val="003C3335"/>
    <w:rsid w:val="003C489D"/>
    <w:rsid w:val="003C4DC5"/>
    <w:rsid w:val="003C5716"/>
    <w:rsid w:val="003D089F"/>
    <w:rsid w:val="003D0F9F"/>
    <w:rsid w:val="003D136A"/>
    <w:rsid w:val="003D2409"/>
    <w:rsid w:val="003D2766"/>
    <w:rsid w:val="003D42F7"/>
    <w:rsid w:val="003D43F3"/>
    <w:rsid w:val="003D5FEC"/>
    <w:rsid w:val="003D6E6D"/>
    <w:rsid w:val="003D76AB"/>
    <w:rsid w:val="003D7A76"/>
    <w:rsid w:val="003D7B40"/>
    <w:rsid w:val="003E4BEA"/>
    <w:rsid w:val="003E6711"/>
    <w:rsid w:val="003E712B"/>
    <w:rsid w:val="003E7825"/>
    <w:rsid w:val="003F0C50"/>
    <w:rsid w:val="003F1BA4"/>
    <w:rsid w:val="003F26E8"/>
    <w:rsid w:val="003F270E"/>
    <w:rsid w:val="003F2907"/>
    <w:rsid w:val="003F2BC8"/>
    <w:rsid w:val="003F5059"/>
    <w:rsid w:val="003F5753"/>
    <w:rsid w:val="003F5D51"/>
    <w:rsid w:val="003F71A0"/>
    <w:rsid w:val="00402421"/>
    <w:rsid w:val="00404095"/>
    <w:rsid w:val="00405668"/>
    <w:rsid w:val="00405D3D"/>
    <w:rsid w:val="004061BD"/>
    <w:rsid w:val="0040679B"/>
    <w:rsid w:val="00406813"/>
    <w:rsid w:val="00407F29"/>
    <w:rsid w:val="0041034E"/>
    <w:rsid w:val="00410583"/>
    <w:rsid w:val="00410BF5"/>
    <w:rsid w:val="004116AA"/>
    <w:rsid w:val="0041176D"/>
    <w:rsid w:val="00412617"/>
    <w:rsid w:val="00412856"/>
    <w:rsid w:val="00412AF3"/>
    <w:rsid w:val="00413662"/>
    <w:rsid w:val="00413AF8"/>
    <w:rsid w:val="00414B23"/>
    <w:rsid w:val="0041529E"/>
    <w:rsid w:val="00420DCC"/>
    <w:rsid w:val="00420F9C"/>
    <w:rsid w:val="0042136C"/>
    <w:rsid w:val="004216FE"/>
    <w:rsid w:val="00421C52"/>
    <w:rsid w:val="00422590"/>
    <w:rsid w:val="00424BED"/>
    <w:rsid w:val="00425002"/>
    <w:rsid w:val="004263CC"/>
    <w:rsid w:val="00426C23"/>
    <w:rsid w:val="00426C39"/>
    <w:rsid w:val="00430CD9"/>
    <w:rsid w:val="0043179E"/>
    <w:rsid w:val="00432885"/>
    <w:rsid w:val="00432EC1"/>
    <w:rsid w:val="0043398C"/>
    <w:rsid w:val="004340A2"/>
    <w:rsid w:val="0043632A"/>
    <w:rsid w:val="0043671F"/>
    <w:rsid w:val="004379C8"/>
    <w:rsid w:val="00437E3F"/>
    <w:rsid w:val="00437FD3"/>
    <w:rsid w:val="00440699"/>
    <w:rsid w:val="004411D4"/>
    <w:rsid w:val="0044186A"/>
    <w:rsid w:val="004425AD"/>
    <w:rsid w:val="00442C47"/>
    <w:rsid w:val="00444577"/>
    <w:rsid w:val="00444D70"/>
    <w:rsid w:val="004466AA"/>
    <w:rsid w:val="00446E05"/>
    <w:rsid w:val="00447BDF"/>
    <w:rsid w:val="00451058"/>
    <w:rsid w:val="00451248"/>
    <w:rsid w:val="0045193B"/>
    <w:rsid w:val="004529DA"/>
    <w:rsid w:val="00453758"/>
    <w:rsid w:val="00454251"/>
    <w:rsid w:val="0045496D"/>
    <w:rsid w:val="00454B62"/>
    <w:rsid w:val="00454D5D"/>
    <w:rsid w:val="00455EEA"/>
    <w:rsid w:val="004568AC"/>
    <w:rsid w:val="004578B9"/>
    <w:rsid w:val="0046017B"/>
    <w:rsid w:val="00460F36"/>
    <w:rsid w:val="0046223D"/>
    <w:rsid w:val="004627C0"/>
    <w:rsid w:val="00462979"/>
    <w:rsid w:val="0046349F"/>
    <w:rsid w:val="00463D1D"/>
    <w:rsid w:val="0046420A"/>
    <w:rsid w:val="004645BD"/>
    <w:rsid w:val="004648E9"/>
    <w:rsid w:val="00465199"/>
    <w:rsid w:val="004651BF"/>
    <w:rsid w:val="00466C20"/>
    <w:rsid w:val="004676AB"/>
    <w:rsid w:val="00467B92"/>
    <w:rsid w:val="004701EA"/>
    <w:rsid w:val="00472F97"/>
    <w:rsid w:val="00475279"/>
    <w:rsid w:val="00475DCE"/>
    <w:rsid w:val="004769B9"/>
    <w:rsid w:val="00477274"/>
    <w:rsid w:val="00481858"/>
    <w:rsid w:val="00481AB8"/>
    <w:rsid w:val="00482AA3"/>
    <w:rsid w:val="00484F7C"/>
    <w:rsid w:val="00486AEC"/>
    <w:rsid w:val="00490473"/>
    <w:rsid w:val="004944C5"/>
    <w:rsid w:val="00494FBA"/>
    <w:rsid w:val="00496B92"/>
    <w:rsid w:val="004A0BB2"/>
    <w:rsid w:val="004A0CA8"/>
    <w:rsid w:val="004A0CF2"/>
    <w:rsid w:val="004A23DB"/>
    <w:rsid w:val="004A2892"/>
    <w:rsid w:val="004A3284"/>
    <w:rsid w:val="004A544E"/>
    <w:rsid w:val="004A58EC"/>
    <w:rsid w:val="004A5BB8"/>
    <w:rsid w:val="004A797A"/>
    <w:rsid w:val="004B15E1"/>
    <w:rsid w:val="004B2722"/>
    <w:rsid w:val="004B2B9A"/>
    <w:rsid w:val="004B2C7F"/>
    <w:rsid w:val="004B2E79"/>
    <w:rsid w:val="004B33B9"/>
    <w:rsid w:val="004B39F9"/>
    <w:rsid w:val="004B425B"/>
    <w:rsid w:val="004B6725"/>
    <w:rsid w:val="004C066C"/>
    <w:rsid w:val="004C1947"/>
    <w:rsid w:val="004C19C4"/>
    <w:rsid w:val="004C1F28"/>
    <w:rsid w:val="004C24C0"/>
    <w:rsid w:val="004C26E6"/>
    <w:rsid w:val="004C5CE0"/>
    <w:rsid w:val="004C6E13"/>
    <w:rsid w:val="004D060E"/>
    <w:rsid w:val="004D08EF"/>
    <w:rsid w:val="004D1D1B"/>
    <w:rsid w:val="004D33C2"/>
    <w:rsid w:val="004D35F2"/>
    <w:rsid w:val="004D43A5"/>
    <w:rsid w:val="004D4F92"/>
    <w:rsid w:val="004D52DF"/>
    <w:rsid w:val="004D642D"/>
    <w:rsid w:val="004D6AB1"/>
    <w:rsid w:val="004D6EB8"/>
    <w:rsid w:val="004D7506"/>
    <w:rsid w:val="004D779A"/>
    <w:rsid w:val="004E0953"/>
    <w:rsid w:val="004E18C0"/>
    <w:rsid w:val="004E3425"/>
    <w:rsid w:val="004E3604"/>
    <w:rsid w:val="004E4314"/>
    <w:rsid w:val="004E5385"/>
    <w:rsid w:val="004E5608"/>
    <w:rsid w:val="004E6D09"/>
    <w:rsid w:val="004E7A65"/>
    <w:rsid w:val="004E7F06"/>
    <w:rsid w:val="004F01DE"/>
    <w:rsid w:val="004F029F"/>
    <w:rsid w:val="004F0580"/>
    <w:rsid w:val="004F5963"/>
    <w:rsid w:val="004F5C29"/>
    <w:rsid w:val="004F680A"/>
    <w:rsid w:val="004F7AAB"/>
    <w:rsid w:val="00500216"/>
    <w:rsid w:val="00500AD9"/>
    <w:rsid w:val="00500DCC"/>
    <w:rsid w:val="00500DD4"/>
    <w:rsid w:val="00501378"/>
    <w:rsid w:val="00501C2D"/>
    <w:rsid w:val="0050274B"/>
    <w:rsid w:val="005036C6"/>
    <w:rsid w:val="005039A6"/>
    <w:rsid w:val="00505C7C"/>
    <w:rsid w:val="00505FB9"/>
    <w:rsid w:val="0050640F"/>
    <w:rsid w:val="005065BE"/>
    <w:rsid w:val="00506B4B"/>
    <w:rsid w:val="00506E81"/>
    <w:rsid w:val="00506E8B"/>
    <w:rsid w:val="0051010E"/>
    <w:rsid w:val="00510D7F"/>
    <w:rsid w:val="00510F27"/>
    <w:rsid w:val="00511417"/>
    <w:rsid w:val="005116A4"/>
    <w:rsid w:val="00511DA5"/>
    <w:rsid w:val="00512AE0"/>
    <w:rsid w:val="00514864"/>
    <w:rsid w:val="00514DFA"/>
    <w:rsid w:val="005165EA"/>
    <w:rsid w:val="00516C06"/>
    <w:rsid w:val="0052008C"/>
    <w:rsid w:val="00520297"/>
    <w:rsid w:val="005204C3"/>
    <w:rsid w:val="0052201B"/>
    <w:rsid w:val="00522246"/>
    <w:rsid w:val="00522C60"/>
    <w:rsid w:val="005240CF"/>
    <w:rsid w:val="0052540E"/>
    <w:rsid w:val="00526127"/>
    <w:rsid w:val="00527018"/>
    <w:rsid w:val="005308B7"/>
    <w:rsid w:val="00531411"/>
    <w:rsid w:val="0053167B"/>
    <w:rsid w:val="00531F91"/>
    <w:rsid w:val="005324E8"/>
    <w:rsid w:val="005357C8"/>
    <w:rsid w:val="00535F06"/>
    <w:rsid w:val="0054070A"/>
    <w:rsid w:val="005413F7"/>
    <w:rsid w:val="005414C5"/>
    <w:rsid w:val="00541717"/>
    <w:rsid w:val="0054172B"/>
    <w:rsid w:val="00542719"/>
    <w:rsid w:val="005439B4"/>
    <w:rsid w:val="00543B06"/>
    <w:rsid w:val="00543C86"/>
    <w:rsid w:val="00544F3D"/>
    <w:rsid w:val="0054596C"/>
    <w:rsid w:val="00545FE2"/>
    <w:rsid w:val="00547254"/>
    <w:rsid w:val="0054797C"/>
    <w:rsid w:val="005504A5"/>
    <w:rsid w:val="00551B0B"/>
    <w:rsid w:val="005523D0"/>
    <w:rsid w:val="0055304E"/>
    <w:rsid w:val="005544EF"/>
    <w:rsid w:val="00554C0F"/>
    <w:rsid w:val="00554E12"/>
    <w:rsid w:val="005553F2"/>
    <w:rsid w:val="00555F73"/>
    <w:rsid w:val="00556070"/>
    <w:rsid w:val="00556411"/>
    <w:rsid w:val="0055680B"/>
    <w:rsid w:val="00557397"/>
    <w:rsid w:val="0055770A"/>
    <w:rsid w:val="00560CBD"/>
    <w:rsid w:val="005621C7"/>
    <w:rsid w:val="00562F77"/>
    <w:rsid w:val="0056487F"/>
    <w:rsid w:val="00564AC4"/>
    <w:rsid w:val="00564D89"/>
    <w:rsid w:val="0056536E"/>
    <w:rsid w:val="00565490"/>
    <w:rsid w:val="0056660D"/>
    <w:rsid w:val="0056662B"/>
    <w:rsid w:val="00567FC0"/>
    <w:rsid w:val="00570634"/>
    <w:rsid w:val="00570BA0"/>
    <w:rsid w:val="00570BA2"/>
    <w:rsid w:val="00571813"/>
    <w:rsid w:val="00574E04"/>
    <w:rsid w:val="00575751"/>
    <w:rsid w:val="00575E0B"/>
    <w:rsid w:val="00576915"/>
    <w:rsid w:val="0058010D"/>
    <w:rsid w:val="0058052D"/>
    <w:rsid w:val="00581221"/>
    <w:rsid w:val="00581AFA"/>
    <w:rsid w:val="00582427"/>
    <w:rsid w:val="005826B5"/>
    <w:rsid w:val="00582B09"/>
    <w:rsid w:val="005830EE"/>
    <w:rsid w:val="005848EB"/>
    <w:rsid w:val="0058541C"/>
    <w:rsid w:val="0058625A"/>
    <w:rsid w:val="00586306"/>
    <w:rsid w:val="00587113"/>
    <w:rsid w:val="005871FE"/>
    <w:rsid w:val="0058774C"/>
    <w:rsid w:val="00590021"/>
    <w:rsid w:val="00590A0E"/>
    <w:rsid w:val="00592782"/>
    <w:rsid w:val="00594015"/>
    <w:rsid w:val="00595D66"/>
    <w:rsid w:val="00597436"/>
    <w:rsid w:val="005A0101"/>
    <w:rsid w:val="005A2AF1"/>
    <w:rsid w:val="005A31C5"/>
    <w:rsid w:val="005A5BA4"/>
    <w:rsid w:val="005A5ED5"/>
    <w:rsid w:val="005A6E17"/>
    <w:rsid w:val="005A7095"/>
    <w:rsid w:val="005A7B72"/>
    <w:rsid w:val="005B03DF"/>
    <w:rsid w:val="005B1869"/>
    <w:rsid w:val="005B438F"/>
    <w:rsid w:val="005B5C2B"/>
    <w:rsid w:val="005B60AE"/>
    <w:rsid w:val="005B634B"/>
    <w:rsid w:val="005B6497"/>
    <w:rsid w:val="005C03FE"/>
    <w:rsid w:val="005C04DB"/>
    <w:rsid w:val="005C182A"/>
    <w:rsid w:val="005C1CF2"/>
    <w:rsid w:val="005C1FD6"/>
    <w:rsid w:val="005C2C49"/>
    <w:rsid w:val="005C307D"/>
    <w:rsid w:val="005C3BD1"/>
    <w:rsid w:val="005C3E79"/>
    <w:rsid w:val="005C6042"/>
    <w:rsid w:val="005C6A3E"/>
    <w:rsid w:val="005D2681"/>
    <w:rsid w:val="005D2A5C"/>
    <w:rsid w:val="005D2ADB"/>
    <w:rsid w:val="005D2D27"/>
    <w:rsid w:val="005D6062"/>
    <w:rsid w:val="005D6125"/>
    <w:rsid w:val="005D64D7"/>
    <w:rsid w:val="005D65AC"/>
    <w:rsid w:val="005D6722"/>
    <w:rsid w:val="005D75F4"/>
    <w:rsid w:val="005E0863"/>
    <w:rsid w:val="005E0B6B"/>
    <w:rsid w:val="005E18AC"/>
    <w:rsid w:val="005E1E75"/>
    <w:rsid w:val="005E4151"/>
    <w:rsid w:val="005F1679"/>
    <w:rsid w:val="005F1955"/>
    <w:rsid w:val="005F2822"/>
    <w:rsid w:val="005F6AFA"/>
    <w:rsid w:val="005F6D2E"/>
    <w:rsid w:val="00601084"/>
    <w:rsid w:val="006021AC"/>
    <w:rsid w:val="00602EA0"/>
    <w:rsid w:val="00603414"/>
    <w:rsid w:val="006041AF"/>
    <w:rsid w:val="0060451B"/>
    <w:rsid w:val="00605408"/>
    <w:rsid w:val="006103A6"/>
    <w:rsid w:val="006103D2"/>
    <w:rsid w:val="0061175E"/>
    <w:rsid w:val="00613155"/>
    <w:rsid w:val="00613956"/>
    <w:rsid w:val="006141CF"/>
    <w:rsid w:val="006161E2"/>
    <w:rsid w:val="00616396"/>
    <w:rsid w:val="00616456"/>
    <w:rsid w:val="00620687"/>
    <w:rsid w:val="00621A1C"/>
    <w:rsid w:val="006250DB"/>
    <w:rsid w:val="00625A5E"/>
    <w:rsid w:val="00626808"/>
    <w:rsid w:val="00627D90"/>
    <w:rsid w:val="00630E37"/>
    <w:rsid w:val="00632E16"/>
    <w:rsid w:val="00633E98"/>
    <w:rsid w:val="00634F1B"/>
    <w:rsid w:val="00635089"/>
    <w:rsid w:val="00636016"/>
    <w:rsid w:val="006360C1"/>
    <w:rsid w:val="006377B1"/>
    <w:rsid w:val="006400F6"/>
    <w:rsid w:val="006410A0"/>
    <w:rsid w:val="00641236"/>
    <w:rsid w:val="00641C24"/>
    <w:rsid w:val="00642616"/>
    <w:rsid w:val="00642933"/>
    <w:rsid w:val="00643083"/>
    <w:rsid w:val="00643E7E"/>
    <w:rsid w:val="00644372"/>
    <w:rsid w:val="00644E06"/>
    <w:rsid w:val="006451EE"/>
    <w:rsid w:val="00646827"/>
    <w:rsid w:val="00647FC6"/>
    <w:rsid w:val="006509FB"/>
    <w:rsid w:val="006514A7"/>
    <w:rsid w:val="00651D70"/>
    <w:rsid w:val="00653159"/>
    <w:rsid w:val="00653E48"/>
    <w:rsid w:val="00653F71"/>
    <w:rsid w:val="00654482"/>
    <w:rsid w:val="00654B97"/>
    <w:rsid w:val="00655155"/>
    <w:rsid w:val="006556A0"/>
    <w:rsid w:val="006558D0"/>
    <w:rsid w:val="00656F15"/>
    <w:rsid w:val="00657549"/>
    <w:rsid w:val="006577D2"/>
    <w:rsid w:val="00660485"/>
    <w:rsid w:val="00660489"/>
    <w:rsid w:val="006609FF"/>
    <w:rsid w:val="00660EFF"/>
    <w:rsid w:val="00661172"/>
    <w:rsid w:val="00661306"/>
    <w:rsid w:val="006619A5"/>
    <w:rsid w:val="006623F2"/>
    <w:rsid w:val="00663946"/>
    <w:rsid w:val="00664367"/>
    <w:rsid w:val="00664898"/>
    <w:rsid w:val="00664D3D"/>
    <w:rsid w:val="00665DEB"/>
    <w:rsid w:val="00667238"/>
    <w:rsid w:val="00670263"/>
    <w:rsid w:val="006706F8"/>
    <w:rsid w:val="006709AF"/>
    <w:rsid w:val="00671112"/>
    <w:rsid w:val="00671975"/>
    <w:rsid w:val="006722F2"/>
    <w:rsid w:val="00672B56"/>
    <w:rsid w:val="00672C26"/>
    <w:rsid w:val="006763DB"/>
    <w:rsid w:val="006778D9"/>
    <w:rsid w:val="00684306"/>
    <w:rsid w:val="00684761"/>
    <w:rsid w:val="00687B16"/>
    <w:rsid w:val="00690B38"/>
    <w:rsid w:val="006910FA"/>
    <w:rsid w:val="0069147B"/>
    <w:rsid w:val="00691782"/>
    <w:rsid w:val="00691A85"/>
    <w:rsid w:val="006923A3"/>
    <w:rsid w:val="006930A0"/>
    <w:rsid w:val="00693524"/>
    <w:rsid w:val="006942B1"/>
    <w:rsid w:val="00694C66"/>
    <w:rsid w:val="00695B1F"/>
    <w:rsid w:val="0069648D"/>
    <w:rsid w:val="00697191"/>
    <w:rsid w:val="006A1024"/>
    <w:rsid w:val="006A2066"/>
    <w:rsid w:val="006A33F4"/>
    <w:rsid w:val="006A438F"/>
    <w:rsid w:val="006A4E5F"/>
    <w:rsid w:val="006A511E"/>
    <w:rsid w:val="006A5961"/>
    <w:rsid w:val="006A5B68"/>
    <w:rsid w:val="006A6457"/>
    <w:rsid w:val="006A7B9C"/>
    <w:rsid w:val="006B179D"/>
    <w:rsid w:val="006B6C1D"/>
    <w:rsid w:val="006B71CA"/>
    <w:rsid w:val="006C0CCE"/>
    <w:rsid w:val="006C44EC"/>
    <w:rsid w:val="006C75BD"/>
    <w:rsid w:val="006C776D"/>
    <w:rsid w:val="006C782A"/>
    <w:rsid w:val="006D252A"/>
    <w:rsid w:val="006D3FC3"/>
    <w:rsid w:val="006D4367"/>
    <w:rsid w:val="006D43EC"/>
    <w:rsid w:val="006D5021"/>
    <w:rsid w:val="006D595C"/>
    <w:rsid w:val="006D7442"/>
    <w:rsid w:val="006E03F9"/>
    <w:rsid w:val="006E08C8"/>
    <w:rsid w:val="006E09AE"/>
    <w:rsid w:val="006E0A1A"/>
    <w:rsid w:val="006E1898"/>
    <w:rsid w:val="006E1A31"/>
    <w:rsid w:val="006E1AE4"/>
    <w:rsid w:val="006E20D1"/>
    <w:rsid w:val="006E3B49"/>
    <w:rsid w:val="006E48EC"/>
    <w:rsid w:val="006E49C2"/>
    <w:rsid w:val="006E5A38"/>
    <w:rsid w:val="006E6F76"/>
    <w:rsid w:val="006F02D4"/>
    <w:rsid w:val="006F0389"/>
    <w:rsid w:val="006F17EE"/>
    <w:rsid w:val="006F22C2"/>
    <w:rsid w:val="006F2B5E"/>
    <w:rsid w:val="006F2E59"/>
    <w:rsid w:val="006F4F02"/>
    <w:rsid w:val="006F5D06"/>
    <w:rsid w:val="006F6823"/>
    <w:rsid w:val="00701232"/>
    <w:rsid w:val="007024CA"/>
    <w:rsid w:val="00702EB0"/>
    <w:rsid w:val="00704F2C"/>
    <w:rsid w:val="007059A2"/>
    <w:rsid w:val="00705EAF"/>
    <w:rsid w:val="007068DB"/>
    <w:rsid w:val="007102D1"/>
    <w:rsid w:val="007105F7"/>
    <w:rsid w:val="00711916"/>
    <w:rsid w:val="00711D3E"/>
    <w:rsid w:val="00712680"/>
    <w:rsid w:val="00714D4E"/>
    <w:rsid w:val="00715250"/>
    <w:rsid w:val="00715C70"/>
    <w:rsid w:val="00715DC6"/>
    <w:rsid w:val="00716F49"/>
    <w:rsid w:val="007212FE"/>
    <w:rsid w:val="00724075"/>
    <w:rsid w:val="00724D2F"/>
    <w:rsid w:val="007268CF"/>
    <w:rsid w:val="00726977"/>
    <w:rsid w:val="00726B7B"/>
    <w:rsid w:val="00727822"/>
    <w:rsid w:val="007278BB"/>
    <w:rsid w:val="00730396"/>
    <w:rsid w:val="00731A0F"/>
    <w:rsid w:val="007338B6"/>
    <w:rsid w:val="00733A5A"/>
    <w:rsid w:val="00734AA0"/>
    <w:rsid w:val="00734C3E"/>
    <w:rsid w:val="007353C8"/>
    <w:rsid w:val="007374F8"/>
    <w:rsid w:val="00737AC7"/>
    <w:rsid w:val="00740D5D"/>
    <w:rsid w:val="00740F73"/>
    <w:rsid w:val="00741D9B"/>
    <w:rsid w:val="0074276F"/>
    <w:rsid w:val="00743E9C"/>
    <w:rsid w:val="007459FF"/>
    <w:rsid w:val="00745AFB"/>
    <w:rsid w:val="00745C18"/>
    <w:rsid w:val="00747D5A"/>
    <w:rsid w:val="00750D71"/>
    <w:rsid w:val="007510AA"/>
    <w:rsid w:val="0075139C"/>
    <w:rsid w:val="00753901"/>
    <w:rsid w:val="00755268"/>
    <w:rsid w:val="00755500"/>
    <w:rsid w:val="007558DB"/>
    <w:rsid w:val="007570E5"/>
    <w:rsid w:val="0075757B"/>
    <w:rsid w:val="0075764D"/>
    <w:rsid w:val="00761670"/>
    <w:rsid w:val="00761DBB"/>
    <w:rsid w:val="007627C0"/>
    <w:rsid w:val="00762842"/>
    <w:rsid w:val="007631F9"/>
    <w:rsid w:val="00763E31"/>
    <w:rsid w:val="00764397"/>
    <w:rsid w:val="00764D9D"/>
    <w:rsid w:val="00765085"/>
    <w:rsid w:val="0076711F"/>
    <w:rsid w:val="00772A69"/>
    <w:rsid w:val="00772DEC"/>
    <w:rsid w:val="00773E7C"/>
    <w:rsid w:val="00774073"/>
    <w:rsid w:val="00774BC3"/>
    <w:rsid w:val="0077592D"/>
    <w:rsid w:val="00775E8C"/>
    <w:rsid w:val="0077643A"/>
    <w:rsid w:val="00780E96"/>
    <w:rsid w:val="007810EF"/>
    <w:rsid w:val="0078162B"/>
    <w:rsid w:val="0078303D"/>
    <w:rsid w:val="00783C58"/>
    <w:rsid w:val="00784B33"/>
    <w:rsid w:val="007856D0"/>
    <w:rsid w:val="007869FB"/>
    <w:rsid w:val="00786CAF"/>
    <w:rsid w:val="007879C2"/>
    <w:rsid w:val="007879E3"/>
    <w:rsid w:val="00790B9F"/>
    <w:rsid w:val="007911DF"/>
    <w:rsid w:val="0079120D"/>
    <w:rsid w:val="007916DD"/>
    <w:rsid w:val="00791FA7"/>
    <w:rsid w:val="00792B09"/>
    <w:rsid w:val="0079440F"/>
    <w:rsid w:val="0079487E"/>
    <w:rsid w:val="00794F59"/>
    <w:rsid w:val="00795FA8"/>
    <w:rsid w:val="007971D1"/>
    <w:rsid w:val="007A0723"/>
    <w:rsid w:val="007A2025"/>
    <w:rsid w:val="007A4CD6"/>
    <w:rsid w:val="007A5283"/>
    <w:rsid w:val="007A52AA"/>
    <w:rsid w:val="007A5462"/>
    <w:rsid w:val="007A74EB"/>
    <w:rsid w:val="007A7603"/>
    <w:rsid w:val="007B0012"/>
    <w:rsid w:val="007B04A5"/>
    <w:rsid w:val="007B48C4"/>
    <w:rsid w:val="007B50C0"/>
    <w:rsid w:val="007B70C3"/>
    <w:rsid w:val="007B71F9"/>
    <w:rsid w:val="007B74DE"/>
    <w:rsid w:val="007B7B96"/>
    <w:rsid w:val="007C2345"/>
    <w:rsid w:val="007C267E"/>
    <w:rsid w:val="007C3553"/>
    <w:rsid w:val="007C3791"/>
    <w:rsid w:val="007C3D76"/>
    <w:rsid w:val="007C4D1C"/>
    <w:rsid w:val="007C77C6"/>
    <w:rsid w:val="007C792A"/>
    <w:rsid w:val="007D3116"/>
    <w:rsid w:val="007D362A"/>
    <w:rsid w:val="007D4B7F"/>
    <w:rsid w:val="007D4D3B"/>
    <w:rsid w:val="007D5073"/>
    <w:rsid w:val="007D5239"/>
    <w:rsid w:val="007D5B84"/>
    <w:rsid w:val="007D64C7"/>
    <w:rsid w:val="007E09DA"/>
    <w:rsid w:val="007E13D8"/>
    <w:rsid w:val="007E37B6"/>
    <w:rsid w:val="007E3B42"/>
    <w:rsid w:val="007E5829"/>
    <w:rsid w:val="007E6E3F"/>
    <w:rsid w:val="007E72E7"/>
    <w:rsid w:val="007E73EC"/>
    <w:rsid w:val="007E7887"/>
    <w:rsid w:val="007F067F"/>
    <w:rsid w:val="007F3962"/>
    <w:rsid w:val="007F4288"/>
    <w:rsid w:val="007F5694"/>
    <w:rsid w:val="007F7499"/>
    <w:rsid w:val="008013FE"/>
    <w:rsid w:val="008024AC"/>
    <w:rsid w:val="008033EE"/>
    <w:rsid w:val="00804317"/>
    <w:rsid w:val="0080570A"/>
    <w:rsid w:val="00805C12"/>
    <w:rsid w:val="008062ED"/>
    <w:rsid w:val="0080687B"/>
    <w:rsid w:val="00806EAC"/>
    <w:rsid w:val="00806F52"/>
    <w:rsid w:val="00807606"/>
    <w:rsid w:val="00807713"/>
    <w:rsid w:val="00807CFB"/>
    <w:rsid w:val="00811D9E"/>
    <w:rsid w:val="00811FDA"/>
    <w:rsid w:val="008130BE"/>
    <w:rsid w:val="008131F1"/>
    <w:rsid w:val="00815FC2"/>
    <w:rsid w:val="00816232"/>
    <w:rsid w:val="00816BD1"/>
    <w:rsid w:val="00817874"/>
    <w:rsid w:val="00821BC0"/>
    <w:rsid w:val="008232B9"/>
    <w:rsid w:val="008235C5"/>
    <w:rsid w:val="00823EA5"/>
    <w:rsid w:val="008248BA"/>
    <w:rsid w:val="008257CA"/>
    <w:rsid w:val="00826CF3"/>
    <w:rsid w:val="00827923"/>
    <w:rsid w:val="00831F43"/>
    <w:rsid w:val="008325AD"/>
    <w:rsid w:val="00833876"/>
    <w:rsid w:val="00834125"/>
    <w:rsid w:val="0083451E"/>
    <w:rsid w:val="008353F1"/>
    <w:rsid w:val="00835FA9"/>
    <w:rsid w:val="00836871"/>
    <w:rsid w:val="008378CC"/>
    <w:rsid w:val="008415C2"/>
    <w:rsid w:val="00842029"/>
    <w:rsid w:val="0084232A"/>
    <w:rsid w:val="008432A0"/>
    <w:rsid w:val="00844135"/>
    <w:rsid w:val="00844E7D"/>
    <w:rsid w:val="008459E7"/>
    <w:rsid w:val="008460DC"/>
    <w:rsid w:val="00846F06"/>
    <w:rsid w:val="00847AE5"/>
    <w:rsid w:val="0085028B"/>
    <w:rsid w:val="0085246F"/>
    <w:rsid w:val="0085376D"/>
    <w:rsid w:val="00854A8D"/>
    <w:rsid w:val="00855805"/>
    <w:rsid w:val="00855935"/>
    <w:rsid w:val="00855CC1"/>
    <w:rsid w:val="00855EA5"/>
    <w:rsid w:val="00857267"/>
    <w:rsid w:val="008573D5"/>
    <w:rsid w:val="00857760"/>
    <w:rsid w:val="00861E31"/>
    <w:rsid w:val="00862353"/>
    <w:rsid w:val="008628F6"/>
    <w:rsid w:val="00864F97"/>
    <w:rsid w:val="00865F55"/>
    <w:rsid w:val="00866B23"/>
    <w:rsid w:val="0086776E"/>
    <w:rsid w:val="00870115"/>
    <w:rsid w:val="008708D9"/>
    <w:rsid w:val="00871205"/>
    <w:rsid w:val="00871F05"/>
    <w:rsid w:val="00872154"/>
    <w:rsid w:val="00872487"/>
    <w:rsid w:val="00872D99"/>
    <w:rsid w:val="0087568C"/>
    <w:rsid w:val="008757DF"/>
    <w:rsid w:val="0087614E"/>
    <w:rsid w:val="00876614"/>
    <w:rsid w:val="00880EE3"/>
    <w:rsid w:val="00880EE8"/>
    <w:rsid w:val="00881301"/>
    <w:rsid w:val="00881711"/>
    <w:rsid w:val="00881B1A"/>
    <w:rsid w:val="0088277B"/>
    <w:rsid w:val="00884D18"/>
    <w:rsid w:val="00885138"/>
    <w:rsid w:val="00885650"/>
    <w:rsid w:val="00885E89"/>
    <w:rsid w:val="00886EA8"/>
    <w:rsid w:val="00890779"/>
    <w:rsid w:val="00891431"/>
    <w:rsid w:val="00893346"/>
    <w:rsid w:val="0089377C"/>
    <w:rsid w:val="008945B4"/>
    <w:rsid w:val="00894A2F"/>
    <w:rsid w:val="0089600D"/>
    <w:rsid w:val="0089661B"/>
    <w:rsid w:val="00896CC4"/>
    <w:rsid w:val="00897004"/>
    <w:rsid w:val="008A2161"/>
    <w:rsid w:val="008A21CC"/>
    <w:rsid w:val="008A2B3D"/>
    <w:rsid w:val="008A3F04"/>
    <w:rsid w:val="008A4E1C"/>
    <w:rsid w:val="008A59AD"/>
    <w:rsid w:val="008A744C"/>
    <w:rsid w:val="008B00D2"/>
    <w:rsid w:val="008B1AEB"/>
    <w:rsid w:val="008B2807"/>
    <w:rsid w:val="008B3044"/>
    <w:rsid w:val="008B3183"/>
    <w:rsid w:val="008B34D0"/>
    <w:rsid w:val="008B401D"/>
    <w:rsid w:val="008B5EDF"/>
    <w:rsid w:val="008B66AC"/>
    <w:rsid w:val="008C0391"/>
    <w:rsid w:val="008C0946"/>
    <w:rsid w:val="008C1142"/>
    <w:rsid w:val="008C200D"/>
    <w:rsid w:val="008C59C8"/>
    <w:rsid w:val="008C7452"/>
    <w:rsid w:val="008C765D"/>
    <w:rsid w:val="008C7950"/>
    <w:rsid w:val="008C7D8E"/>
    <w:rsid w:val="008D007F"/>
    <w:rsid w:val="008D3B99"/>
    <w:rsid w:val="008D401F"/>
    <w:rsid w:val="008D4E7B"/>
    <w:rsid w:val="008E2AFD"/>
    <w:rsid w:val="008E2C88"/>
    <w:rsid w:val="008E3A86"/>
    <w:rsid w:val="008E4294"/>
    <w:rsid w:val="008E5048"/>
    <w:rsid w:val="008E5066"/>
    <w:rsid w:val="008E52F3"/>
    <w:rsid w:val="008E6202"/>
    <w:rsid w:val="008E6690"/>
    <w:rsid w:val="008E7D4F"/>
    <w:rsid w:val="008E7E86"/>
    <w:rsid w:val="008E7F01"/>
    <w:rsid w:val="008F005F"/>
    <w:rsid w:val="008F0FE7"/>
    <w:rsid w:val="008F17EB"/>
    <w:rsid w:val="008F3B52"/>
    <w:rsid w:val="008F46D1"/>
    <w:rsid w:val="008F5832"/>
    <w:rsid w:val="008F742C"/>
    <w:rsid w:val="008F7826"/>
    <w:rsid w:val="009007FA"/>
    <w:rsid w:val="00900972"/>
    <w:rsid w:val="009009A2"/>
    <w:rsid w:val="00901104"/>
    <w:rsid w:val="00901204"/>
    <w:rsid w:val="00901701"/>
    <w:rsid w:val="00901FD3"/>
    <w:rsid w:val="009031FF"/>
    <w:rsid w:val="0090361A"/>
    <w:rsid w:val="00903B88"/>
    <w:rsid w:val="00903BBF"/>
    <w:rsid w:val="0090445B"/>
    <w:rsid w:val="00906810"/>
    <w:rsid w:val="009101F9"/>
    <w:rsid w:val="00910D46"/>
    <w:rsid w:val="00910FF0"/>
    <w:rsid w:val="00914119"/>
    <w:rsid w:val="009146A8"/>
    <w:rsid w:val="009158E4"/>
    <w:rsid w:val="00915958"/>
    <w:rsid w:val="00917154"/>
    <w:rsid w:val="00917679"/>
    <w:rsid w:val="00917867"/>
    <w:rsid w:val="0092033E"/>
    <w:rsid w:val="009209B6"/>
    <w:rsid w:val="00920D4D"/>
    <w:rsid w:val="00921A03"/>
    <w:rsid w:val="00922B69"/>
    <w:rsid w:val="0092304E"/>
    <w:rsid w:val="00923F9E"/>
    <w:rsid w:val="00924283"/>
    <w:rsid w:val="0092716B"/>
    <w:rsid w:val="009273EC"/>
    <w:rsid w:val="00930001"/>
    <w:rsid w:val="009305FA"/>
    <w:rsid w:val="00930F68"/>
    <w:rsid w:val="009317AA"/>
    <w:rsid w:val="00931980"/>
    <w:rsid w:val="00933D0F"/>
    <w:rsid w:val="0093422B"/>
    <w:rsid w:val="00934C6E"/>
    <w:rsid w:val="00935101"/>
    <w:rsid w:val="009352EB"/>
    <w:rsid w:val="00935682"/>
    <w:rsid w:val="009356E5"/>
    <w:rsid w:val="00935F15"/>
    <w:rsid w:val="0094013C"/>
    <w:rsid w:val="00940E2C"/>
    <w:rsid w:val="00941AF5"/>
    <w:rsid w:val="00942EB3"/>
    <w:rsid w:val="00943562"/>
    <w:rsid w:val="00944E25"/>
    <w:rsid w:val="00947246"/>
    <w:rsid w:val="00947486"/>
    <w:rsid w:val="00951378"/>
    <w:rsid w:val="00951EFB"/>
    <w:rsid w:val="00955666"/>
    <w:rsid w:val="009557BC"/>
    <w:rsid w:val="00955C08"/>
    <w:rsid w:val="00955F8F"/>
    <w:rsid w:val="009576BF"/>
    <w:rsid w:val="00960F97"/>
    <w:rsid w:val="009623FF"/>
    <w:rsid w:val="00963648"/>
    <w:rsid w:val="00964074"/>
    <w:rsid w:val="00965628"/>
    <w:rsid w:val="00966B1C"/>
    <w:rsid w:val="00971086"/>
    <w:rsid w:val="009712B2"/>
    <w:rsid w:val="00974331"/>
    <w:rsid w:val="0097551A"/>
    <w:rsid w:val="00975AD2"/>
    <w:rsid w:val="0097637D"/>
    <w:rsid w:val="00977B09"/>
    <w:rsid w:val="00980112"/>
    <w:rsid w:val="009803B3"/>
    <w:rsid w:val="0098187D"/>
    <w:rsid w:val="00981F0C"/>
    <w:rsid w:val="009826F4"/>
    <w:rsid w:val="009855C8"/>
    <w:rsid w:val="009855D1"/>
    <w:rsid w:val="00985BFC"/>
    <w:rsid w:val="00987D2A"/>
    <w:rsid w:val="00990F63"/>
    <w:rsid w:val="00991366"/>
    <w:rsid w:val="00991A15"/>
    <w:rsid w:val="00993C16"/>
    <w:rsid w:val="009A0215"/>
    <w:rsid w:val="009A0D71"/>
    <w:rsid w:val="009A13E8"/>
    <w:rsid w:val="009A3227"/>
    <w:rsid w:val="009A3478"/>
    <w:rsid w:val="009A6878"/>
    <w:rsid w:val="009A6CD3"/>
    <w:rsid w:val="009A7211"/>
    <w:rsid w:val="009A7A38"/>
    <w:rsid w:val="009A7B83"/>
    <w:rsid w:val="009A7C83"/>
    <w:rsid w:val="009B2F79"/>
    <w:rsid w:val="009B4CCC"/>
    <w:rsid w:val="009B5D48"/>
    <w:rsid w:val="009B5FA1"/>
    <w:rsid w:val="009B65A7"/>
    <w:rsid w:val="009B7AF6"/>
    <w:rsid w:val="009C1770"/>
    <w:rsid w:val="009C24E4"/>
    <w:rsid w:val="009C26AF"/>
    <w:rsid w:val="009C3954"/>
    <w:rsid w:val="009C3EA7"/>
    <w:rsid w:val="009C42D1"/>
    <w:rsid w:val="009C5946"/>
    <w:rsid w:val="009C5C0C"/>
    <w:rsid w:val="009C6531"/>
    <w:rsid w:val="009C6DCB"/>
    <w:rsid w:val="009C6E84"/>
    <w:rsid w:val="009C7033"/>
    <w:rsid w:val="009C7CE8"/>
    <w:rsid w:val="009D0FA5"/>
    <w:rsid w:val="009D215A"/>
    <w:rsid w:val="009D2E96"/>
    <w:rsid w:val="009D341E"/>
    <w:rsid w:val="009D3FFE"/>
    <w:rsid w:val="009D43F8"/>
    <w:rsid w:val="009D4754"/>
    <w:rsid w:val="009D57F3"/>
    <w:rsid w:val="009D73E2"/>
    <w:rsid w:val="009D7AFA"/>
    <w:rsid w:val="009D7B84"/>
    <w:rsid w:val="009E0FEF"/>
    <w:rsid w:val="009E3517"/>
    <w:rsid w:val="009E427E"/>
    <w:rsid w:val="009E464A"/>
    <w:rsid w:val="009E507D"/>
    <w:rsid w:val="009E66AC"/>
    <w:rsid w:val="009E74C3"/>
    <w:rsid w:val="009E7950"/>
    <w:rsid w:val="009F0CA2"/>
    <w:rsid w:val="009F1B60"/>
    <w:rsid w:val="009F2243"/>
    <w:rsid w:val="009F2D09"/>
    <w:rsid w:val="009F31E5"/>
    <w:rsid w:val="009F4317"/>
    <w:rsid w:val="009F4455"/>
    <w:rsid w:val="009F44C6"/>
    <w:rsid w:val="009F508B"/>
    <w:rsid w:val="009F54F6"/>
    <w:rsid w:val="009F5A30"/>
    <w:rsid w:val="009F5AE6"/>
    <w:rsid w:val="009F62E3"/>
    <w:rsid w:val="009F7205"/>
    <w:rsid w:val="00A00076"/>
    <w:rsid w:val="00A01153"/>
    <w:rsid w:val="00A014EB"/>
    <w:rsid w:val="00A0185D"/>
    <w:rsid w:val="00A06E19"/>
    <w:rsid w:val="00A07427"/>
    <w:rsid w:val="00A10955"/>
    <w:rsid w:val="00A10EB7"/>
    <w:rsid w:val="00A12ED4"/>
    <w:rsid w:val="00A131A6"/>
    <w:rsid w:val="00A148C7"/>
    <w:rsid w:val="00A1685A"/>
    <w:rsid w:val="00A17A65"/>
    <w:rsid w:val="00A226E9"/>
    <w:rsid w:val="00A23CE4"/>
    <w:rsid w:val="00A23DA8"/>
    <w:rsid w:val="00A24282"/>
    <w:rsid w:val="00A2554B"/>
    <w:rsid w:val="00A25887"/>
    <w:rsid w:val="00A2758C"/>
    <w:rsid w:val="00A27EA7"/>
    <w:rsid w:val="00A3019F"/>
    <w:rsid w:val="00A32A49"/>
    <w:rsid w:val="00A3337F"/>
    <w:rsid w:val="00A33C43"/>
    <w:rsid w:val="00A36E89"/>
    <w:rsid w:val="00A4038C"/>
    <w:rsid w:val="00A403C1"/>
    <w:rsid w:val="00A414AF"/>
    <w:rsid w:val="00A42157"/>
    <w:rsid w:val="00A43C0F"/>
    <w:rsid w:val="00A44E4E"/>
    <w:rsid w:val="00A456F9"/>
    <w:rsid w:val="00A46189"/>
    <w:rsid w:val="00A466DC"/>
    <w:rsid w:val="00A46E0A"/>
    <w:rsid w:val="00A51E15"/>
    <w:rsid w:val="00A51F8D"/>
    <w:rsid w:val="00A529E4"/>
    <w:rsid w:val="00A54171"/>
    <w:rsid w:val="00A5476B"/>
    <w:rsid w:val="00A56222"/>
    <w:rsid w:val="00A56ABB"/>
    <w:rsid w:val="00A5701A"/>
    <w:rsid w:val="00A57289"/>
    <w:rsid w:val="00A6030F"/>
    <w:rsid w:val="00A60920"/>
    <w:rsid w:val="00A62558"/>
    <w:rsid w:val="00A63472"/>
    <w:rsid w:val="00A63991"/>
    <w:rsid w:val="00A64910"/>
    <w:rsid w:val="00A657BF"/>
    <w:rsid w:val="00A65A09"/>
    <w:rsid w:val="00A65BFE"/>
    <w:rsid w:val="00A65C03"/>
    <w:rsid w:val="00A65D10"/>
    <w:rsid w:val="00A666BC"/>
    <w:rsid w:val="00A66ECA"/>
    <w:rsid w:val="00A67652"/>
    <w:rsid w:val="00A67656"/>
    <w:rsid w:val="00A67929"/>
    <w:rsid w:val="00A706B7"/>
    <w:rsid w:val="00A70ADF"/>
    <w:rsid w:val="00A71510"/>
    <w:rsid w:val="00A715B3"/>
    <w:rsid w:val="00A71DC3"/>
    <w:rsid w:val="00A75C9F"/>
    <w:rsid w:val="00A76FE5"/>
    <w:rsid w:val="00A8286E"/>
    <w:rsid w:val="00A86209"/>
    <w:rsid w:val="00A87303"/>
    <w:rsid w:val="00A874EA"/>
    <w:rsid w:val="00A90638"/>
    <w:rsid w:val="00A90CF8"/>
    <w:rsid w:val="00A91EE9"/>
    <w:rsid w:val="00A92886"/>
    <w:rsid w:val="00A9350B"/>
    <w:rsid w:val="00A93854"/>
    <w:rsid w:val="00A94997"/>
    <w:rsid w:val="00A969B8"/>
    <w:rsid w:val="00A974F9"/>
    <w:rsid w:val="00AA05C9"/>
    <w:rsid w:val="00AA1BB2"/>
    <w:rsid w:val="00AA22AC"/>
    <w:rsid w:val="00AA3C8E"/>
    <w:rsid w:val="00AA4EEF"/>
    <w:rsid w:val="00AA59AD"/>
    <w:rsid w:val="00AA5CB6"/>
    <w:rsid w:val="00AA6026"/>
    <w:rsid w:val="00AA67B5"/>
    <w:rsid w:val="00AA75DB"/>
    <w:rsid w:val="00AB1CF1"/>
    <w:rsid w:val="00AB2946"/>
    <w:rsid w:val="00AB3845"/>
    <w:rsid w:val="00AB5601"/>
    <w:rsid w:val="00AB5C45"/>
    <w:rsid w:val="00AC2441"/>
    <w:rsid w:val="00AC2849"/>
    <w:rsid w:val="00AC2DBA"/>
    <w:rsid w:val="00AC41D0"/>
    <w:rsid w:val="00AC4CD5"/>
    <w:rsid w:val="00AC5317"/>
    <w:rsid w:val="00AC6233"/>
    <w:rsid w:val="00AD09EB"/>
    <w:rsid w:val="00AD2D6A"/>
    <w:rsid w:val="00AD3A4B"/>
    <w:rsid w:val="00AD3B3E"/>
    <w:rsid w:val="00AD5B45"/>
    <w:rsid w:val="00AD68D1"/>
    <w:rsid w:val="00AD72EF"/>
    <w:rsid w:val="00AD78B5"/>
    <w:rsid w:val="00AD7CF2"/>
    <w:rsid w:val="00AE0AE5"/>
    <w:rsid w:val="00AE0CF0"/>
    <w:rsid w:val="00AE10D4"/>
    <w:rsid w:val="00AE214E"/>
    <w:rsid w:val="00AE304B"/>
    <w:rsid w:val="00AE31C9"/>
    <w:rsid w:val="00AE35B7"/>
    <w:rsid w:val="00AE41C7"/>
    <w:rsid w:val="00AE5223"/>
    <w:rsid w:val="00AE5CD1"/>
    <w:rsid w:val="00AE5E7A"/>
    <w:rsid w:val="00AE7F2A"/>
    <w:rsid w:val="00AF0444"/>
    <w:rsid w:val="00AF25DC"/>
    <w:rsid w:val="00AF2F3B"/>
    <w:rsid w:val="00AF394B"/>
    <w:rsid w:val="00AF3AB2"/>
    <w:rsid w:val="00AF487A"/>
    <w:rsid w:val="00AF56BA"/>
    <w:rsid w:val="00AF5D29"/>
    <w:rsid w:val="00AF7673"/>
    <w:rsid w:val="00B000EC"/>
    <w:rsid w:val="00B01802"/>
    <w:rsid w:val="00B037C3"/>
    <w:rsid w:val="00B03880"/>
    <w:rsid w:val="00B039E5"/>
    <w:rsid w:val="00B03B91"/>
    <w:rsid w:val="00B04B8B"/>
    <w:rsid w:val="00B052FB"/>
    <w:rsid w:val="00B05D33"/>
    <w:rsid w:val="00B05D3F"/>
    <w:rsid w:val="00B06439"/>
    <w:rsid w:val="00B06775"/>
    <w:rsid w:val="00B07E96"/>
    <w:rsid w:val="00B10801"/>
    <w:rsid w:val="00B153C2"/>
    <w:rsid w:val="00B16089"/>
    <w:rsid w:val="00B166CA"/>
    <w:rsid w:val="00B167F1"/>
    <w:rsid w:val="00B16BF5"/>
    <w:rsid w:val="00B20885"/>
    <w:rsid w:val="00B2157E"/>
    <w:rsid w:val="00B227B4"/>
    <w:rsid w:val="00B2389D"/>
    <w:rsid w:val="00B2416D"/>
    <w:rsid w:val="00B264B8"/>
    <w:rsid w:val="00B265F0"/>
    <w:rsid w:val="00B2721E"/>
    <w:rsid w:val="00B27A40"/>
    <w:rsid w:val="00B27AD1"/>
    <w:rsid w:val="00B27C7C"/>
    <w:rsid w:val="00B30A83"/>
    <w:rsid w:val="00B30C43"/>
    <w:rsid w:val="00B3221A"/>
    <w:rsid w:val="00B34B35"/>
    <w:rsid w:val="00B35880"/>
    <w:rsid w:val="00B359CA"/>
    <w:rsid w:val="00B36E47"/>
    <w:rsid w:val="00B36EEE"/>
    <w:rsid w:val="00B3761F"/>
    <w:rsid w:val="00B379AF"/>
    <w:rsid w:val="00B37D8E"/>
    <w:rsid w:val="00B41570"/>
    <w:rsid w:val="00B41A15"/>
    <w:rsid w:val="00B439A4"/>
    <w:rsid w:val="00B439BD"/>
    <w:rsid w:val="00B43D54"/>
    <w:rsid w:val="00B44743"/>
    <w:rsid w:val="00B44AFA"/>
    <w:rsid w:val="00B4610B"/>
    <w:rsid w:val="00B473D8"/>
    <w:rsid w:val="00B47608"/>
    <w:rsid w:val="00B47655"/>
    <w:rsid w:val="00B50765"/>
    <w:rsid w:val="00B519F0"/>
    <w:rsid w:val="00B53F3D"/>
    <w:rsid w:val="00B55283"/>
    <w:rsid w:val="00B5783B"/>
    <w:rsid w:val="00B604F5"/>
    <w:rsid w:val="00B6123F"/>
    <w:rsid w:val="00B6267B"/>
    <w:rsid w:val="00B63067"/>
    <w:rsid w:val="00B64857"/>
    <w:rsid w:val="00B64EE5"/>
    <w:rsid w:val="00B65439"/>
    <w:rsid w:val="00B663C1"/>
    <w:rsid w:val="00B6724F"/>
    <w:rsid w:val="00B672DA"/>
    <w:rsid w:val="00B70236"/>
    <w:rsid w:val="00B70ED5"/>
    <w:rsid w:val="00B7345C"/>
    <w:rsid w:val="00B735A0"/>
    <w:rsid w:val="00B7438C"/>
    <w:rsid w:val="00B7466B"/>
    <w:rsid w:val="00B74C3A"/>
    <w:rsid w:val="00B74DB7"/>
    <w:rsid w:val="00B759E3"/>
    <w:rsid w:val="00B76801"/>
    <w:rsid w:val="00B76D20"/>
    <w:rsid w:val="00B777A1"/>
    <w:rsid w:val="00B80BA5"/>
    <w:rsid w:val="00B81E90"/>
    <w:rsid w:val="00B820A8"/>
    <w:rsid w:val="00B82F1B"/>
    <w:rsid w:val="00B83147"/>
    <w:rsid w:val="00B83200"/>
    <w:rsid w:val="00B836AF"/>
    <w:rsid w:val="00B84A27"/>
    <w:rsid w:val="00B8699A"/>
    <w:rsid w:val="00B907F0"/>
    <w:rsid w:val="00B908A1"/>
    <w:rsid w:val="00B90F8C"/>
    <w:rsid w:val="00B915F1"/>
    <w:rsid w:val="00B91A44"/>
    <w:rsid w:val="00B91AEC"/>
    <w:rsid w:val="00B92F6B"/>
    <w:rsid w:val="00B945C4"/>
    <w:rsid w:val="00B9546D"/>
    <w:rsid w:val="00B95804"/>
    <w:rsid w:val="00B95FF4"/>
    <w:rsid w:val="00B969C4"/>
    <w:rsid w:val="00B97765"/>
    <w:rsid w:val="00BA17B8"/>
    <w:rsid w:val="00BA1D9C"/>
    <w:rsid w:val="00BA2FC3"/>
    <w:rsid w:val="00BA315C"/>
    <w:rsid w:val="00BA69CF"/>
    <w:rsid w:val="00BA766C"/>
    <w:rsid w:val="00BA79BA"/>
    <w:rsid w:val="00BA7BC9"/>
    <w:rsid w:val="00BA7E5A"/>
    <w:rsid w:val="00BB04CD"/>
    <w:rsid w:val="00BB0D8B"/>
    <w:rsid w:val="00BB2160"/>
    <w:rsid w:val="00BB3584"/>
    <w:rsid w:val="00BB475C"/>
    <w:rsid w:val="00BB5283"/>
    <w:rsid w:val="00BB5CE8"/>
    <w:rsid w:val="00BB6B20"/>
    <w:rsid w:val="00BB6BE7"/>
    <w:rsid w:val="00BB7BA1"/>
    <w:rsid w:val="00BC0900"/>
    <w:rsid w:val="00BC1509"/>
    <w:rsid w:val="00BC15AF"/>
    <w:rsid w:val="00BC2745"/>
    <w:rsid w:val="00BC3C11"/>
    <w:rsid w:val="00BC448C"/>
    <w:rsid w:val="00BC4B07"/>
    <w:rsid w:val="00BC545D"/>
    <w:rsid w:val="00BC5F72"/>
    <w:rsid w:val="00BC61E3"/>
    <w:rsid w:val="00BC79F8"/>
    <w:rsid w:val="00BD0044"/>
    <w:rsid w:val="00BD014C"/>
    <w:rsid w:val="00BD06AE"/>
    <w:rsid w:val="00BD09BB"/>
    <w:rsid w:val="00BD1134"/>
    <w:rsid w:val="00BD2F2A"/>
    <w:rsid w:val="00BD3879"/>
    <w:rsid w:val="00BD3F5E"/>
    <w:rsid w:val="00BD49F0"/>
    <w:rsid w:val="00BD4D70"/>
    <w:rsid w:val="00BD524D"/>
    <w:rsid w:val="00BD5808"/>
    <w:rsid w:val="00BD646F"/>
    <w:rsid w:val="00BD65C4"/>
    <w:rsid w:val="00BD6B82"/>
    <w:rsid w:val="00BD703F"/>
    <w:rsid w:val="00BD729E"/>
    <w:rsid w:val="00BE08E7"/>
    <w:rsid w:val="00BE0C06"/>
    <w:rsid w:val="00BE2337"/>
    <w:rsid w:val="00BE2DD6"/>
    <w:rsid w:val="00BE3500"/>
    <w:rsid w:val="00BE39C2"/>
    <w:rsid w:val="00BE3B81"/>
    <w:rsid w:val="00BE3FAF"/>
    <w:rsid w:val="00BE491D"/>
    <w:rsid w:val="00BE50C2"/>
    <w:rsid w:val="00BF0022"/>
    <w:rsid w:val="00BF2978"/>
    <w:rsid w:val="00BF3110"/>
    <w:rsid w:val="00BF33D5"/>
    <w:rsid w:val="00BF38E1"/>
    <w:rsid w:val="00BF402D"/>
    <w:rsid w:val="00BF4AD5"/>
    <w:rsid w:val="00BF4B8A"/>
    <w:rsid w:val="00BF6266"/>
    <w:rsid w:val="00BF629A"/>
    <w:rsid w:val="00BF7D98"/>
    <w:rsid w:val="00C009D2"/>
    <w:rsid w:val="00C00C2D"/>
    <w:rsid w:val="00C00D2E"/>
    <w:rsid w:val="00C00D73"/>
    <w:rsid w:val="00C00D91"/>
    <w:rsid w:val="00C014F8"/>
    <w:rsid w:val="00C03FF8"/>
    <w:rsid w:val="00C0416B"/>
    <w:rsid w:val="00C04457"/>
    <w:rsid w:val="00C0592D"/>
    <w:rsid w:val="00C05CF6"/>
    <w:rsid w:val="00C1297A"/>
    <w:rsid w:val="00C13D00"/>
    <w:rsid w:val="00C14AE1"/>
    <w:rsid w:val="00C14C78"/>
    <w:rsid w:val="00C16F08"/>
    <w:rsid w:val="00C17399"/>
    <w:rsid w:val="00C20146"/>
    <w:rsid w:val="00C211DE"/>
    <w:rsid w:val="00C21713"/>
    <w:rsid w:val="00C21846"/>
    <w:rsid w:val="00C220E6"/>
    <w:rsid w:val="00C224E0"/>
    <w:rsid w:val="00C2304F"/>
    <w:rsid w:val="00C23222"/>
    <w:rsid w:val="00C23ACA"/>
    <w:rsid w:val="00C25C69"/>
    <w:rsid w:val="00C25F0E"/>
    <w:rsid w:val="00C307AD"/>
    <w:rsid w:val="00C3169A"/>
    <w:rsid w:val="00C31E56"/>
    <w:rsid w:val="00C33751"/>
    <w:rsid w:val="00C35C0F"/>
    <w:rsid w:val="00C362EE"/>
    <w:rsid w:val="00C377E6"/>
    <w:rsid w:val="00C37BDF"/>
    <w:rsid w:val="00C409A1"/>
    <w:rsid w:val="00C414CB"/>
    <w:rsid w:val="00C4197D"/>
    <w:rsid w:val="00C41A8A"/>
    <w:rsid w:val="00C435F3"/>
    <w:rsid w:val="00C45105"/>
    <w:rsid w:val="00C45E80"/>
    <w:rsid w:val="00C474DA"/>
    <w:rsid w:val="00C50994"/>
    <w:rsid w:val="00C512D7"/>
    <w:rsid w:val="00C5143B"/>
    <w:rsid w:val="00C51B67"/>
    <w:rsid w:val="00C52171"/>
    <w:rsid w:val="00C52506"/>
    <w:rsid w:val="00C532AA"/>
    <w:rsid w:val="00C539AF"/>
    <w:rsid w:val="00C53F33"/>
    <w:rsid w:val="00C53F72"/>
    <w:rsid w:val="00C546A8"/>
    <w:rsid w:val="00C54B6A"/>
    <w:rsid w:val="00C54B90"/>
    <w:rsid w:val="00C55798"/>
    <w:rsid w:val="00C5664F"/>
    <w:rsid w:val="00C604AB"/>
    <w:rsid w:val="00C62869"/>
    <w:rsid w:val="00C62F06"/>
    <w:rsid w:val="00C6376D"/>
    <w:rsid w:val="00C637BB"/>
    <w:rsid w:val="00C64BD5"/>
    <w:rsid w:val="00C658AD"/>
    <w:rsid w:val="00C65963"/>
    <w:rsid w:val="00C65A11"/>
    <w:rsid w:val="00C66185"/>
    <w:rsid w:val="00C665A9"/>
    <w:rsid w:val="00C71FC0"/>
    <w:rsid w:val="00C74003"/>
    <w:rsid w:val="00C74321"/>
    <w:rsid w:val="00C74563"/>
    <w:rsid w:val="00C74727"/>
    <w:rsid w:val="00C75093"/>
    <w:rsid w:val="00C754DD"/>
    <w:rsid w:val="00C75CB4"/>
    <w:rsid w:val="00C75F06"/>
    <w:rsid w:val="00C776B3"/>
    <w:rsid w:val="00C801B7"/>
    <w:rsid w:val="00C805E3"/>
    <w:rsid w:val="00C80BA7"/>
    <w:rsid w:val="00C8145C"/>
    <w:rsid w:val="00C82084"/>
    <w:rsid w:val="00C83D53"/>
    <w:rsid w:val="00C851FE"/>
    <w:rsid w:val="00C85AAB"/>
    <w:rsid w:val="00C8614E"/>
    <w:rsid w:val="00C905B7"/>
    <w:rsid w:val="00C90D27"/>
    <w:rsid w:val="00C90F63"/>
    <w:rsid w:val="00C91467"/>
    <w:rsid w:val="00C92080"/>
    <w:rsid w:val="00C9292A"/>
    <w:rsid w:val="00C92BB7"/>
    <w:rsid w:val="00C92C08"/>
    <w:rsid w:val="00C92FDD"/>
    <w:rsid w:val="00C93632"/>
    <w:rsid w:val="00C93A12"/>
    <w:rsid w:val="00C94746"/>
    <w:rsid w:val="00C95E5D"/>
    <w:rsid w:val="00C96A82"/>
    <w:rsid w:val="00CA01A3"/>
    <w:rsid w:val="00CA1354"/>
    <w:rsid w:val="00CA1B89"/>
    <w:rsid w:val="00CA2DAF"/>
    <w:rsid w:val="00CA389E"/>
    <w:rsid w:val="00CA3D56"/>
    <w:rsid w:val="00CA3FE8"/>
    <w:rsid w:val="00CA4700"/>
    <w:rsid w:val="00CA598C"/>
    <w:rsid w:val="00CA5FBE"/>
    <w:rsid w:val="00CA68B2"/>
    <w:rsid w:val="00CA6E59"/>
    <w:rsid w:val="00CA7202"/>
    <w:rsid w:val="00CA7BB2"/>
    <w:rsid w:val="00CB0540"/>
    <w:rsid w:val="00CB1127"/>
    <w:rsid w:val="00CB2470"/>
    <w:rsid w:val="00CB2DF9"/>
    <w:rsid w:val="00CB4389"/>
    <w:rsid w:val="00CB56BF"/>
    <w:rsid w:val="00CB62A5"/>
    <w:rsid w:val="00CB687D"/>
    <w:rsid w:val="00CB6C91"/>
    <w:rsid w:val="00CB7102"/>
    <w:rsid w:val="00CB73A4"/>
    <w:rsid w:val="00CB78D0"/>
    <w:rsid w:val="00CC0C99"/>
    <w:rsid w:val="00CC0FC7"/>
    <w:rsid w:val="00CC154F"/>
    <w:rsid w:val="00CC3710"/>
    <w:rsid w:val="00CC5924"/>
    <w:rsid w:val="00CD025E"/>
    <w:rsid w:val="00CD12EC"/>
    <w:rsid w:val="00CD3C0B"/>
    <w:rsid w:val="00CD3C40"/>
    <w:rsid w:val="00CD4064"/>
    <w:rsid w:val="00CD5F4B"/>
    <w:rsid w:val="00CD689F"/>
    <w:rsid w:val="00CD695D"/>
    <w:rsid w:val="00CD7AB1"/>
    <w:rsid w:val="00CE02E4"/>
    <w:rsid w:val="00CE1B34"/>
    <w:rsid w:val="00CE23A0"/>
    <w:rsid w:val="00CE4264"/>
    <w:rsid w:val="00CE529D"/>
    <w:rsid w:val="00CE61F1"/>
    <w:rsid w:val="00CE623E"/>
    <w:rsid w:val="00CE775B"/>
    <w:rsid w:val="00CE7C58"/>
    <w:rsid w:val="00CF0CBD"/>
    <w:rsid w:val="00CF13F0"/>
    <w:rsid w:val="00CF31E4"/>
    <w:rsid w:val="00CF484E"/>
    <w:rsid w:val="00CF61FD"/>
    <w:rsid w:val="00CF6700"/>
    <w:rsid w:val="00D009B4"/>
    <w:rsid w:val="00D02A97"/>
    <w:rsid w:val="00D03574"/>
    <w:rsid w:val="00D0450F"/>
    <w:rsid w:val="00D05063"/>
    <w:rsid w:val="00D05712"/>
    <w:rsid w:val="00D06A5B"/>
    <w:rsid w:val="00D079AC"/>
    <w:rsid w:val="00D12047"/>
    <w:rsid w:val="00D125C8"/>
    <w:rsid w:val="00D12791"/>
    <w:rsid w:val="00D12E49"/>
    <w:rsid w:val="00D1354A"/>
    <w:rsid w:val="00D13734"/>
    <w:rsid w:val="00D15CCE"/>
    <w:rsid w:val="00D20A77"/>
    <w:rsid w:val="00D20EE0"/>
    <w:rsid w:val="00D2186A"/>
    <w:rsid w:val="00D2275C"/>
    <w:rsid w:val="00D227C7"/>
    <w:rsid w:val="00D24745"/>
    <w:rsid w:val="00D2518B"/>
    <w:rsid w:val="00D25506"/>
    <w:rsid w:val="00D317FE"/>
    <w:rsid w:val="00D31867"/>
    <w:rsid w:val="00D324B5"/>
    <w:rsid w:val="00D32777"/>
    <w:rsid w:val="00D3480B"/>
    <w:rsid w:val="00D3491B"/>
    <w:rsid w:val="00D3514E"/>
    <w:rsid w:val="00D3578E"/>
    <w:rsid w:val="00D37528"/>
    <w:rsid w:val="00D37D10"/>
    <w:rsid w:val="00D40DEE"/>
    <w:rsid w:val="00D42D1C"/>
    <w:rsid w:val="00D434B8"/>
    <w:rsid w:val="00D4511D"/>
    <w:rsid w:val="00D45A8E"/>
    <w:rsid w:val="00D45EA2"/>
    <w:rsid w:val="00D45F2D"/>
    <w:rsid w:val="00D466D0"/>
    <w:rsid w:val="00D46952"/>
    <w:rsid w:val="00D46D22"/>
    <w:rsid w:val="00D46EAE"/>
    <w:rsid w:val="00D4783A"/>
    <w:rsid w:val="00D50103"/>
    <w:rsid w:val="00D51257"/>
    <w:rsid w:val="00D51C4A"/>
    <w:rsid w:val="00D53BBB"/>
    <w:rsid w:val="00D5516A"/>
    <w:rsid w:val="00D55DB2"/>
    <w:rsid w:val="00D55DDB"/>
    <w:rsid w:val="00D56F60"/>
    <w:rsid w:val="00D57A0A"/>
    <w:rsid w:val="00D60DE3"/>
    <w:rsid w:val="00D65E59"/>
    <w:rsid w:val="00D67DA0"/>
    <w:rsid w:val="00D67E59"/>
    <w:rsid w:val="00D701C3"/>
    <w:rsid w:val="00D70BF6"/>
    <w:rsid w:val="00D71B4A"/>
    <w:rsid w:val="00D72492"/>
    <w:rsid w:val="00D72793"/>
    <w:rsid w:val="00D72A99"/>
    <w:rsid w:val="00D73EE6"/>
    <w:rsid w:val="00D74C28"/>
    <w:rsid w:val="00D802F8"/>
    <w:rsid w:val="00D8033E"/>
    <w:rsid w:val="00D80479"/>
    <w:rsid w:val="00D80487"/>
    <w:rsid w:val="00D81174"/>
    <w:rsid w:val="00D8218B"/>
    <w:rsid w:val="00D82DB0"/>
    <w:rsid w:val="00D833E5"/>
    <w:rsid w:val="00D83F8C"/>
    <w:rsid w:val="00D8447B"/>
    <w:rsid w:val="00D85425"/>
    <w:rsid w:val="00D86F1E"/>
    <w:rsid w:val="00D87087"/>
    <w:rsid w:val="00D90065"/>
    <w:rsid w:val="00D90F91"/>
    <w:rsid w:val="00D927AC"/>
    <w:rsid w:val="00D9341D"/>
    <w:rsid w:val="00D9348B"/>
    <w:rsid w:val="00D94E51"/>
    <w:rsid w:val="00D95D4A"/>
    <w:rsid w:val="00DA0C22"/>
    <w:rsid w:val="00DA2191"/>
    <w:rsid w:val="00DA2C89"/>
    <w:rsid w:val="00DA2D10"/>
    <w:rsid w:val="00DA3E4C"/>
    <w:rsid w:val="00DA4918"/>
    <w:rsid w:val="00DA4A8B"/>
    <w:rsid w:val="00DA5AAA"/>
    <w:rsid w:val="00DA5CF5"/>
    <w:rsid w:val="00DA5F74"/>
    <w:rsid w:val="00DA651B"/>
    <w:rsid w:val="00DA66E0"/>
    <w:rsid w:val="00DA6C01"/>
    <w:rsid w:val="00DA702D"/>
    <w:rsid w:val="00DA7BA1"/>
    <w:rsid w:val="00DB0F3F"/>
    <w:rsid w:val="00DB1BA3"/>
    <w:rsid w:val="00DB2A91"/>
    <w:rsid w:val="00DB3504"/>
    <w:rsid w:val="00DB4D31"/>
    <w:rsid w:val="00DB6EC3"/>
    <w:rsid w:val="00DB7BD4"/>
    <w:rsid w:val="00DC203D"/>
    <w:rsid w:val="00DC23E6"/>
    <w:rsid w:val="00DC37BE"/>
    <w:rsid w:val="00DC3D94"/>
    <w:rsid w:val="00DC4730"/>
    <w:rsid w:val="00DC4B9A"/>
    <w:rsid w:val="00DC4F0A"/>
    <w:rsid w:val="00DC5C6A"/>
    <w:rsid w:val="00DC6E43"/>
    <w:rsid w:val="00DC7336"/>
    <w:rsid w:val="00DC7778"/>
    <w:rsid w:val="00DD004B"/>
    <w:rsid w:val="00DD2165"/>
    <w:rsid w:val="00DD4492"/>
    <w:rsid w:val="00DD4742"/>
    <w:rsid w:val="00DD5C7B"/>
    <w:rsid w:val="00DE2095"/>
    <w:rsid w:val="00DE26B0"/>
    <w:rsid w:val="00DE2812"/>
    <w:rsid w:val="00DE2CFD"/>
    <w:rsid w:val="00DE3090"/>
    <w:rsid w:val="00DE643B"/>
    <w:rsid w:val="00DE6BAC"/>
    <w:rsid w:val="00DE6CEF"/>
    <w:rsid w:val="00DF377E"/>
    <w:rsid w:val="00DF3864"/>
    <w:rsid w:val="00DF3DD0"/>
    <w:rsid w:val="00DF5A46"/>
    <w:rsid w:val="00DF6476"/>
    <w:rsid w:val="00DF6657"/>
    <w:rsid w:val="00DF6B1C"/>
    <w:rsid w:val="00DF7221"/>
    <w:rsid w:val="00DF7460"/>
    <w:rsid w:val="00DF77B3"/>
    <w:rsid w:val="00DF7887"/>
    <w:rsid w:val="00DF7B87"/>
    <w:rsid w:val="00E010D3"/>
    <w:rsid w:val="00E02FDB"/>
    <w:rsid w:val="00E041E0"/>
    <w:rsid w:val="00E05831"/>
    <w:rsid w:val="00E10277"/>
    <w:rsid w:val="00E12450"/>
    <w:rsid w:val="00E1258D"/>
    <w:rsid w:val="00E12A2F"/>
    <w:rsid w:val="00E12E34"/>
    <w:rsid w:val="00E14704"/>
    <w:rsid w:val="00E17EFE"/>
    <w:rsid w:val="00E208BC"/>
    <w:rsid w:val="00E220DF"/>
    <w:rsid w:val="00E22BD7"/>
    <w:rsid w:val="00E22EFB"/>
    <w:rsid w:val="00E24119"/>
    <w:rsid w:val="00E254B4"/>
    <w:rsid w:val="00E25DED"/>
    <w:rsid w:val="00E273B4"/>
    <w:rsid w:val="00E274E7"/>
    <w:rsid w:val="00E2774B"/>
    <w:rsid w:val="00E30A3C"/>
    <w:rsid w:val="00E313F8"/>
    <w:rsid w:val="00E318EF"/>
    <w:rsid w:val="00E32AC5"/>
    <w:rsid w:val="00E3498D"/>
    <w:rsid w:val="00E361A3"/>
    <w:rsid w:val="00E3703D"/>
    <w:rsid w:val="00E3723D"/>
    <w:rsid w:val="00E373EF"/>
    <w:rsid w:val="00E37EB3"/>
    <w:rsid w:val="00E40282"/>
    <w:rsid w:val="00E4035B"/>
    <w:rsid w:val="00E4090E"/>
    <w:rsid w:val="00E41CC1"/>
    <w:rsid w:val="00E425A2"/>
    <w:rsid w:val="00E43207"/>
    <w:rsid w:val="00E4347E"/>
    <w:rsid w:val="00E44823"/>
    <w:rsid w:val="00E44DCA"/>
    <w:rsid w:val="00E45585"/>
    <w:rsid w:val="00E460ED"/>
    <w:rsid w:val="00E46857"/>
    <w:rsid w:val="00E470D1"/>
    <w:rsid w:val="00E475E8"/>
    <w:rsid w:val="00E51EB6"/>
    <w:rsid w:val="00E528C3"/>
    <w:rsid w:val="00E52ACC"/>
    <w:rsid w:val="00E5329C"/>
    <w:rsid w:val="00E532D1"/>
    <w:rsid w:val="00E53FEE"/>
    <w:rsid w:val="00E54A8E"/>
    <w:rsid w:val="00E54DFC"/>
    <w:rsid w:val="00E5614D"/>
    <w:rsid w:val="00E601D1"/>
    <w:rsid w:val="00E60AE6"/>
    <w:rsid w:val="00E63A8F"/>
    <w:rsid w:val="00E64D36"/>
    <w:rsid w:val="00E6600E"/>
    <w:rsid w:val="00E66FBA"/>
    <w:rsid w:val="00E6738B"/>
    <w:rsid w:val="00E67B9E"/>
    <w:rsid w:val="00E7046D"/>
    <w:rsid w:val="00E705B0"/>
    <w:rsid w:val="00E71962"/>
    <w:rsid w:val="00E71B71"/>
    <w:rsid w:val="00E72608"/>
    <w:rsid w:val="00E73B04"/>
    <w:rsid w:val="00E74550"/>
    <w:rsid w:val="00E75809"/>
    <w:rsid w:val="00E76591"/>
    <w:rsid w:val="00E76CEF"/>
    <w:rsid w:val="00E77121"/>
    <w:rsid w:val="00E7787E"/>
    <w:rsid w:val="00E81A12"/>
    <w:rsid w:val="00E82A48"/>
    <w:rsid w:val="00E83726"/>
    <w:rsid w:val="00E83E24"/>
    <w:rsid w:val="00E85082"/>
    <w:rsid w:val="00E85D03"/>
    <w:rsid w:val="00E85E97"/>
    <w:rsid w:val="00E86404"/>
    <w:rsid w:val="00E86438"/>
    <w:rsid w:val="00E87FD3"/>
    <w:rsid w:val="00E90D00"/>
    <w:rsid w:val="00E90D48"/>
    <w:rsid w:val="00E92276"/>
    <w:rsid w:val="00E93430"/>
    <w:rsid w:val="00E9554F"/>
    <w:rsid w:val="00E957D9"/>
    <w:rsid w:val="00E95E4D"/>
    <w:rsid w:val="00EA0491"/>
    <w:rsid w:val="00EA07A0"/>
    <w:rsid w:val="00EA1C67"/>
    <w:rsid w:val="00EA3E2D"/>
    <w:rsid w:val="00EA4289"/>
    <w:rsid w:val="00EA4CF9"/>
    <w:rsid w:val="00EA4EC0"/>
    <w:rsid w:val="00EA5562"/>
    <w:rsid w:val="00EA5817"/>
    <w:rsid w:val="00EA6D78"/>
    <w:rsid w:val="00EB0934"/>
    <w:rsid w:val="00EB1613"/>
    <w:rsid w:val="00EB2B10"/>
    <w:rsid w:val="00EB3FF5"/>
    <w:rsid w:val="00EB4684"/>
    <w:rsid w:val="00EB4C55"/>
    <w:rsid w:val="00EB5523"/>
    <w:rsid w:val="00EB592A"/>
    <w:rsid w:val="00EB6A98"/>
    <w:rsid w:val="00EB7669"/>
    <w:rsid w:val="00EC0003"/>
    <w:rsid w:val="00EC1F6A"/>
    <w:rsid w:val="00EC222B"/>
    <w:rsid w:val="00EC381C"/>
    <w:rsid w:val="00EC5646"/>
    <w:rsid w:val="00EC5E50"/>
    <w:rsid w:val="00EC6072"/>
    <w:rsid w:val="00EC636A"/>
    <w:rsid w:val="00EC728F"/>
    <w:rsid w:val="00ED04F6"/>
    <w:rsid w:val="00ED1767"/>
    <w:rsid w:val="00ED20DB"/>
    <w:rsid w:val="00ED4BD1"/>
    <w:rsid w:val="00ED56A3"/>
    <w:rsid w:val="00ED57EA"/>
    <w:rsid w:val="00ED60A9"/>
    <w:rsid w:val="00ED6BD2"/>
    <w:rsid w:val="00ED7D54"/>
    <w:rsid w:val="00EE00B3"/>
    <w:rsid w:val="00EE0A80"/>
    <w:rsid w:val="00EE139F"/>
    <w:rsid w:val="00EE1B67"/>
    <w:rsid w:val="00EE1D26"/>
    <w:rsid w:val="00EE2E66"/>
    <w:rsid w:val="00EE405B"/>
    <w:rsid w:val="00EE464C"/>
    <w:rsid w:val="00EE774A"/>
    <w:rsid w:val="00EE7F37"/>
    <w:rsid w:val="00EF13C2"/>
    <w:rsid w:val="00EF155B"/>
    <w:rsid w:val="00EF170C"/>
    <w:rsid w:val="00EF1ED8"/>
    <w:rsid w:val="00EF249D"/>
    <w:rsid w:val="00EF26DE"/>
    <w:rsid w:val="00EF5BB9"/>
    <w:rsid w:val="00F00586"/>
    <w:rsid w:val="00F00850"/>
    <w:rsid w:val="00F00C7F"/>
    <w:rsid w:val="00F00E58"/>
    <w:rsid w:val="00F023EF"/>
    <w:rsid w:val="00F051A6"/>
    <w:rsid w:val="00F06323"/>
    <w:rsid w:val="00F06340"/>
    <w:rsid w:val="00F10E4F"/>
    <w:rsid w:val="00F11950"/>
    <w:rsid w:val="00F12F81"/>
    <w:rsid w:val="00F14D00"/>
    <w:rsid w:val="00F166A2"/>
    <w:rsid w:val="00F22140"/>
    <w:rsid w:val="00F22387"/>
    <w:rsid w:val="00F22EF5"/>
    <w:rsid w:val="00F250C1"/>
    <w:rsid w:val="00F250F0"/>
    <w:rsid w:val="00F30B25"/>
    <w:rsid w:val="00F3195D"/>
    <w:rsid w:val="00F31BC8"/>
    <w:rsid w:val="00F325BA"/>
    <w:rsid w:val="00F32F0C"/>
    <w:rsid w:val="00F33323"/>
    <w:rsid w:val="00F334CD"/>
    <w:rsid w:val="00F33715"/>
    <w:rsid w:val="00F33F43"/>
    <w:rsid w:val="00F360A1"/>
    <w:rsid w:val="00F36E25"/>
    <w:rsid w:val="00F404D6"/>
    <w:rsid w:val="00F40606"/>
    <w:rsid w:val="00F40ACB"/>
    <w:rsid w:val="00F4145D"/>
    <w:rsid w:val="00F436F7"/>
    <w:rsid w:val="00F44C13"/>
    <w:rsid w:val="00F5015E"/>
    <w:rsid w:val="00F50361"/>
    <w:rsid w:val="00F5072B"/>
    <w:rsid w:val="00F52A05"/>
    <w:rsid w:val="00F53B12"/>
    <w:rsid w:val="00F54769"/>
    <w:rsid w:val="00F56A10"/>
    <w:rsid w:val="00F56AF6"/>
    <w:rsid w:val="00F56D12"/>
    <w:rsid w:val="00F57A1C"/>
    <w:rsid w:val="00F6104A"/>
    <w:rsid w:val="00F6158E"/>
    <w:rsid w:val="00F61A90"/>
    <w:rsid w:val="00F620BC"/>
    <w:rsid w:val="00F62846"/>
    <w:rsid w:val="00F6408E"/>
    <w:rsid w:val="00F6412F"/>
    <w:rsid w:val="00F645E2"/>
    <w:rsid w:val="00F664FE"/>
    <w:rsid w:val="00F703FF"/>
    <w:rsid w:val="00F71666"/>
    <w:rsid w:val="00F71E72"/>
    <w:rsid w:val="00F7485F"/>
    <w:rsid w:val="00F75E9E"/>
    <w:rsid w:val="00F761BE"/>
    <w:rsid w:val="00F768B9"/>
    <w:rsid w:val="00F76C3A"/>
    <w:rsid w:val="00F804D2"/>
    <w:rsid w:val="00F80506"/>
    <w:rsid w:val="00F80C94"/>
    <w:rsid w:val="00F82172"/>
    <w:rsid w:val="00F83DB2"/>
    <w:rsid w:val="00F847BD"/>
    <w:rsid w:val="00F84A91"/>
    <w:rsid w:val="00F84AEF"/>
    <w:rsid w:val="00F85281"/>
    <w:rsid w:val="00F8529A"/>
    <w:rsid w:val="00F852D0"/>
    <w:rsid w:val="00F85C3C"/>
    <w:rsid w:val="00F9160E"/>
    <w:rsid w:val="00F91E88"/>
    <w:rsid w:val="00F922FD"/>
    <w:rsid w:val="00F92A9D"/>
    <w:rsid w:val="00F9393C"/>
    <w:rsid w:val="00F93DAE"/>
    <w:rsid w:val="00F94130"/>
    <w:rsid w:val="00F948EE"/>
    <w:rsid w:val="00F94F63"/>
    <w:rsid w:val="00F952CF"/>
    <w:rsid w:val="00FA05ED"/>
    <w:rsid w:val="00FA17A7"/>
    <w:rsid w:val="00FA2D93"/>
    <w:rsid w:val="00FA2DD7"/>
    <w:rsid w:val="00FA2F13"/>
    <w:rsid w:val="00FA36C8"/>
    <w:rsid w:val="00FA3A14"/>
    <w:rsid w:val="00FA4001"/>
    <w:rsid w:val="00FA41DE"/>
    <w:rsid w:val="00FA5066"/>
    <w:rsid w:val="00FA52E2"/>
    <w:rsid w:val="00FA6375"/>
    <w:rsid w:val="00FA6851"/>
    <w:rsid w:val="00FA691D"/>
    <w:rsid w:val="00FA6E8C"/>
    <w:rsid w:val="00FA736C"/>
    <w:rsid w:val="00FA7D67"/>
    <w:rsid w:val="00FB052C"/>
    <w:rsid w:val="00FB19D6"/>
    <w:rsid w:val="00FB2A24"/>
    <w:rsid w:val="00FB4C5E"/>
    <w:rsid w:val="00FC0811"/>
    <w:rsid w:val="00FC1E86"/>
    <w:rsid w:val="00FC276B"/>
    <w:rsid w:val="00FC2A07"/>
    <w:rsid w:val="00FC3E08"/>
    <w:rsid w:val="00FC4A4A"/>
    <w:rsid w:val="00FC522B"/>
    <w:rsid w:val="00FC736D"/>
    <w:rsid w:val="00FC7542"/>
    <w:rsid w:val="00FC7B1C"/>
    <w:rsid w:val="00FD1E1F"/>
    <w:rsid w:val="00FD3180"/>
    <w:rsid w:val="00FD3475"/>
    <w:rsid w:val="00FD4565"/>
    <w:rsid w:val="00FD57CD"/>
    <w:rsid w:val="00FE1970"/>
    <w:rsid w:val="00FE4817"/>
    <w:rsid w:val="00FE5526"/>
    <w:rsid w:val="00FE5C99"/>
    <w:rsid w:val="00FE5D03"/>
    <w:rsid w:val="00FE5E19"/>
    <w:rsid w:val="00FE5E3C"/>
    <w:rsid w:val="00FE64F1"/>
    <w:rsid w:val="00FF0BC9"/>
    <w:rsid w:val="00FF13CF"/>
    <w:rsid w:val="00FF2BA5"/>
    <w:rsid w:val="00FF3679"/>
    <w:rsid w:val="00FF3D0F"/>
    <w:rsid w:val="00FF45F6"/>
    <w:rsid w:val="00FF4AEA"/>
    <w:rsid w:val="00FF64F3"/>
    <w:rsid w:val="00FF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10FD"/>
  <w15:chartTrackingRefBased/>
  <w15:docId w15:val="{4B3482C0-F3C1-4B69-AE6F-8255E86BF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A05"/>
  </w:style>
  <w:style w:type="paragraph" w:styleId="1">
    <w:name w:val="heading 1"/>
    <w:basedOn w:val="a"/>
    <w:next w:val="a"/>
    <w:link w:val="10"/>
    <w:uiPriority w:val="9"/>
    <w:qFormat/>
    <w:rsid w:val="00C05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05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5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05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5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59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59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59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59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59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59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5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5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5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5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59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59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59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5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59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592D"/>
    <w:rPr>
      <w:b/>
      <w:bCs/>
      <w:smallCaps/>
      <w:color w:val="2F5496" w:themeColor="accent1" w:themeShade="BF"/>
      <w:spacing w:val="5"/>
    </w:rPr>
  </w:style>
  <w:style w:type="paragraph" w:customStyle="1" w:styleId="Body">
    <w:name w:val="Body"/>
    <w:rsid w:val="00C0592D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" w:eastAsia="Arial Unicode MS" w:hAnsi="Arial" w:cs="Arial Unicode MS"/>
      <w:color w:val="000000"/>
      <w:kern w:val="0"/>
      <w:u w:color="000000"/>
      <w:bdr w:val="nil"/>
      <w:lang w:val="en-US"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styleId="ac">
    <w:name w:val="Placeholder Text"/>
    <w:basedOn w:val="a0"/>
    <w:uiPriority w:val="99"/>
    <w:semiHidden/>
    <w:rsid w:val="004E4314"/>
    <w:rPr>
      <w:color w:val="666666"/>
    </w:rPr>
  </w:style>
  <w:style w:type="character" w:styleId="ad">
    <w:name w:val="annotation reference"/>
    <w:basedOn w:val="a0"/>
    <w:uiPriority w:val="99"/>
    <w:semiHidden/>
    <w:unhideWhenUsed/>
    <w:rsid w:val="00512AE0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512AE0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512AE0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12AE0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512AE0"/>
    <w:rPr>
      <w:b/>
      <w:bCs/>
      <w:sz w:val="20"/>
      <w:szCs w:val="20"/>
    </w:rPr>
  </w:style>
  <w:style w:type="table" w:styleId="af2">
    <w:name w:val="Table Grid"/>
    <w:basedOn w:val="a1"/>
    <w:uiPriority w:val="39"/>
    <w:rsid w:val="00DD4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Revision"/>
    <w:hidden/>
    <w:uiPriority w:val="99"/>
    <w:semiHidden/>
    <w:rsid w:val="001F5CFC"/>
    <w:pPr>
      <w:spacing w:after="0" w:line="240" w:lineRule="auto"/>
    </w:pPr>
  </w:style>
  <w:style w:type="paragraph" w:customStyle="1" w:styleId="Default">
    <w:name w:val="Default"/>
    <w:rsid w:val="001E286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af4">
    <w:name w:val="header"/>
    <w:basedOn w:val="a"/>
    <w:link w:val="af5"/>
    <w:uiPriority w:val="99"/>
    <w:unhideWhenUsed/>
    <w:rsid w:val="00F250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F250F0"/>
  </w:style>
  <w:style w:type="paragraph" w:styleId="af6">
    <w:name w:val="footer"/>
    <w:basedOn w:val="a"/>
    <w:link w:val="af7"/>
    <w:uiPriority w:val="99"/>
    <w:unhideWhenUsed/>
    <w:rsid w:val="00F250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F250F0"/>
  </w:style>
  <w:style w:type="paragraph" w:customStyle="1" w:styleId="Address">
    <w:name w:val="Address"/>
    <w:basedOn w:val="a"/>
    <w:uiPriority w:val="99"/>
    <w:rsid w:val="00642933"/>
    <w:pPr>
      <w:spacing w:after="240" w:line="240" w:lineRule="auto"/>
      <w:ind w:firstLine="567"/>
      <w:jc w:val="center"/>
    </w:pPr>
    <w:rPr>
      <w:rFonts w:ascii="Times New Roman" w:eastAsia="Times New Roman" w:hAnsi="Times New Roman" w:cs="Times New Roman"/>
      <w:i/>
      <w:kern w:val="0"/>
      <w:sz w:val="26"/>
      <w:szCs w:val="20"/>
      <w14:ligatures w14:val="none"/>
    </w:rPr>
  </w:style>
  <w:style w:type="character" w:styleId="af8">
    <w:name w:val="Hyperlink"/>
    <w:basedOn w:val="a0"/>
    <w:uiPriority w:val="99"/>
    <w:unhideWhenUsed/>
    <w:rsid w:val="00F53B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18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scf.ru/project/25-72-30005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12BC1-B288-41E5-83BB-FF14C30D6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8</Pages>
  <Words>2652</Words>
  <Characters>15123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Патриция Паламарчук</dc:creator>
  <cp:keywords/>
  <dc:description/>
  <cp:lastModifiedBy>Патриция Паламарчук</cp:lastModifiedBy>
  <cp:revision>80</cp:revision>
  <cp:lastPrinted>2025-08-12T20:12:00Z</cp:lastPrinted>
  <dcterms:created xsi:type="dcterms:W3CDTF">2025-11-05T07:49:00Z</dcterms:created>
  <dcterms:modified xsi:type="dcterms:W3CDTF">2025-11-05T11:56:00Z</dcterms:modified>
</cp:coreProperties>
</file>