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35E51" w14:textId="77777777" w:rsidR="0092556A" w:rsidRDefault="000F728E">
      <w:pPr>
        <w:jc w:val="right"/>
      </w:pPr>
      <w:r>
        <w:t>Председатель комиссии</w:t>
      </w:r>
    </w:p>
    <w:p w14:paraId="453630D4" w14:textId="77777777" w:rsidR="0092556A" w:rsidRDefault="000F728E">
      <w:pPr>
        <w:jc w:val="right"/>
      </w:pPr>
      <w:r>
        <w:t>внутреннего экспортного контроля</w:t>
      </w:r>
    </w:p>
    <w:p w14:paraId="4AFC01F7" w14:textId="77777777" w:rsidR="0092556A" w:rsidRDefault="000F728E">
      <w:pPr>
        <w:jc w:val="right"/>
      </w:pPr>
      <w:r>
        <w:t>ИЯИ РАН</w:t>
      </w:r>
    </w:p>
    <w:p w14:paraId="40E44F7A" w14:textId="77777777" w:rsidR="0092556A" w:rsidRDefault="0092556A">
      <w:pPr>
        <w:jc w:val="right"/>
      </w:pPr>
    </w:p>
    <w:p w14:paraId="11C9C0A2" w14:textId="77777777" w:rsidR="0092556A" w:rsidRDefault="0092556A">
      <w:pPr>
        <w:jc w:val="right"/>
      </w:pPr>
    </w:p>
    <w:p w14:paraId="03EFBB01" w14:textId="77777777" w:rsidR="0092556A" w:rsidRDefault="000F728E">
      <w:pPr>
        <w:jc w:val="right"/>
      </w:pPr>
      <w:r>
        <w:t>________________ (А. В. Фещенко)</w:t>
      </w:r>
    </w:p>
    <w:p w14:paraId="1EE5D907" w14:textId="77777777" w:rsidR="0092556A" w:rsidRDefault="0092556A">
      <w:pPr>
        <w:jc w:val="right"/>
      </w:pPr>
    </w:p>
    <w:p w14:paraId="72C395D7" w14:textId="5C8901BA" w:rsidR="0092556A" w:rsidRDefault="000F728E">
      <w:pPr>
        <w:jc w:val="right"/>
      </w:pPr>
      <w:r>
        <w:t>13 января 202</w:t>
      </w:r>
      <w:r w:rsidR="003C2D99">
        <w:t>6</w:t>
      </w:r>
      <w:r>
        <w:t xml:space="preserve"> г.</w:t>
      </w:r>
    </w:p>
    <w:p w14:paraId="54585111" w14:textId="77777777" w:rsidR="0092556A" w:rsidRDefault="0092556A">
      <w:pPr>
        <w:jc w:val="right"/>
      </w:pPr>
    </w:p>
    <w:p w14:paraId="5B2ACBAC" w14:textId="77777777" w:rsidR="0092556A" w:rsidRDefault="0092556A">
      <w:pPr>
        <w:jc w:val="right"/>
      </w:pPr>
    </w:p>
    <w:p w14:paraId="13D45ECD" w14:textId="77777777" w:rsidR="0092556A" w:rsidRDefault="0092556A">
      <w:pPr>
        <w:jc w:val="right"/>
      </w:pPr>
    </w:p>
    <w:p w14:paraId="5545A5BA" w14:textId="77777777" w:rsidR="0092556A" w:rsidRDefault="0092556A">
      <w:pPr>
        <w:jc w:val="right"/>
      </w:pPr>
    </w:p>
    <w:p w14:paraId="6BF3C6CE" w14:textId="77777777" w:rsidR="0092556A" w:rsidRDefault="0092556A">
      <w:pPr>
        <w:jc w:val="right"/>
      </w:pPr>
    </w:p>
    <w:p w14:paraId="021EBECE" w14:textId="77777777" w:rsidR="0092556A" w:rsidRDefault="000F728E">
      <w:pPr>
        <w:jc w:val="center"/>
      </w:pPr>
      <w:r>
        <w:t>ЭКСПЕРТНОЕ ЗАКЛЮЧЕНИЕ</w:t>
      </w:r>
    </w:p>
    <w:p w14:paraId="708AA2F3" w14:textId="77777777" w:rsidR="0092556A" w:rsidRDefault="000F728E">
      <w:pPr>
        <w:jc w:val="center"/>
      </w:pPr>
      <w:r>
        <w:t>КОМИССИИ ВНУТРЕННЕГО ЭКСПОРТНОГО КОНТРОЛЯ</w:t>
      </w:r>
    </w:p>
    <w:p w14:paraId="119A3460" w14:textId="77777777" w:rsidR="0092556A" w:rsidRDefault="000F728E">
      <w:pPr>
        <w:jc w:val="center"/>
      </w:pPr>
      <w:r>
        <w:t>ИЯИ РАН</w:t>
      </w:r>
    </w:p>
    <w:p w14:paraId="63D8073D" w14:textId="77777777" w:rsidR="0092556A" w:rsidRDefault="0092556A">
      <w:pPr>
        <w:jc w:val="center"/>
      </w:pPr>
    </w:p>
    <w:p w14:paraId="719A8A1F" w14:textId="77777777" w:rsidR="0092556A" w:rsidRDefault="000F728E">
      <w:pPr>
        <w:jc w:val="both"/>
      </w:pPr>
      <w:r>
        <w:t>Комиссия внутреннего экспортного контроля ИЯИ РАН, рассмотрев статью</w:t>
      </w:r>
    </w:p>
    <w:p w14:paraId="041FAAF7" w14:textId="4FDAE15E" w:rsidR="003C2D99" w:rsidRPr="003C2D99" w:rsidRDefault="000F728E" w:rsidP="003C2D99">
      <w:pPr>
        <w:jc w:val="both"/>
        <w:rPr>
          <w:highlight w:val="yellow"/>
        </w:rPr>
      </w:pPr>
      <w:r w:rsidRPr="00C35396">
        <w:t>«</w:t>
      </w:r>
      <w:r w:rsidR="003C2D99" w:rsidRPr="003C2D99">
        <w:rPr>
          <w:highlight w:val="yellow"/>
        </w:rPr>
        <w:t>ИССЛЕДОВАНИЕ СИСТЕМАТИЧЕСКИХ ОШИБОК В СТРУКТУРЕ ТИПА КВАЗИ-</w:t>
      </w:r>
    </w:p>
    <w:p w14:paraId="50B1B4BB" w14:textId="4865594E" w:rsidR="0092556A" w:rsidRPr="00C35396" w:rsidRDefault="003C2D99" w:rsidP="003C2D99">
      <w:pPr>
        <w:jc w:val="both"/>
      </w:pPr>
      <w:r w:rsidRPr="003C2D99">
        <w:rPr>
          <w:highlight w:val="yellow"/>
        </w:rPr>
        <w:t>ЗАМОРОЖЕННОГО СПИНА</w:t>
      </w:r>
      <w:r w:rsidR="000F728E" w:rsidRPr="00C35396">
        <w:t>» англ.: «</w:t>
      </w:r>
      <w:r w:rsidRPr="003C2D99">
        <w:rPr>
          <w:highlight w:val="yellow"/>
        </w:rPr>
        <w:t>INVESTIGATION OF SYSTEMATIC ERRORS IN THE QUASI-FROZEN SPIN LATTICE</w:t>
      </w:r>
      <w:r w:rsidR="000F728E" w:rsidRPr="00C35396">
        <w:t xml:space="preserve">» </w:t>
      </w:r>
      <w:r w:rsidR="000F728E">
        <w:t>авторов</w:t>
      </w:r>
      <w:r w:rsidR="000F728E" w:rsidRPr="00C35396">
        <w:t xml:space="preserve">: </w:t>
      </w:r>
      <w:r w:rsidR="008E369D" w:rsidRPr="003C2D99">
        <w:rPr>
          <w:highlight w:val="yellow"/>
        </w:rPr>
        <w:t>А.А.</w:t>
      </w:r>
      <w:r w:rsidR="008E369D" w:rsidRPr="003C2D99">
        <w:rPr>
          <w:highlight w:val="yellow"/>
          <w:lang w:val="en-US"/>
        </w:rPr>
        <w:t> </w:t>
      </w:r>
      <w:r w:rsidR="008E369D" w:rsidRPr="003C2D99">
        <w:rPr>
          <w:highlight w:val="yellow"/>
        </w:rPr>
        <w:t xml:space="preserve">МЕЛЬНИКОВ, Ю.В. СЕНИЧЕВ, </w:t>
      </w:r>
      <w:r w:rsidRPr="003C2D99">
        <w:rPr>
          <w:highlight w:val="yellow"/>
        </w:rPr>
        <w:t xml:space="preserve">Н.Н. НИКОЛАЕВ, </w:t>
      </w:r>
      <w:r w:rsidR="008E369D" w:rsidRPr="003C2D99">
        <w:rPr>
          <w:highlight w:val="yellow"/>
        </w:rPr>
        <w:t>А.Е.</w:t>
      </w:r>
      <w:r w:rsidR="008E369D" w:rsidRPr="003C2D99">
        <w:rPr>
          <w:highlight w:val="yellow"/>
          <w:lang w:val="en-US"/>
        </w:rPr>
        <w:t> </w:t>
      </w:r>
      <w:r w:rsidR="008E369D" w:rsidRPr="003C2D99">
        <w:rPr>
          <w:highlight w:val="yellow"/>
        </w:rPr>
        <w:t xml:space="preserve">АКСЕНТЬЕВ, </w:t>
      </w:r>
      <w:r w:rsidR="00C35396" w:rsidRPr="003C2D99">
        <w:rPr>
          <w:highlight w:val="yellow"/>
        </w:rPr>
        <w:t xml:space="preserve">С.Д. КОЛОКОЛЬЧИКОВ, </w:t>
      </w:r>
      <w:r w:rsidRPr="003C2D99">
        <w:rPr>
          <w:highlight w:val="yellow"/>
        </w:rPr>
        <w:t>П.И. ПАЛАМАРЧУКА,</w:t>
      </w:r>
    </w:p>
    <w:p w14:paraId="4C6F524F" w14:textId="77777777" w:rsidR="0092556A" w:rsidRDefault="000F728E">
      <w:pPr>
        <w:jc w:val="both"/>
      </w:pPr>
      <w:r>
        <w:t>подтверждает, что в материале, включающем результаты научно-исследовательских, опытно-конструкторских и технологических работ, финансируемых государством, не содержатся сведения, подпадающие под действие списков контролируемых товаров и технологий, утвержденных указами Президента Российской Федерации.</w:t>
      </w:r>
    </w:p>
    <w:p w14:paraId="65B57B83" w14:textId="77777777" w:rsidR="0092556A" w:rsidRDefault="0092556A">
      <w:pPr>
        <w:ind w:firstLine="708"/>
        <w:jc w:val="both"/>
      </w:pPr>
    </w:p>
    <w:p w14:paraId="7E50301F" w14:textId="77777777" w:rsidR="0092556A" w:rsidRDefault="000F728E">
      <w:pPr>
        <w:jc w:val="both"/>
      </w:pPr>
      <w:r>
        <w:t>Заключение:</w:t>
      </w:r>
    </w:p>
    <w:p w14:paraId="655305CD" w14:textId="13DA0738" w:rsidR="0092556A" w:rsidRDefault="000F728E">
      <w:pPr>
        <w:jc w:val="both"/>
      </w:pPr>
      <w:r>
        <w:t>для представления на конференцию ЛаПлаз-202</w:t>
      </w:r>
      <w:r w:rsidR="003C2D99">
        <w:t>6</w:t>
      </w:r>
      <w:r>
        <w:t>, с последующим опубликованием в сборнике трудов конференции и в журнале Ядерная физика и инжиниринг</w:t>
      </w:r>
    </w:p>
    <w:p w14:paraId="3D128315" w14:textId="77777777" w:rsidR="0092556A" w:rsidRDefault="000F728E">
      <w:pPr>
        <w:jc w:val="both"/>
      </w:pPr>
      <w:r>
        <w:t>оформление лицензии ФСТЭК России или разрешения Комиссии по экспортному контролю Российской Федерации не требуется.</w:t>
      </w:r>
    </w:p>
    <w:p w14:paraId="0A3B8EE7" w14:textId="77777777" w:rsidR="0092556A" w:rsidRDefault="0092556A">
      <w:pPr>
        <w:ind w:firstLine="708"/>
        <w:jc w:val="both"/>
      </w:pPr>
    </w:p>
    <w:p w14:paraId="29E5F854" w14:textId="77777777" w:rsidR="0092556A" w:rsidRDefault="0092556A">
      <w:pPr>
        <w:ind w:firstLine="708"/>
        <w:jc w:val="both"/>
      </w:pPr>
    </w:p>
    <w:p w14:paraId="76748222" w14:textId="77777777" w:rsidR="0092556A" w:rsidRDefault="0092556A">
      <w:pPr>
        <w:ind w:firstLine="708"/>
        <w:jc w:val="both"/>
      </w:pPr>
    </w:p>
    <w:p w14:paraId="6EB14776" w14:textId="77777777" w:rsidR="0092556A" w:rsidRDefault="000F728E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А. С. Белов</w:t>
      </w:r>
    </w:p>
    <w:p w14:paraId="220F767A" w14:textId="77777777" w:rsidR="0092556A" w:rsidRDefault="0092556A">
      <w:pPr>
        <w:ind w:firstLine="708"/>
        <w:jc w:val="both"/>
      </w:pPr>
    </w:p>
    <w:p w14:paraId="4640DC7E" w14:textId="77777777" w:rsidR="0092556A" w:rsidRDefault="0092556A">
      <w:pPr>
        <w:ind w:firstLine="708"/>
        <w:jc w:val="both"/>
      </w:pPr>
    </w:p>
    <w:p w14:paraId="4157B420" w14:textId="77777777" w:rsidR="0092556A" w:rsidRDefault="000F728E">
      <w:pPr>
        <w:ind w:firstLine="708"/>
        <w:jc w:val="both"/>
      </w:pPr>
      <w:r>
        <w:t>Эксперт КВЭК</w:t>
      </w:r>
      <w:r>
        <w:tab/>
      </w:r>
      <w:r>
        <w:tab/>
      </w:r>
      <w:r>
        <w:tab/>
      </w:r>
      <w:r>
        <w:tab/>
      </w:r>
      <w:r>
        <w:tab/>
        <w:t>_____________ С. А. Гаврилов</w:t>
      </w:r>
    </w:p>
    <w:p w14:paraId="5CA60E1C" w14:textId="77777777" w:rsidR="0092556A" w:rsidRDefault="0092556A">
      <w:pPr>
        <w:ind w:firstLine="708"/>
        <w:jc w:val="both"/>
      </w:pPr>
    </w:p>
    <w:p w14:paraId="697823E2" w14:textId="77777777" w:rsidR="0092556A" w:rsidRDefault="0092556A">
      <w:pPr>
        <w:ind w:firstLine="708"/>
        <w:jc w:val="both"/>
      </w:pPr>
    </w:p>
    <w:p w14:paraId="41057B87" w14:textId="77777777" w:rsidR="0092556A" w:rsidRDefault="0092556A">
      <w:pPr>
        <w:ind w:firstLine="708"/>
        <w:jc w:val="both"/>
      </w:pPr>
    </w:p>
    <w:p w14:paraId="0A60CF80" w14:textId="77777777" w:rsidR="0092556A" w:rsidRDefault="000F728E">
      <w:pPr>
        <w:ind w:firstLine="708"/>
        <w:jc w:val="both"/>
      </w:pPr>
      <w:r>
        <w:t>СОГЛАСОВАНО:</w:t>
      </w:r>
    </w:p>
    <w:p w14:paraId="3F0512BA" w14:textId="77777777" w:rsidR="0092556A" w:rsidRDefault="000F728E">
      <w:pPr>
        <w:ind w:firstLine="708"/>
        <w:jc w:val="both"/>
      </w:pPr>
      <w:proofErr w:type="spellStart"/>
      <w:r>
        <w:t>и.о</w:t>
      </w:r>
      <w:proofErr w:type="spellEnd"/>
      <w:r>
        <w:t>. зав. ОУК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 А. В. Фещенко</w:t>
      </w:r>
    </w:p>
    <w:p w14:paraId="40AC505F" w14:textId="77777777" w:rsidR="0092556A" w:rsidRDefault="0092556A">
      <w:pPr>
        <w:ind w:firstLine="708"/>
        <w:jc w:val="both"/>
      </w:pPr>
    </w:p>
    <w:sectPr w:rsidR="0092556A">
      <w:headerReference w:type="default" r:id="rId6"/>
      <w:footerReference w:type="default" r:id="rId7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67F9C" w14:textId="77777777" w:rsidR="00BA5BDF" w:rsidRDefault="00BA5BDF">
      <w:r>
        <w:separator/>
      </w:r>
    </w:p>
  </w:endnote>
  <w:endnote w:type="continuationSeparator" w:id="0">
    <w:p w14:paraId="2C495009" w14:textId="77777777" w:rsidR="00BA5BDF" w:rsidRDefault="00BA5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006A" w14:textId="77777777" w:rsidR="0092556A" w:rsidRDefault="0092556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77235" w14:textId="77777777" w:rsidR="00BA5BDF" w:rsidRDefault="00BA5BDF">
      <w:r>
        <w:separator/>
      </w:r>
    </w:p>
  </w:footnote>
  <w:footnote w:type="continuationSeparator" w:id="0">
    <w:p w14:paraId="516EAD67" w14:textId="77777777" w:rsidR="00BA5BDF" w:rsidRDefault="00BA5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DC532" w14:textId="77777777" w:rsidR="0092556A" w:rsidRDefault="0092556A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56A"/>
    <w:rsid w:val="000F728E"/>
    <w:rsid w:val="003C2D99"/>
    <w:rsid w:val="008E369D"/>
    <w:rsid w:val="0092556A"/>
    <w:rsid w:val="00A47DE8"/>
    <w:rsid w:val="00BA5BDF"/>
    <w:rsid w:val="00C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8CE1"/>
  <w15:docId w15:val="{D8A4205F-C254-5843-96FE-FD5F5421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Melnikov</cp:lastModifiedBy>
  <cp:revision>4</cp:revision>
  <dcterms:created xsi:type="dcterms:W3CDTF">2025-01-13T07:18:00Z</dcterms:created>
  <dcterms:modified xsi:type="dcterms:W3CDTF">2026-01-15T12:26:00Z</dcterms:modified>
</cp:coreProperties>
</file>