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7C30" w14:textId="77777777" w:rsidR="007874F4" w:rsidRPr="007874F4" w:rsidRDefault="00785595" w:rsidP="0078559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         </w:t>
      </w:r>
      <w:r w:rsidR="007874F4" w:rsidRPr="007874F4">
        <w:rPr>
          <w:rFonts w:ascii="Times New Roman" w:hAnsi="Times New Roman" w:cs="Times New Roman"/>
          <w:sz w:val="24"/>
          <w:szCs w:val="24"/>
          <w:lang w:val="ru-RU"/>
        </w:rPr>
        <w:t>УТВЕРЖДАЮ</w:t>
      </w:r>
    </w:p>
    <w:p w14:paraId="58BD2909" w14:textId="77777777" w:rsidR="007874F4" w:rsidRPr="007874F4" w:rsidRDefault="00785595" w:rsidP="0078559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         </w:t>
      </w:r>
      <w:r w:rsidR="007874F4" w:rsidRPr="007874F4">
        <w:rPr>
          <w:rFonts w:ascii="Times New Roman" w:hAnsi="Times New Roman" w:cs="Times New Roman"/>
          <w:sz w:val="24"/>
          <w:szCs w:val="24"/>
          <w:lang w:val="ru-RU"/>
        </w:rPr>
        <w:t xml:space="preserve">Директор </w:t>
      </w:r>
      <w:r w:rsidR="007874F4">
        <w:rPr>
          <w:rFonts w:ascii="Times New Roman" w:hAnsi="Times New Roman" w:cs="Times New Roman"/>
          <w:sz w:val="24"/>
          <w:szCs w:val="24"/>
          <w:lang w:val="ru-RU"/>
        </w:rPr>
        <w:t xml:space="preserve">НИЦ </w:t>
      </w:r>
      <w:r w:rsidRPr="007874F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7874F4">
        <w:rPr>
          <w:rFonts w:ascii="Times New Roman" w:hAnsi="Times New Roman" w:cs="Times New Roman"/>
          <w:sz w:val="24"/>
          <w:szCs w:val="24"/>
          <w:lang w:val="ru-RU"/>
        </w:rPr>
        <w:t xml:space="preserve">Курчатовский </w:t>
      </w:r>
      <w:r>
        <w:rPr>
          <w:rFonts w:ascii="Times New Roman" w:hAnsi="Times New Roman" w:cs="Times New Roman"/>
          <w:sz w:val="24"/>
          <w:szCs w:val="24"/>
          <w:lang w:val="ru-RU"/>
        </w:rPr>
        <w:t>институт</w:t>
      </w:r>
      <w:r w:rsidRPr="007874F4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ИФВЭ</w:t>
      </w:r>
    </w:p>
    <w:p w14:paraId="6BDC11D0" w14:textId="77777777" w:rsidR="007874F4" w:rsidRPr="00785595" w:rsidRDefault="00785595" w:rsidP="0078559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         </w:t>
      </w:r>
      <w:r w:rsidRPr="00785595">
        <w:rPr>
          <w:rFonts w:ascii="Times New Roman" w:hAnsi="Times New Roman" w:cs="Times New Roman"/>
          <w:sz w:val="24"/>
          <w:szCs w:val="24"/>
          <w:lang w:val="ru-RU"/>
        </w:rPr>
        <w:t>Егорычев В.Ю.</w:t>
      </w:r>
    </w:p>
    <w:p w14:paraId="74A446B4" w14:textId="77777777" w:rsidR="00785595" w:rsidRDefault="00785595" w:rsidP="007855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___________________</w:t>
      </w:r>
    </w:p>
    <w:p w14:paraId="5D396831" w14:textId="77777777" w:rsidR="00785595" w:rsidRDefault="00785595" w:rsidP="0078559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</w:t>
      </w:r>
      <w:r w:rsidRPr="007874F4"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7874F4">
        <w:rPr>
          <w:rFonts w:ascii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__________ 20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24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года</w:t>
      </w:r>
    </w:p>
    <w:p w14:paraId="7E5F02ED" w14:textId="77777777" w:rsidR="007874F4" w:rsidRDefault="007874F4" w:rsidP="00787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04A37" w14:textId="77777777" w:rsidR="007874F4" w:rsidRDefault="007874F4" w:rsidP="00787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2BED3C" w14:textId="77777777" w:rsidR="007874F4" w:rsidRDefault="007874F4" w:rsidP="00787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38D4B1" w14:textId="77777777" w:rsidR="00785595" w:rsidRDefault="00785595" w:rsidP="00787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443F1F" w14:textId="77777777" w:rsidR="007874F4" w:rsidRDefault="007874F4" w:rsidP="007874F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368AA4" w14:textId="77777777" w:rsidR="00785595" w:rsidRPr="00785595" w:rsidRDefault="007874F4" w:rsidP="007874F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85595">
        <w:rPr>
          <w:rFonts w:ascii="Times New Roman" w:hAnsi="Times New Roman" w:cs="Times New Roman"/>
          <w:b/>
          <w:bCs/>
          <w:sz w:val="24"/>
          <w:szCs w:val="24"/>
          <w:lang w:val="ru-RU"/>
        </w:rPr>
        <w:t>О</w:t>
      </w:r>
      <w:r w:rsidR="00785595" w:rsidRPr="0078559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тзыв </w:t>
      </w:r>
      <w:r w:rsidRPr="0078559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Ведущей организации </w:t>
      </w:r>
    </w:p>
    <w:p w14:paraId="3B716B27" w14:textId="02C0A71A" w:rsidR="007874F4" w:rsidRPr="007874F4" w:rsidRDefault="007874F4" w:rsidP="007874F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Hlk171187121"/>
      <w:r w:rsidRPr="007874F4">
        <w:rPr>
          <w:rFonts w:ascii="Times New Roman" w:hAnsi="Times New Roman" w:cs="Times New Roman"/>
          <w:sz w:val="24"/>
          <w:szCs w:val="24"/>
          <w:lang w:val="ru-RU"/>
        </w:rPr>
        <w:t>Федерально</w:t>
      </w:r>
      <w:r w:rsidR="00F74A5B" w:rsidRPr="00360569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Pr="007874F4">
        <w:rPr>
          <w:rFonts w:ascii="Times New Roman" w:hAnsi="Times New Roman" w:cs="Times New Roman"/>
          <w:sz w:val="24"/>
          <w:szCs w:val="24"/>
          <w:lang w:val="ru-RU"/>
        </w:rPr>
        <w:t xml:space="preserve"> государственно</w:t>
      </w:r>
      <w:r w:rsidR="00F74A5B" w:rsidRPr="00360569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="00F74A5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60569">
        <w:rPr>
          <w:rFonts w:ascii="Times New Roman" w:hAnsi="Times New Roman" w:cs="Times New Roman"/>
          <w:sz w:val="24"/>
          <w:szCs w:val="24"/>
          <w:lang w:val="ru-RU"/>
        </w:rPr>
        <w:t>бюджетно</w:t>
      </w:r>
      <w:r w:rsidR="00360569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Pr="00360569">
        <w:rPr>
          <w:rFonts w:ascii="Times New Roman" w:hAnsi="Times New Roman" w:cs="Times New Roman"/>
          <w:sz w:val="24"/>
          <w:szCs w:val="24"/>
          <w:lang w:val="ru-RU"/>
        </w:rPr>
        <w:t xml:space="preserve"> учреждени</w:t>
      </w:r>
      <w:r w:rsidR="00360569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360569">
        <w:rPr>
          <w:rFonts w:ascii="Times New Roman" w:hAnsi="Times New Roman" w:cs="Times New Roman"/>
          <w:sz w:val="24"/>
          <w:szCs w:val="24"/>
          <w:lang w:val="ru-RU"/>
        </w:rPr>
        <w:t xml:space="preserve"> Институт</w:t>
      </w:r>
      <w:r w:rsidR="00360569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360569">
        <w:rPr>
          <w:rFonts w:ascii="Times New Roman" w:hAnsi="Times New Roman" w:cs="Times New Roman"/>
          <w:sz w:val="24"/>
          <w:szCs w:val="24"/>
          <w:lang w:val="ru-RU"/>
        </w:rPr>
        <w:t xml:space="preserve"> физики высоких</w:t>
      </w:r>
      <w:r w:rsidRPr="007874F4">
        <w:rPr>
          <w:rFonts w:ascii="Times New Roman" w:hAnsi="Times New Roman" w:cs="Times New Roman"/>
          <w:sz w:val="24"/>
          <w:szCs w:val="24"/>
          <w:lang w:val="ru-RU"/>
        </w:rPr>
        <w:t xml:space="preserve"> энергий имени А.А. Логунова Национального исследовательского центра "Курчатовский институт"</w:t>
      </w:r>
    </w:p>
    <w:bookmarkEnd w:id="0"/>
    <w:p w14:paraId="09288C24" w14:textId="77777777" w:rsidR="007874F4" w:rsidRPr="007874F4" w:rsidRDefault="007874F4" w:rsidP="007874F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874F4">
        <w:rPr>
          <w:rFonts w:ascii="Times New Roman" w:hAnsi="Times New Roman" w:cs="Times New Roman"/>
          <w:sz w:val="24"/>
          <w:szCs w:val="24"/>
          <w:lang w:val="ru-RU"/>
        </w:rPr>
        <w:t>на диссертацию Мельникова Алексея Александровича</w:t>
      </w:r>
    </w:p>
    <w:p w14:paraId="7394F3CD" w14:textId="77777777" w:rsidR="007874F4" w:rsidRPr="007874F4" w:rsidRDefault="007874F4" w:rsidP="007874F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874F4">
        <w:rPr>
          <w:rFonts w:ascii="Times New Roman" w:hAnsi="Times New Roman" w:cs="Times New Roman"/>
          <w:sz w:val="24"/>
          <w:szCs w:val="24"/>
          <w:lang w:val="ru-RU"/>
        </w:rPr>
        <w:t>"Исследование спин-орбитального движения и управления поляризацией в накопительном кольце для поиска электрического дипольного момента лёгких ядер",</w:t>
      </w:r>
    </w:p>
    <w:p w14:paraId="3459FE8D" w14:textId="77777777" w:rsidR="00EA13DB" w:rsidRDefault="007874F4" w:rsidP="007874F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874F4">
        <w:rPr>
          <w:rFonts w:ascii="Times New Roman" w:hAnsi="Times New Roman" w:cs="Times New Roman"/>
          <w:sz w:val="24"/>
          <w:szCs w:val="24"/>
          <w:lang w:val="ru-RU"/>
        </w:rPr>
        <w:t>представленную на соискание ученой степени кандидата физико-математических наук по специальности 1.3.2 - Приборы и методы экспериментальной физики.</w:t>
      </w:r>
    </w:p>
    <w:p w14:paraId="7B874375" w14:textId="77777777" w:rsidR="00726ED9" w:rsidRDefault="00726ED9" w:rsidP="007874F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F33D059" w14:textId="77777777" w:rsidR="00726ED9" w:rsidRDefault="00726ED9" w:rsidP="00726ED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26ED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Актуальность темы диссертации.</w:t>
      </w:r>
    </w:p>
    <w:p w14:paraId="51CCAF16" w14:textId="77777777" w:rsidR="00A314C4" w:rsidRDefault="00A314C4" w:rsidP="00A314C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14C4">
        <w:rPr>
          <w:rFonts w:ascii="Times New Roman" w:hAnsi="Times New Roman" w:cs="Times New Roman"/>
          <w:sz w:val="24"/>
          <w:szCs w:val="24"/>
          <w:lang w:val="ru-RU"/>
        </w:rPr>
        <w:t>Работа посвящена исследованию спин</w:t>
      </w:r>
      <w:r>
        <w:rPr>
          <w:rFonts w:ascii="Times New Roman" w:hAnsi="Times New Roman" w:cs="Times New Roman"/>
          <w:sz w:val="24"/>
          <w:szCs w:val="24"/>
          <w:lang w:val="ru-RU"/>
        </w:rPr>
        <w:t>-орбитальной</w:t>
      </w:r>
      <w:r w:rsidRPr="00A314C4">
        <w:rPr>
          <w:rFonts w:ascii="Times New Roman" w:hAnsi="Times New Roman" w:cs="Times New Roman"/>
          <w:sz w:val="24"/>
          <w:szCs w:val="24"/>
          <w:lang w:val="ru-RU"/>
        </w:rPr>
        <w:t xml:space="preserve"> динамики частиц в ускорительных комплексах в области спиновых резонансов. Исследования представляют интерес в отношении разработки метода управления поляризацией и обнаружени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A314C4">
        <w:rPr>
          <w:rFonts w:ascii="Times New Roman" w:hAnsi="Times New Roman" w:cs="Times New Roman"/>
          <w:sz w:val="24"/>
          <w:szCs w:val="24"/>
          <w:lang w:val="ru-RU"/>
        </w:rPr>
        <w:t xml:space="preserve"> электрического дипольного момента (ЭДМ) заряженных частиц. Обнаружение ненулевого ЭДМ позволит объяснить характер барионной асимметрии во Вселенной</w:t>
      </w:r>
      <w:r>
        <w:rPr>
          <w:rFonts w:ascii="Times New Roman" w:hAnsi="Times New Roman" w:cs="Times New Roman"/>
          <w:sz w:val="24"/>
          <w:szCs w:val="24"/>
          <w:lang w:val="ru-RU"/>
        </w:rPr>
        <w:t>. З</w:t>
      </w:r>
      <w:r w:rsidRPr="00A314C4">
        <w:rPr>
          <w:rFonts w:ascii="Times New Roman" w:hAnsi="Times New Roman" w:cs="Times New Roman"/>
          <w:sz w:val="24"/>
          <w:szCs w:val="24"/>
          <w:lang w:val="ru-RU"/>
        </w:rPr>
        <w:t>начения ЭДМ</w:t>
      </w:r>
      <w:r>
        <w:rPr>
          <w:rFonts w:ascii="Times New Roman" w:hAnsi="Times New Roman" w:cs="Times New Roman"/>
          <w:sz w:val="24"/>
          <w:szCs w:val="24"/>
          <w:lang w:val="ru-RU"/>
        </w:rPr>
        <w:t>, полученные в эксперименте,</w:t>
      </w:r>
      <w:r w:rsidRPr="00A314C4">
        <w:rPr>
          <w:rFonts w:ascii="Times New Roman" w:hAnsi="Times New Roman" w:cs="Times New Roman"/>
          <w:sz w:val="24"/>
          <w:szCs w:val="24"/>
          <w:lang w:val="ru-RU"/>
        </w:rPr>
        <w:t xml:space="preserve"> позволят выбрать теорию-расширение Стандартной Модели физики частиц. </w:t>
      </w:r>
    </w:p>
    <w:p w14:paraId="3465C725" w14:textId="77777777" w:rsidR="00644536" w:rsidRPr="008D4EC3" w:rsidRDefault="00644536" w:rsidP="00A314C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Основные результаты по изучению спин-орбитального движения и управления поляризацией </w:t>
      </w:r>
      <w:r w:rsidR="008D4EC3">
        <w:rPr>
          <w:rFonts w:ascii="Times New Roman" w:hAnsi="Times New Roman" w:cs="Times New Roman"/>
          <w:sz w:val="24"/>
          <w:szCs w:val="24"/>
          <w:lang w:val="ru-RU"/>
        </w:rPr>
        <w:t xml:space="preserve">получены в рамках работы диссертанта в международной научной коллаборации </w:t>
      </w:r>
      <w:r w:rsidR="008D4EC3">
        <w:rPr>
          <w:rFonts w:ascii="Times New Roman" w:hAnsi="Times New Roman" w:cs="Times New Roman"/>
          <w:sz w:val="24"/>
          <w:szCs w:val="24"/>
          <w:lang w:val="en-US"/>
        </w:rPr>
        <w:t>JEDI</w:t>
      </w:r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="008D4EC3">
        <w:rPr>
          <w:rFonts w:ascii="Times New Roman" w:hAnsi="Times New Roman" w:cs="Times New Roman"/>
          <w:sz w:val="24"/>
          <w:szCs w:val="24"/>
          <w:lang w:val="en-US"/>
        </w:rPr>
        <w:t>Juelich</w:t>
      </w:r>
      <w:proofErr w:type="spellEnd"/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4EC3">
        <w:rPr>
          <w:rFonts w:ascii="Times New Roman" w:hAnsi="Times New Roman" w:cs="Times New Roman"/>
          <w:sz w:val="24"/>
          <w:szCs w:val="24"/>
          <w:lang w:val="en-US"/>
        </w:rPr>
        <w:t>Electric</w:t>
      </w:r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4EC3">
        <w:rPr>
          <w:rFonts w:ascii="Times New Roman" w:hAnsi="Times New Roman" w:cs="Times New Roman"/>
          <w:sz w:val="24"/>
          <w:szCs w:val="24"/>
          <w:lang w:val="en-US"/>
        </w:rPr>
        <w:t>Dipole</w:t>
      </w:r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4EC3">
        <w:rPr>
          <w:rFonts w:ascii="Times New Roman" w:hAnsi="Times New Roman" w:cs="Times New Roman"/>
          <w:sz w:val="24"/>
          <w:szCs w:val="24"/>
          <w:lang w:val="en-US"/>
        </w:rPr>
        <w:t>Moment</w:t>
      </w:r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4EC3">
        <w:rPr>
          <w:rFonts w:ascii="Times New Roman" w:hAnsi="Times New Roman" w:cs="Times New Roman"/>
          <w:sz w:val="24"/>
          <w:szCs w:val="24"/>
          <w:lang w:val="en-US"/>
        </w:rPr>
        <w:t>Investigations</w:t>
      </w:r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="00CA690A">
        <w:rPr>
          <w:rFonts w:ascii="Times New Roman" w:hAnsi="Times New Roman" w:cs="Times New Roman"/>
          <w:sz w:val="24"/>
          <w:szCs w:val="24"/>
          <w:lang w:val="ru-RU"/>
        </w:rPr>
        <w:t xml:space="preserve">Также были получены универсальные аналитические и численные оценки, необходимые для планирования и проведения экспериментов по управлению поляризацией и изучению эффектов спиновой когерентности. </w:t>
      </w:r>
      <w:r w:rsidR="008D4EC3">
        <w:rPr>
          <w:rFonts w:ascii="Times New Roman" w:hAnsi="Times New Roman" w:cs="Times New Roman"/>
          <w:sz w:val="24"/>
          <w:szCs w:val="24"/>
          <w:lang w:val="ru-RU"/>
        </w:rPr>
        <w:t xml:space="preserve">Экспериментальные результаты, полученные на ускорителе </w:t>
      </w:r>
      <w:r w:rsidR="008D4EC3"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="008D4EC3">
        <w:rPr>
          <w:rFonts w:ascii="Times New Roman" w:hAnsi="Times New Roman" w:cs="Times New Roman"/>
          <w:sz w:val="24"/>
          <w:szCs w:val="24"/>
          <w:lang w:val="en-US"/>
        </w:rPr>
        <w:t>COoler</w:t>
      </w:r>
      <w:proofErr w:type="spellEnd"/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D4EC3">
        <w:rPr>
          <w:rFonts w:ascii="Times New Roman" w:hAnsi="Times New Roman" w:cs="Times New Roman"/>
          <w:sz w:val="24"/>
          <w:szCs w:val="24"/>
          <w:lang w:val="en-US"/>
        </w:rPr>
        <w:t>SYnchrotron</w:t>
      </w:r>
      <w:proofErr w:type="spellEnd"/>
      <w:r w:rsidR="008D4EC3" w:rsidRPr="008D4EC3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8D4EC3">
        <w:rPr>
          <w:rFonts w:ascii="Times New Roman" w:hAnsi="Times New Roman" w:cs="Times New Roman"/>
          <w:sz w:val="24"/>
          <w:szCs w:val="24"/>
          <w:lang w:val="ru-RU"/>
        </w:rPr>
        <w:t xml:space="preserve">, способствуют проведению и реализации экспериментов с поляризованными пучками в ведущих ускорительных комплексах мира. </w:t>
      </w:r>
    </w:p>
    <w:p w14:paraId="3F959C5A" w14:textId="77777777" w:rsidR="007A13A9" w:rsidRPr="007A13A9" w:rsidRDefault="00BA54E9" w:rsidP="007A13A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13A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Изучение особенностей спин-орбитального движения и управления поляризацией ансамбля частиц есть необходимый этап реализации спиновой программы на </w:t>
      </w:r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>установке NICA (</w:t>
      </w:r>
      <w:proofErr w:type="spellStart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>Nuclotron-based</w:t>
      </w:r>
      <w:proofErr w:type="spellEnd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>Ion</w:t>
      </w:r>
      <w:proofErr w:type="spellEnd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>Collider</w:t>
      </w:r>
      <w:proofErr w:type="spellEnd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>fAcility</w:t>
      </w:r>
      <w:proofErr w:type="spellEnd"/>
      <w:r w:rsidR="00DF7E0D" w:rsidRPr="00DF7E0D">
        <w:rPr>
          <w:rFonts w:ascii="Times New Roman" w:hAnsi="Times New Roman" w:cs="Times New Roman"/>
          <w:sz w:val="24"/>
          <w:szCs w:val="24"/>
          <w:lang w:val="ru-RU"/>
        </w:rPr>
        <w:t>) в г. Дубна</w:t>
      </w: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314C4" w:rsidRPr="00A314C4">
        <w:rPr>
          <w:rFonts w:ascii="Times New Roman" w:hAnsi="Times New Roman" w:cs="Times New Roman"/>
          <w:sz w:val="24"/>
          <w:szCs w:val="24"/>
          <w:lang w:val="ru-RU"/>
        </w:rPr>
        <w:t>Внедрение предлагаемых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диссертантом</w:t>
      </w:r>
      <w:r w:rsidR="00A314C4" w:rsidRPr="00A314C4">
        <w:rPr>
          <w:rFonts w:ascii="Times New Roman" w:hAnsi="Times New Roman" w:cs="Times New Roman"/>
          <w:sz w:val="24"/>
          <w:szCs w:val="24"/>
          <w:lang w:val="ru-RU"/>
        </w:rPr>
        <w:t xml:space="preserve"> разработок способствует развитию программы прецизионных спиновых экспериментов в ускорительном комплексе.</w:t>
      </w:r>
      <w:r w:rsidR="00DF7E0D">
        <w:rPr>
          <w:rFonts w:ascii="Times New Roman" w:hAnsi="Times New Roman" w:cs="Times New Roman"/>
          <w:sz w:val="24"/>
          <w:szCs w:val="24"/>
          <w:lang w:val="ru-RU"/>
        </w:rPr>
        <w:t xml:space="preserve"> Практическое применение данных результатов</w:t>
      </w:r>
      <w:r w:rsidR="007A13A9"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 существенно расшир</w:t>
      </w:r>
      <w:r w:rsidR="00DF7E0D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7A13A9" w:rsidRPr="007A13A9">
        <w:rPr>
          <w:rFonts w:ascii="Times New Roman" w:hAnsi="Times New Roman" w:cs="Times New Roman"/>
          <w:sz w:val="24"/>
          <w:szCs w:val="24"/>
          <w:lang w:val="ru-RU"/>
        </w:rPr>
        <w:t>т научный потенциал комплекса, так как позвол</w:t>
      </w:r>
      <w:r w:rsidR="00DF7E0D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7A13A9" w:rsidRPr="007A13A9">
        <w:rPr>
          <w:rFonts w:ascii="Times New Roman" w:hAnsi="Times New Roman" w:cs="Times New Roman"/>
          <w:sz w:val="24"/>
          <w:szCs w:val="24"/>
          <w:lang w:val="ru-RU"/>
        </w:rPr>
        <w:t>т проводить прецизионные исследования явлений за рамками Стандартной Модели физики частиц.</w:t>
      </w:r>
    </w:p>
    <w:p w14:paraId="699BEE3A" w14:textId="45E0763C" w:rsidR="007A13A9" w:rsidRDefault="007A13A9" w:rsidP="007A13A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13A9">
        <w:rPr>
          <w:rFonts w:ascii="Times New Roman" w:hAnsi="Times New Roman" w:cs="Times New Roman"/>
          <w:sz w:val="24"/>
          <w:szCs w:val="24"/>
          <w:lang w:val="ru-RU"/>
        </w:rPr>
        <w:t>В частности, методика управления поляризацией в области спиновых резонансов позволит обеспечить любое требуемое направление поляризации в любой точке накопительного кольца. Данный факт можно использовать при исследовании столкновений частиц в коллайдере в зависимости от направления спина частиц. При этом можно получить информацию о спиновой структуре нуклонов. Активный интерес к решению данной актуальной задачи появился ещё с 1980-х годов. Исследование поведения спина в области спиновых резонансов также непосредственно важно для проведения экспериментов по поиску сигнала ЭДМ частиц.</w:t>
      </w:r>
    </w:p>
    <w:p w14:paraId="4F24C392" w14:textId="143B9200" w:rsidR="00595884" w:rsidRDefault="00595884" w:rsidP="007A13A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5884">
        <w:rPr>
          <w:rFonts w:ascii="Times New Roman" w:hAnsi="Times New Roman" w:cs="Times New Roman"/>
          <w:sz w:val="24"/>
          <w:szCs w:val="24"/>
          <w:lang w:val="ru-RU"/>
        </w:rPr>
        <w:t>Развитие и практическое применение методики управления поляризацией в режиме “спиновой прозрачности” способствует использованию элементов с относительно слабыми магнитными полями, не возмущающими орбитальное движение в накопителе. Конвенциональные методы управления поляризацией статическими спин-ротаторами вдали от спиновых резонансов предполагают существенные интегралы поля в элементах и возмущение орбиты. Исследование спин-орбитального движения и управления поляризацией в области спинового резонанса также имеет непосредственную важность для изучения процедуры калибровки эффективного фактора Лоренца, необходимого шага для измерения ЭДМ частотным методом.</w:t>
      </w:r>
    </w:p>
    <w:p w14:paraId="1E0F167E" w14:textId="77777777" w:rsidR="007A13A9" w:rsidRPr="007A13A9" w:rsidRDefault="007A13A9" w:rsidP="007A13A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Ещё одним вопросом за рамками Стандартной Модели является объяснение преобладания материи над антиматерией. Считается, что объяснение будет найдено, если будет обнаружен источник CP-нарушения. Одним из таких источников является ненулевой ЭДМ частиц. Его наличие обусловлено асимметрией распределения заряда внутри частицы. При этом в эксперименте изучается влияние ЭДМ на спиновую динамику частиц в кольцевом ускорителе.  </w:t>
      </w:r>
    </w:p>
    <w:p w14:paraId="43DE9712" w14:textId="77777777" w:rsidR="00644536" w:rsidRDefault="007A13A9" w:rsidP="007A13A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Обнаружение ЭДМ элементарных частиц входит в перечень тем, которые могут быть удостоены Нобелевской премии по физике. В данный момент предлагаются различные методы измерения данной величины. Однако, чтобы достигнуть требуемых точностей, необходимо исследовать новые подходы. В рамках проведенных </w:t>
      </w:r>
      <w:r w:rsidR="00DF6F32">
        <w:rPr>
          <w:rFonts w:ascii="Times New Roman" w:hAnsi="Times New Roman" w:cs="Times New Roman"/>
          <w:sz w:val="24"/>
          <w:szCs w:val="24"/>
          <w:lang w:val="ru-RU"/>
        </w:rPr>
        <w:t>диссертантом</w:t>
      </w: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 исследований опубликован ряд работ, посвящённых управлению поляризацией и возможности измерения ЭДМ протона и дейтрона</w:t>
      </w:r>
      <w:r w:rsidR="00644536" w:rsidRPr="006445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4536">
        <w:rPr>
          <w:rFonts w:ascii="Times New Roman" w:hAnsi="Times New Roman" w:cs="Times New Roman"/>
          <w:sz w:val="24"/>
          <w:szCs w:val="24"/>
          <w:lang w:val="ru-RU"/>
        </w:rPr>
        <w:t>методом квази-замороженного спина</w:t>
      </w: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4536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7A13A9">
        <w:rPr>
          <w:rFonts w:ascii="Times New Roman" w:hAnsi="Times New Roman" w:cs="Times New Roman"/>
          <w:sz w:val="24"/>
          <w:szCs w:val="24"/>
          <w:lang w:val="ru-RU"/>
        </w:rPr>
        <w:t>коллайдер</w:t>
      </w:r>
      <w:r w:rsidR="00644536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4536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Pr="007A13A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D566953" w14:textId="77777777" w:rsidR="00D45554" w:rsidRPr="00D45554" w:rsidRDefault="00D45554" w:rsidP="00D4555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4555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Объем и структура работы. </w:t>
      </w:r>
    </w:p>
    <w:p w14:paraId="0713828D" w14:textId="77777777" w:rsidR="00D45554" w:rsidRDefault="00D45554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45554">
        <w:rPr>
          <w:rFonts w:ascii="Times New Roman" w:hAnsi="Times New Roman" w:cs="Times New Roman"/>
          <w:sz w:val="24"/>
          <w:szCs w:val="24"/>
          <w:lang w:val="ru-RU"/>
        </w:rPr>
        <w:t>Диссертация состоит из введения, четырёх глав, заключения и 0 приложений. Полный объём диссертации составляет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45554">
        <w:rPr>
          <w:rFonts w:ascii="Times New Roman" w:hAnsi="Times New Roman" w:cs="Times New Roman"/>
          <w:sz w:val="24"/>
          <w:szCs w:val="24"/>
          <w:lang w:val="ru-RU"/>
        </w:rPr>
        <w:t>124 страницы, включая 63 рисунка и 0 таблиц. Список литературы содержит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45554">
        <w:rPr>
          <w:rFonts w:ascii="Times New Roman" w:hAnsi="Times New Roman" w:cs="Times New Roman"/>
          <w:sz w:val="24"/>
          <w:szCs w:val="24"/>
          <w:lang w:val="ru-RU"/>
        </w:rPr>
        <w:t>96 наименований.</w:t>
      </w:r>
    </w:p>
    <w:p w14:paraId="12841632" w14:textId="77777777" w:rsidR="00B364D5" w:rsidRDefault="00BB66FE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66FE">
        <w:rPr>
          <w:rFonts w:ascii="Times New Roman" w:hAnsi="Times New Roman" w:cs="Times New Roman"/>
          <w:b/>
          <w:bCs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B66FE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первой главе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приведены два основных способа описания спинового движения в ускорителе-накопителе: локальный метод, основанный на уравнении Т-БМТ и матричный анализ, позволяющий также получить интегральные характеристики накопительного </w:t>
      </w: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кольца. Последние представляют собой направление инвариантной оси и приведённую частоту спин-прецессии или спин-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тьюн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Отдельное внимание уделено </w:t>
      </w:r>
      <w:r w:rsidR="009F6B9D">
        <w:rPr>
          <w:rFonts w:ascii="Times New Roman" w:hAnsi="Times New Roman" w:cs="Times New Roman"/>
          <w:sz w:val="24"/>
          <w:szCs w:val="24"/>
          <w:lang w:val="ru-RU"/>
        </w:rPr>
        <w:t>описанию спиновой динамики в области спиновых резонансов.</w:t>
      </w:r>
      <w:r w:rsidR="00D80635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 данного раздела необходимы для определения основных характеристик спинового движения в процессах управления поляризацией в области целочисленного и высокочастотного (ВЧ) спинового резонанса, при пересечении резонансов и измерении их мощностей, а также для проведения процедуры калибровки эффективного Лоренц-фактора </w:t>
      </w:r>
      <w:r w:rsidR="00D80635" w:rsidRPr="00D45554">
        <w:rPr>
          <w:rFonts w:ascii="Times New Roman" w:hAnsi="Times New Roman" w:cs="Times New Roman"/>
          <w:sz w:val="24"/>
          <w:szCs w:val="24"/>
          <w:lang w:val="ru-RU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eff</m:t>
            </m:r>
          </m:sub>
        </m:sSub>
      </m:oMath>
      <w:r w:rsidR="00D80635" w:rsidRPr="00D80635">
        <w:rPr>
          <w:rFonts w:ascii="Times New Roman" w:eastAsiaTheme="minorEastAsia" w:hAnsi="Times New Roman" w:cs="Times New Roman"/>
          <w:sz w:val="24"/>
          <w:szCs w:val="24"/>
          <w:lang w:val="ru-RU"/>
        </w:rPr>
        <w:t>)</w:t>
      </w:r>
      <w:r w:rsidR="00D806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305AB">
        <w:rPr>
          <w:rFonts w:ascii="Times New Roman" w:hAnsi="Times New Roman" w:cs="Times New Roman"/>
          <w:sz w:val="24"/>
          <w:szCs w:val="24"/>
          <w:lang w:val="ru-RU"/>
        </w:rPr>
        <w:t xml:space="preserve">при измерении ЭДМ частотным методом. Также приведён обзор основных методов поиска ЭДМ заряженных частиц. Особое внимание уделяется </w:t>
      </w:r>
      <w:r w:rsidR="00C305AB" w:rsidRPr="00C305AB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="00C305AB">
        <w:rPr>
          <w:rFonts w:ascii="Times New Roman" w:hAnsi="Times New Roman" w:cs="Times New Roman"/>
          <w:sz w:val="24"/>
          <w:szCs w:val="24"/>
          <w:lang w:val="ru-RU"/>
        </w:rPr>
        <w:t>у</w:t>
      </w:r>
      <w:r w:rsidR="00C305AB" w:rsidRPr="00C305AB">
        <w:rPr>
          <w:rFonts w:ascii="Times New Roman" w:hAnsi="Times New Roman" w:cs="Times New Roman"/>
          <w:sz w:val="24"/>
          <w:szCs w:val="24"/>
          <w:lang w:val="ru-RU"/>
        </w:rPr>
        <w:t xml:space="preserve"> “замороженного” и “квази-замороженного” спина.</w:t>
      </w:r>
      <w:r w:rsidR="00C305AB">
        <w:rPr>
          <w:rFonts w:ascii="Times New Roman" w:hAnsi="Times New Roman" w:cs="Times New Roman"/>
          <w:sz w:val="24"/>
          <w:szCs w:val="24"/>
          <w:lang w:val="ru-RU"/>
        </w:rPr>
        <w:t xml:space="preserve"> Первый охарактеризован как метод пространственной области, где измеряется сигнал аккумулируемой вертикальной поляризации</w:t>
      </w:r>
      <w:r w:rsidR="00C305AB" w:rsidRPr="00C305AB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C305AB">
        <w:rPr>
          <w:rFonts w:ascii="Times New Roman" w:hAnsi="Times New Roman" w:cs="Times New Roman"/>
          <w:sz w:val="24"/>
          <w:szCs w:val="24"/>
          <w:lang w:val="ru-RU"/>
        </w:rPr>
        <w:t xml:space="preserve"> второй охарактеризован как метод частотной области, где измеряется частота вынужденной спин-прецессии под действием радиальных возмущений поля. Получены основные соотношения для наблюдаемых величин с учётом систематических ошибок измерений.  </w:t>
      </w:r>
    </w:p>
    <w:p w14:paraId="70542DC4" w14:textId="77777777" w:rsidR="00B364D5" w:rsidRDefault="00B364D5" w:rsidP="00D45554">
      <w:pPr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B364D5">
        <w:rPr>
          <w:rFonts w:ascii="Times New Roman" w:hAnsi="Times New Roman" w:cs="Times New Roman"/>
          <w:b/>
          <w:bCs/>
          <w:sz w:val="24"/>
          <w:szCs w:val="24"/>
          <w:lang w:val="ru-RU"/>
        </w:rPr>
        <w:t>Вторая глава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посвящена исследованию эффектов спиновой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декогеренции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 накопителях с электрическими и магнитными полями. Было показано, что в магнитном накопителе изменение частоты спин-прецессии линейно по изменению Лоренц-фактора </w:t>
      </w:r>
      <w:r w:rsidRPr="00D45554">
        <w:rPr>
          <w:rFonts w:ascii="Times New Roman" w:hAnsi="Times New Roman" w:cs="Times New Roman"/>
          <w:sz w:val="24"/>
          <w:szCs w:val="24"/>
          <w:lang w:val="ru-RU"/>
        </w:rPr>
        <w:t>(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γ</m:t>
        </m:r>
      </m:oMath>
      <w:r w:rsidRPr="00D80635">
        <w:rPr>
          <w:rFonts w:ascii="Times New Roman" w:eastAsiaTheme="minorEastAsia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Из решений </w:t>
      </w:r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нелинейной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системы </w:t>
      </w:r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уравнений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для синхронного принципа ускорения</w:t>
      </w:r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было получено выражение для смещения равновесного уровня энергии. Данный параметр является ключевым при оптимизации эффектов спиновой </w:t>
      </w:r>
      <w:proofErr w:type="spellStart"/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>декогеренции</w:t>
      </w:r>
      <w:proofErr w:type="spellEnd"/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в ускорителях-накопителях. Смещение равновесного уровня энергии связано с отклонениями частиц в шестимерном фазовом пространстве и может быть выражено в виде изменения универсальной скалярной величины, эффективного Лоренц-фактора </w:t>
      </w:r>
      <w:r w:rsidR="00F23470" w:rsidRPr="00D45554">
        <w:rPr>
          <w:rFonts w:ascii="Times New Roman" w:hAnsi="Times New Roman" w:cs="Times New Roman"/>
          <w:sz w:val="24"/>
          <w:szCs w:val="24"/>
          <w:lang w:val="ru-RU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eff</m:t>
            </m:r>
          </m:sub>
        </m:sSub>
      </m:oMath>
      <w:r w:rsidR="00F23470" w:rsidRPr="00D80635">
        <w:rPr>
          <w:rFonts w:ascii="Times New Roman" w:eastAsiaTheme="minorEastAsia" w:hAnsi="Times New Roman" w:cs="Times New Roman"/>
          <w:sz w:val="24"/>
          <w:szCs w:val="24"/>
          <w:lang w:val="ru-RU"/>
        </w:rPr>
        <w:t>)</w:t>
      </w:r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Выражение 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eff</m:t>
            </m:r>
          </m:sub>
        </m:sSub>
      </m:oMath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свидетельствует о том, что для минимизации эффектов спиновой </w:t>
      </w:r>
      <w:proofErr w:type="spellStart"/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>декогеренции</w:t>
      </w:r>
      <w:proofErr w:type="spellEnd"/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необходимо варьировать 3 параметра накопительного кольца: вертикальную и горизонтальную </w:t>
      </w:r>
      <w:proofErr w:type="spellStart"/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>хроматичность</w:t>
      </w:r>
      <w:proofErr w:type="spellEnd"/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, а также нелинейный коэффициент сжатия орбит. Была произведена численная проверка спин-орбитальной динамики частиц в отношении подавления эффектов спиновой </w:t>
      </w:r>
      <w:proofErr w:type="spellStart"/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>декогеренции</w:t>
      </w:r>
      <w:proofErr w:type="spellEnd"/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>. В продольной и горизонтальной плоскости движения частиц результаты численных расчётов совпадают с предсказаниями аналитической модели на основе выравнивания</w:t>
      </w:r>
      <w:r w:rsidR="00F23470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eff</m:t>
            </m:r>
          </m:sub>
        </m:sSub>
      </m:oMath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частиц. Для движения в вертикальной плоскости было показано, что для минимизации </w:t>
      </w:r>
      <w:proofErr w:type="spellStart"/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>декогеренции</w:t>
      </w:r>
      <w:proofErr w:type="spellEnd"/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частиц необходимо учитывать влияние целых и бетатронных резонансов. Для ускорителя </w:t>
      </w:r>
      <w:r w:rsidR="00E21E7A">
        <w:rPr>
          <w:rFonts w:ascii="Times New Roman" w:eastAsiaTheme="minorEastAsia" w:hAnsi="Times New Roman" w:cs="Times New Roman"/>
          <w:sz w:val="24"/>
          <w:szCs w:val="24"/>
          <w:lang w:val="en-US"/>
        </w:rPr>
        <w:t>COSY</w:t>
      </w:r>
      <w:r w:rsidR="00E21E7A" w:rsidRP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E21E7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было проведено моделирование спиновой динамики протонов, результаты которого согласуются с полученными диссертантом экспериментальными данными. Также предложен метод построения резонансных диаграмм во всём энергетическом диапазоне накопителя </w:t>
      </w:r>
      <w:r w:rsid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для предсказания более оптимальных условий с точки зрения </w:t>
      </w:r>
      <w:proofErr w:type="spellStart"/>
      <w:r w:rsid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>декогеренции</w:t>
      </w:r>
      <w:proofErr w:type="spellEnd"/>
      <w:r w:rsid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частиц. На основе полученного соотношения для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eff</m:t>
            </m:r>
          </m:sub>
        </m:sSub>
      </m:oMath>
      <w:r w:rsid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была модернизирована структура накопительного кольца для поиска ЭДМ, разрабатываемая в коллаборации </w:t>
      </w:r>
      <w:r w:rsidR="00DE598D">
        <w:rPr>
          <w:rFonts w:ascii="Times New Roman" w:eastAsiaTheme="minorEastAsia" w:hAnsi="Times New Roman" w:cs="Times New Roman"/>
          <w:sz w:val="24"/>
          <w:szCs w:val="24"/>
          <w:lang w:val="en-US"/>
        </w:rPr>
        <w:t>JEDI</w:t>
      </w:r>
      <w:r w:rsidR="00DE598D" w:rsidRP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и </w:t>
      </w:r>
      <w:proofErr w:type="spellStart"/>
      <w:r w:rsidR="00DE598D">
        <w:rPr>
          <w:rFonts w:ascii="Times New Roman" w:eastAsiaTheme="minorEastAsia" w:hAnsi="Times New Roman" w:cs="Times New Roman"/>
          <w:sz w:val="24"/>
          <w:szCs w:val="24"/>
          <w:lang w:val="en-US"/>
        </w:rPr>
        <w:t>CpEDM</w:t>
      </w:r>
      <w:proofErr w:type="spellEnd"/>
      <w:r w:rsidR="00DE598D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В предложенной диссертантом структуре возможно получение времени спиновой когерентности порядка 1000 секунд, что на порядок больше, чем в изначальной версии накопителя. </w:t>
      </w:r>
    </w:p>
    <w:p w14:paraId="686C9B7B" w14:textId="77777777" w:rsidR="000B6E3F" w:rsidRDefault="00235BC8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35BC8">
        <w:rPr>
          <w:rFonts w:ascii="Times New Roman" w:hAnsi="Times New Roman" w:cs="Times New Roman"/>
          <w:b/>
          <w:bCs/>
          <w:sz w:val="24"/>
          <w:szCs w:val="24"/>
          <w:lang w:val="ru-RU"/>
        </w:rPr>
        <w:t>Третья глава</w:t>
      </w:r>
      <w:r w:rsidRPr="00235BC8">
        <w:rPr>
          <w:rFonts w:ascii="Times New Roman" w:hAnsi="Times New Roman" w:cs="Times New Roman"/>
          <w:sz w:val="24"/>
          <w:szCs w:val="24"/>
          <w:lang w:val="ru-RU"/>
        </w:rPr>
        <w:t xml:space="preserve"> посвящена исследованию управления поляризацией для поиска ЭДМ.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ускорителя </w:t>
      </w:r>
      <w:r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Pr="00235BC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представлена методика управления поляризацией в области целочисленного спинового резонанса с помощью двух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навигаторных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соленоидов со </w:t>
      </w:r>
      <w:r w:rsidRPr="00235BC8">
        <w:rPr>
          <w:rFonts w:ascii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hAnsi="Times New Roman" w:cs="Times New Roman"/>
          <w:sz w:val="24"/>
          <w:szCs w:val="24"/>
          <w:lang w:val="ru-RU"/>
        </w:rPr>
        <w:t>слабыми</w:t>
      </w:r>
      <w:r w:rsidRPr="00235BC8">
        <w:rPr>
          <w:rFonts w:ascii="Times New Roman" w:hAnsi="Times New Roman" w:cs="Times New Roman"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полями. Получены выражения для направления инвариантной оси в точке поляриметра и наведённой частоты спин-прецессии в зависимости от полей в управляющих соленоидах. </w:t>
      </w:r>
      <w:r w:rsidR="000B6E3F">
        <w:rPr>
          <w:rFonts w:ascii="Times New Roman" w:hAnsi="Times New Roman" w:cs="Times New Roman"/>
          <w:sz w:val="24"/>
          <w:szCs w:val="24"/>
          <w:lang w:val="ru-RU"/>
        </w:rPr>
        <w:t xml:space="preserve">Проведены оценки параметров проведения эксперимента с </w:t>
      </w:r>
      <w:r w:rsidR="000B6E3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учётом характера несовершенств структуры ускорителя </w:t>
      </w:r>
      <w:r w:rsidR="000B6E3F"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="000B6E3F" w:rsidRPr="000B6E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B6E3F">
        <w:rPr>
          <w:rFonts w:ascii="Times New Roman" w:hAnsi="Times New Roman" w:cs="Times New Roman"/>
          <w:sz w:val="24"/>
          <w:szCs w:val="24"/>
          <w:lang w:val="ru-RU"/>
        </w:rPr>
        <w:t>и особенностей перестройки системы высокочастотного питания. Была обеспечена интеграция необходимого оборудования для проведения эксперимента.</w:t>
      </w:r>
    </w:p>
    <w:p w14:paraId="2995B173" w14:textId="77777777" w:rsidR="00DE598D" w:rsidRDefault="000B6E3F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Ещё одним аспектом, рассматриваемым в данной главе, является метод уменьшения деполяризации пучка частиц при использовании высокочастотного спин-ротатора. Данный шаг является ключевым с точки зрения перевода поляризации в плоскость накопительного кольца и проведения экспериментов по поиску ЭДМ. Решение данной задачи, представленное диссертантом, существенно способствовало успешному проведению экспериментальной программы на </w:t>
      </w:r>
      <w:r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Pr="000B6E3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Было получено выражение для фактора спин-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декогеренции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возникающего при учёте продольного движения частиц. </w:t>
      </w:r>
      <w:r w:rsidR="003401B3">
        <w:rPr>
          <w:rFonts w:ascii="Times New Roman" w:hAnsi="Times New Roman" w:cs="Times New Roman"/>
          <w:sz w:val="24"/>
          <w:szCs w:val="24"/>
          <w:lang w:val="ru-RU"/>
        </w:rPr>
        <w:t xml:space="preserve">Представлены результаты численного моделирования, совпадающие с аналитическими выкладками, и на основе которых можно провести оптимизацию процесса перевода поляризации относительно условий проведения эксперимента на </w:t>
      </w:r>
      <w:r w:rsidR="003401B3"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="003401B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EC5549A" w14:textId="77777777" w:rsidR="003401B3" w:rsidRPr="000B6E3F" w:rsidRDefault="003401B3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D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В четвёртой главе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приведено исследование </w:t>
      </w:r>
      <w:r w:rsidRPr="003401B3">
        <w:rPr>
          <w:rFonts w:ascii="Times New Roman" w:hAnsi="Times New Roman" w:cs="Times New Roman"/>
          <w:sz w:val="24"/>
          <w:szCs w:val="24"/>
          <w:lang w:val="ru-RU"/>
        </w:rPr>
        <w:t>структур типа “замороженного” и “квази-замороженного” спина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с точки зрения измерения ЭДМ частотным методом. Было получено выражение для измеряемой частоты спин-прецессии для обоих типов структур с радиальными возмущениями поля. В структуре типа </w:t>
      </w:r>
      <w:r w:rsidR="003D6505" w:rsidRPr="003401B3">
        <w:rPr>
          <w:rFonts w:ascii="Times New Roman" w:hAnsi="Times New Roman" w:cs="Times New Roman"/>
          <w:sz w:val="24"/>
          <w:szCs w:val="24"/>
          <w:lang w:val="ru-RU"/>
        </w:rPr>
        <w:t>“замороженного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 спина</w:t>
      </w:r>
      <w:r w:rsidR="003D6505" w:rsidRPr="003401B3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 все локальные вращения складываются линейно, что делает возможным измерение ЭДМ при инжекции пучка в противоположном направлении и вычитании частот. В структуре типа </w:t>
      </w:r>
      <w:r w:rsidR="003D6505" w:rsidRPr="003401B3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>квази-</w:t>
      </w:r>
      <w:r w:rsidR="003D6505" w:rsidRPr="003401B3">
        <w:rPr>
          <w:rFonts w:ascii="Times New Roman" w:hAnsi="Times New Roman" w:cs="Times New Roman"/>
          <w:sz w:val="24"/>
          <w:szCs w:val="24"/>
          <w:lang w:val="ru-RU"/>
        </w:rPr>
        <w:t>замороженного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 спина</w:t>
      </w:r>
      <w:r w:rsidR="003D6505" w:rsidRPr="003401B3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 имеется нелинейная добавка к частоте из-за </w:t>
      </w:r>
      <w:proofErr w:type="spellStart"/>
      <w:r w:rsidR="003D6505">
        <w:rPr>
          <w:rFonts w:ascii="Times New Roman" w:hAnsi="Times New Roman" w:cs="Times New Roman"/>
          <w:sz w:val="24"/>
          <w:szCs w:val="24"/>
          <w:lang w:val="ru-RU"/>
        </w:rPr>
        <w:t>антикоммутации</w:t>
      </w:r>
      <w:proofErr w:type="spellEnd"/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 локальных вращений. Было показано, что она может быть вычтена при смене полярности поля как систематический эффект, не влияющий на точность измерения ЭДМ. Направление инвариантной оси в точке поляриметра также не является строго радиальным в структуре типа </w:t>
      </w:r>
      <w:r w:rsidR="003D6505" w:rsidRPr="003D6505">
        <w:rPr>
          <w:rFonts w:ascii="Times New Roman" w:hAnsi="Times New Roman" w:cs="Times New Roman"/>
          <w:sz w:val="24"/>
          <w:szCs w:val="24"/>
          <w:lang w:val="ru-RU"/>
        </w:rPr>
        <w:t>“квази-замороженного спина”</w:t>
      </w:r>
      <w:r w:rsidR="003D6505">
        <w:rPr>
          <w:rFonts w:ascii="Times New Roman" w:hAnsi="Times New Roman" w:cs="Times New Roman"/>
          <w:sz w:val="24"/>
          <w:szCs w:val="24"/>
          <w:lang w:val="ru-RU"/>
        </w:rPr>
        <w:t xml:space="preserve"> с радиальными возмущениями поля.</w:t>
      </w:r>
    </w:p>
    <w:p w14:paraId="234B9142" w14:textId="77777777" w:rsidR="00D45554" w:rsidRDefault="00D45554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D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В заключении</w:t>
      </w:r>
      <w:r w:rsidRPr="00BB66FE">
        <w:rPr>
          <w:rFonts w:ascii="Times New Roman" w:hAnsi="Times New Roman" w:cs="Times New Roman"/>
          <w:sz w:val="24"/>
          <w:szCs w:val="24"/>
          <w:lang w:val="ru-RU"/>
        </w:rPr>
        <w:t xml:space="preserve"> приведены результаты </w:t>
      </w:r>
      <w:r w:rsidR="00DA596B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диссертационной </w:t>
      </w:r>
      <w:r w:rsidRPr="00BB66FE">
        <w:rPr>
          <w:rFonts w:ascii="Times New Roman" w:hAnsi="Times New Roman" w:cs="Times New Roman"/>
          <w:sz w:val="24"/>
          <w:szCs w:val="24"/>
          <w:lang w:val="ru-RU"/>
        </w:rPr>
        <w:t>работы.</w:t>
      </w:r>
    </w:p>
    <w:p w14:paraId="25104774" w14:textId="77777777" w:rsidR="006624B1" w:rsidRDefault="006624B1" w:rsidP="00D45554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положения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диссертационной работы состоят в следующем:</w:t>
      </w:r>
    </w:p>
    <w:p w14:paraId="7C91E2A3" w14:textId="77777777" w:rsidR="006624B1" w:rsidRP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1. Разработан метод увеличения времени спиновой когерентности на основе изменения равновесного уровня энергии частиц.</w:t>
      </w:r>
    </w:p>
    <w:p w14:paraId="03B07B95" w14:textId="77777777" w:rsid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2. Предложен метод увеличения времени спиновой когерентности протонов при учёте влияния спиновых резонансов</w:t>
      </w:r>
      <w:r w:rsidR="006D33B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81BA0E" w14:textId="77777777" w:rsidR="006624B1" w:rsidRP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3. Представлены результаты вычисления мощностей внутренних и целых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спиновых резонансов для ускорителя COSY.</w:t>
      </w:r>
    </w:p>
    <w:p w14:paraId="1FCB6409" w14:textId="77777777" w:rsidR="006624B1" w:rsidRP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4. Представлена концепция спин-прозрачного режима управления поляризацией, включающая в себя аналитические оценки, проработку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этапов эксперимента, определение параметров оборудования, необходимого для установки на накопителе.</w:t>
      </w:r>
    </w:p>
    <w:p w14:paraId="58C9628B" w14:textId="77777777" w:rsidR="006624B1" w:rsidRP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5. Предложена методика управления поляризацией протонов с помощью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ВЧ спин-ротатора без потери поляризации.</w:t>
      </w:r>
    </w:p>
    <w:p w14:paraId="40D64DF4" w14:textId="77777777" w:rsid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6. Разработан и верифицирован в численном эксперименте матричный метод анализа структур накопительных колец типа “замороженного”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“квази-замороженного” спина с целью проведения эксперимента по поиску ЭДМ в частотной области.</w:t>
      </w:r>
    </w:p>
    <w:p w14:paraId="78797336" w14:textId="77777777" w:rsid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Достоверность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 xml:space="preserve"> полученных результатов обеспечивается соответствием аналитических выражений результатам численного моделирования. Результаты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 xml:space="preserve">аналитических и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lastRenderedPageBreak/>
        <w:t>численных расчётов находятся в соответствии с результатами,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полученными другими авторами, и результатами, полученными в ходе экспериментов на ускорителе COSY.</w:t>
      </w:r>
    </w:p>
    <w:p w14:paraId="6645DC32" w14:textId="77777777" w:rsidR="006624B1" w:rsidRDefault="006624B1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24B1">
        <w:rPr>
          <w:rFonts w:ascii="Times New Roman" w:hAnsi="Times New Roman" w:cs="Times New Roman"/>
          <w:sz w:val="24"/>
          <w:szCs w:val="24"/>
          <w:lang w:val="ru-RU"/>
        </w:rPr>
        <w:t>Результаты, полученные в диссертационной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 xml:space="preserve">работе, были доложены на нескольких </w:t>
      </w:r>
      <w:r w:rsidR="006D33BB">
        <w:rPr>
          <w:rFonts w:ascii="Times New Roman" w:hAnsi="Times New Roman" w:cs="Times New Roman"/>
          <w:sz w:val="24"/>
          <w:szCs w:val="24"/>
          <w:lang w:val="ru-RU"/>
        </w:rPr>
        <w:t xml:space="preserve">всероссийских и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международных конференциях</w:t>
      </w:r>
      <w:r w:rsidR="006D33B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опубликованы в рецензируемых научных изданиях. Выводы и положения</w:t>
      </w:r>
      <w:r w:rsidR="006D33B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диссертации полностью обоснованы.</w:t>
      </w:r>
      <w:r w:rsidR="006D33B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>Полученные результаты имеют безусловную научную и практическую</w:t>
      </w:r>
      <w:r w:rsidR="006D33B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24B1">
        <w:rPr>
          <w:rFonts w:ascii="Times New Roman" w:hAnsi="Times New Roman" w:cs="Times New Roman"/>
          <w:sz w:val="24"/>
          <w:szCs w:val="24"/>
          <w:lang w:val="ru-RU"/>
        </w:rPr>
        <w:t xml:space="preserve">значимость. </w:t>
      </w:r>
    </w:p>
    <w:p w14:paraId="211D547D" w14:textId="77777777" w:rsidR="00F74A5B" w:rsidRDefault="00F74A5B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D3F0F94" w14:textId="77777777" w:rsidR="00EE0DA8" w:rsidRDefault="00EE0DA8" w:rsidP="006624B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E0DA8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Замечания по работе</w:t>
      </w:r>
    </w:p>
    <w:p w14:paraId="7745AE9A" w14:textId="77777777" w:rsidR="00EE0DA8" w:rsidRDefault="00EE0DA8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0DA8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Диссертация </w:t>
      </w:r>
      <w:r>
        <w:rPr>
          <w:rFonts w:ascii="Times New Roman" w:hAnsi="Times New Roman" w:cs="Times New Roman"/>
          <w:sz w:val="24"/>
          <w:szCs w:val="24"/>
          <w:lang w:val="ru-RU"/>
        </w:rPr>
        <w:t>Мельник</w:t>
      </w:r>
      <w:r w:rsidRPr="00EE0DA8">
        <w:rPr>
          <w:rFonts w:ascii="Times New Roman" w:hAnsi="Times New Roman" w:cs="Times New Roman"/>
          <w:sz w:val="24"/>
          <w:szCs w:val="24"/>
          <w:lang w:val="ru-RU"/>
        </w:rPr>
        <w:t xml:space="preserve">ова 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EE0DA8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EE0DA8">
        <w:rPr>
          <w:rFonts w:ascii="Times New Roman" w:hAnsi="Times New Roman" w:cs="Times New Roman"/>
          <w:sz w:val="24"/>
          <w:szCs w:val="24"/>
          <w:lang w:val="ru-RU"/>
        </w:rPr>
        <w:t xml:space="preserve">. в целом написана ясно, адекватно освещает цели, методы и результаты проделанной работы. К ней, однако, имеется несколько замечаний и вопросов, которые не снижают ее ценности. С точки зрения оформления в диссертации имеется ряд орфографических ошибок и пропущенных номеров формул.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Также для некоторых общепринятых терминов приводится англоязычное название. </w:t>
      </w:r>
    </w:p>
    <w:p w14:paraId="4748444E" w14:textId="77777777" w:rsidR="00E5498F" w:rsidRDefault="00E5498F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диссертации также достаточно кратко описана схема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поляриметрии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на ускорителе </w:t>
      </w:r>
      <w:r>
        <w:rPr>
          <w:rFonts w:ascii="Times New Roman" w:hAnsi="Times New Roman" w:cs="Times New Roman"/>
          <w:sz w:val="24"/>
          <w:szCs w:val="24"/>
          <w:lang w:val="en-US"/>
        </w:rPr>
        <w:t>COSY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процесс получения временной эволюции сигнала асимметрии по анализу спин-прецессии частиц. </w:t>
      </w:r>
    </w:p>
    <w:p w14:paraId="3A712FA4" w14:textId="77777777" w:rsidR="00E5498F" w:rsidRDefault="00E5498F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диссертации также приводятся результаты моделирования для изменения частоты спин-прецессии частиц в случае движения в накопителе с электрическими и магнитными полями. Полученная зависимость является параболической, что и прогнозируется при удлинении орбит. Но детально не обсуждается вопрос об оптимальных значениях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хроматичности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фактора сжатия орбит при движении в дополнительном электростатическом поле. </w:t>
      </w:r>
    </w:p>
    <w:p w14:paraId="233D6F1C" w14:textId="77777777" w:rsidR="00E5498F" w:rsidRDefault="00E5498F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5498F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6DC586C" w14:textId="77777777" w:rsidR="00E5498F" w:rsidRPr="00E5498F" w:rsidRDefault="00E5498F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Сделанные замечания не влияют на общую высокую оценку работы. Диссертационная работа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Мельникова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>. является законченн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ым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научным исследованием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и соответствует специальности 1.3.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734617" w:rsidRPr="007874F4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. Она вносит существенный вклад в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 xml:space="preserve">развитие программы проведения прецизионных экспериментов с поляризованными пучками в комплексе </w:t>
      </w:r>
      <w:r w:rsidR="00734617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734617"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 xml:space="preserve">и других ведущих ускорительных центрах. </w:t>
      </w:r>
    </w:p>
    <w:p w14:paraId="4E38D324" w14:textId="77777777" w:rsidR="00EE0DA8" w:rsidRDefault="00E5498F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Рассмотренная диссертация показывает, что её автор в совершенстве владеет современными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 xml:space="preserve">аналитическими, численными и экспериментальными 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методами </w:t>
      </w:r>
      <w:r w:rsidR="00394F5B">
        <w:rPr>
          <w:rFonts w:ascii="Times New Roman" w:hAnsi="Times New Roman" w:cs="Times New Roman"/>
          <w:sz w:val="24"/>
          <w:szCs w:val="24"/>
          <w:lang w:val="ru-RU"/>
        </w:rPr>
        <w:t>исследований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Сами м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>етоды подробно описаны, даны обоснования их использования. В списке литературы упоминаются основные результаты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, полученные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34617">
        <w:rPr>
          <w:rFonts w:ascii="Times New Roman" w:hAnsi="Times New Roman" w:cs="Times New Roman"/>
          <w:sz w:val="24"/>
          <w:szCs w:val="24"/>
          <w:lang w:val="ru-RU"/>
        </w:rPr>
        <w:t>другими научными группами</w:t>
      </w:r>
      <w:r w:rsidRPr="00E5498F">
        <w:rPr>
          <w:rFonts w:ascii="Times New Roman" w:hAnsi="Times New Roman" w:cs="Times New Roman"/>
          <w:sz w:val="24"/>
          <w:szCs w:val="24"/>
          <w:lang w:val="ru-RU"/>
        </w:rPr>
        <w:t xml:space="preserve">, что показывает хорошее знание современного состояния исследований в данной области. </w:t>
      </w:r>
    </w:p>
    <w:p w14:paraId="7508F6D9" w14:textId="62671CA7" w:rsidR="00394F5B" w:rsidRDefault="00734617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Результаты диссертации </w:t>
      </w:r>
      <w:r>
        <w:rPr>
          <w:rFonts w:ascii="Times New Roman" w:hAnsi="Times New Roman" w:cs="Times New Roman"/>
          <w:sz w:val="24"/>
          <w:szCs w:val="24"/>
          <w:lang w:val="ru-RU"/>
        </w:rPr>
        <w:t>Мельникова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. были </w:t>
      </w:r>
      <w:r>
        <w:rPr>
          <w:rFonts w:ascii="Times New Roman" w:hAnsi="Times New Roman" w:cs="Times New Roman"/>
          <w:sz w:val="24"/>
          <w:szCs w:val="24"/>
          <w:lang w:val="ru-RU"/>
        </w:rPr>
        <w:t>представлены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>, обсуждены и одобрены на научном семинаре в отдел</w:t>
      </w:r>
      <w:r w:rsidR="00394F5B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экспериментальной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физики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>Федерально</w:t>
      </w:r>
      <w:r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государственно</w:t>
      </w:r>
      <w:r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бюджетно</w:t>
      </w:r>
      <w:r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учреждени</w:t>
      </w:r>
      <w:r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Институт физики высоких энергий имени А.А. Логунова Национального исследовательского центра "Курчатовский институт"</w:t>
      </w:r>
      <w:r w:rsidR="00394F5B">
        <w:rPr>
          <w:rFonts w:ascii="Times New Roman" w:hAnsi="Times New Roman" w:cs="Times New Roman"/>
          <w:sz w:val="24"/>
          <w:szCs w:val="24"/>
          <w:lang w:val="ru-RU"/>
        </w:rPr>
        <w:t xml:space="preserve"> 10</w:t>
      </w:r>
      <w:r w:rsidR="009259BF">
        <w:rPr>
          <w:rFonts w:ascii="Times New Roman" w:hAnsi="Times New Roman" w:cs="Times New Roman"/>
          <w:sz w:val="24"/>
          <w:szCs w:val="24"/>
          <w:lang w:val="ru-RU"/>
        </w:rPr>
        <w:t xml:space="preserve"> июля </w:t>
      </w:r>
      <w:r w:rsidR="00394F5B">
        <w:rPr>
          <w:rFonts w:ascii="Times New Roman" w:hAnsi="Times New Roman" w:cs="Times New Roman"/>
          <w:sz w:val="24"/>
          <w:szCs w:val="24"/>
          <w:lang w:val="ru-RU"/>
        </w:rPr>
        <w:t>2024</w:t>
      </w:r>
      <w:r w:rsidR="009259BF">
        <w:rPr>
          <w:rFonts w:ascii="Times New Roman" w:hAnsi="Times New Roman" w:cs="Times New Roman"/>
          <w:sz w:val="24"/>
          <w:szCs w:val="24"/>
          <w:lang w:val="ru-RU"/>
        </w:rPr>
        <w:t xml:space="preserve"> года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3F2DCD0" w14:textId="77777777" w:rsidR="00734617" w:rsidRDefault="00734617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Диссертация </w:t>
      </w:r>
      <w:r w:rsidR="00332ADB">
        <w:rPr>
          <w:rFonts w:ascii="Times New Roman" w:hAnsi="Times New Roman" w:cs="Times New Roman"/>
          <w:sz w:val="24"/>
          <w:szCs w:val="24"/>
          <w:lang w:val="ru-RU"/>
        </w:rPr>
        <w:t>Мельникова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32ADB">
        <w:rPr>
          <w:rFonts w:ascii="Times New Roman" w:hAnsi="Times New Roman" w:cs="Times New Roman"/>
          <w:sz w:val="24"/>
          <w:szCs w:val="24"/>
          <w:lang w:val="ru-RU"/>
        </w:rPr>
        <w:t>Алексея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32ADB">
        <w:rPr>
          <w:rFonts w:ascii="Times New Roman" w:hAnsi="Times New Roman" w:cs="Times New Roman"/>
          <w:sz w:val="24"/>
          <w:szCs w:val="24"/>
          <w:lang w:val="ru-RU"/>
        </w:rPr>
        <w:t>Александровича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="00332ADB" w:rsidRPr="007874F4">
        <w:rPr>
          <w:rFonts w:ascii="Times New Roman" w:hAnsi="Times New Roman" w:cs="Times New Roman"/>
          <w:sz w:val="24"/>
          <w:szCs w:val="24"/>
          <w:lang w:val="ru-RU"/>
        </w:rPr>
        <w:t>Исследование спин-орбитального движения и управления поляризацией в накопительном кольце для поиска электрического дипольного момента лёгких ядер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» удовлетворяет всем критериям «Положения о присуждении ученых степеней», утверждённого постановлением Правительства РФ от 24 сентября 2013 года № 842, предъявляемым к кандидатским диссертациям, а ее автор 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lastRenderedPageBreak/>
        <w:t>заслуживает присуждения ученой степени кандидата физико-математических наук по специальности 1.3.</w:t>
      </w:r>
      <w:r w:rsidR="00332ADB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734617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332ADB" w:rsidRPr="007874F4">
        <w:rPr>
          <w:rFonts w:ascii="Times New Roman" w:hAnsi="Times New Roman" w:cs="Times New Roman"/>
          <w:sz w:val="24"/>
          <w:szCs w:val="24"/>
          <w:lang w:val="ru-RU"/>
        </w:rPr>
        <w:t>Приборы и методы экспериментальной физики</w:t>
      </w:r>
      <w:r w:rsidR="00332AD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70E0CAD" w14:textId="77777777" w:rsidR="00332ADB" w:rsidRDefault="00332ADB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1091F18" w14:textId="77777777" w:rsidR="00332ADB" w:rsidRDefault="00332ADB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Отзыв составил: …</w:t>
      </w:r>
    </w:p>
    <w:p w14:paraId="55FA91D1" w14:textId="77777777" w:rsidR="00332ADB" w:rsidRDefault="00332ADB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Сведения о ведущей организации …</w:t>
      </w:r>
    </w:p>
    <w:p w14:paraId="08B8DE50" w14:textId="77777777" w:rsidR="00332ADB" w:rsidRDefault="00332ADB" w:rsidP="00332AD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32ADB">
        <w:rPr>
          <w:rFonts w:ascii="Times New Roman" w:hAnsi="Times New Roman" w:cs="Times New Roman"/>
          <w:sz w:val="24"/>
          <w:szCs w:val="24"/>
          <w:lang w:val="ru-RU"/>
        </w:rPr>
        <w:t>Список основных публикаций работников организации по теме диссертации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32ADB">
        <w:rPr>
          <w:rFonts w:ascii="Times New Roman" w:hAnsi="Times New Roman" w:cs="Times New Roman"/>
          <w:sz w:val="24"/>
          <w:szCs w:val="24"/>
          <w:lang w:val="ru-RU"/>
        </w:rPr>
        <w:t>соискателя в рецензируемых научных изданиях за последние 5 лет (не более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32ADB">
        <w:rPr>
          <w:rFonts w:ascii="Times New Roman" w:hAnsi="Times New Roman" w:cs="Times New Roman"/>
          <w:sz w:val="24"/>
          <w:szCs w:val="24"/>
          <w:lang w:val="ru-RU"/>
        </w:rPr>
        <w:t>15):</w:t>
      </w:r>
    </w:p>
    <w:p w14:paraId="37356AC5" w14:textId="77777777" w:rsidR="00332ADB" w:rsidRPr="00734617" w:rsidRDefault="00332ADB" w:rsidP="006624B1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332ADB" w:rsidRPr="00734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3E39"/>
    <w:rsid w:val="000B6E3F"/>
    <w:rsid w:val="00235BC8"/>
    <w:rsid w:val="00332ADB"/>
    <w:rsid w:val="003401B3"/>
    <w:rsid w:val="00360569"/>
    <w:rsid w:val="00394F5B"/>
    <w:rsid w:val="003D6505"/>
    <w:rsid w:val="00595884"/>
    <w:rsid w:val="00644536"/>
    <w:rsid w:val="006624B1"/>
    <w:rsid w:val="00663E39"/>
    <w:rsid w:val="006D33BB"/>
    <w:rsid w:val="00726ED9"/>
    <w:rsid w:val="00734617"/>
    <w:rsid w:val="00785595"/>
    <w:rsid w:val="007874F4"/>
    <w:rsid w:val="007A13A9"/>
    <w:rsid w:val="008D4EC3"/>
    <w:rsid w:val="009259BF"/>
    <w:rsid w:val="00930802"/>
    <w:rsid w:val="00952EAB"/>
    <w:rsid w:val="009F6B9D"/>
    <w:rsid w:val="00A314C4"/>
    <w:rsid w:val="00B364D5"/>
    <w:rsid w:val="00BA54E9"/>
    <w:rsid w:val="00BB66FE"/>
    <w:rsid w:val="00C305AB"/>
    <w:rsid w:val="00CA690A"/>
    <w:rsid w:val="00D45554"/>
    <w:rsid w:val="00D80635"/>
    <w:rsid w:val="00DA596B"/>
    <w:rsid w:val="00DE598D"/>
    <w:rsid w:val="00DF6F32"/>
    <w:rsid w:val="00DF7E0D"/>
    <w:rsid w:val="00E21E7A"/>
    <w:rsid w:val="00E5498F"/>
    <w:rsid w:val="00EA13DB"/>
    <w:rsid w:val="00EE0DA8"/>
    <w:rsid w:val="00F23470"/>
    <w:rsid w:val="00F7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0FB5"/>
  <w15:docId w15:val="{4E35D01F-1E93-45C6-AA8F-3908FD3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063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74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74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6</Pages>
  <Words>2253</Words>
  <Characters>12844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Melnikov</dc:creator>
  <cp:keywords/>
  <dc:description/>
  <cp:lastModifiedBy>Alex Melnikov</cp:lastModifiedBy>
  <cp:revision>9</cp:revision>
  <dcterms:created xsi:type="dcterms:W3CDTF">2024-07-04T12:16:00Z</dcterms:created>
  <dcterms:modified xsi:type="dcterms:W3CDTF">2024-07-09T13:00:00Z</dcterms:modified>
</cp:coreProperties>
</file>