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AF97C" w14:textId="7E3FEE18" w:rsidR="00C0592D" w:rsidRDefault="00C0592D" w:rsidP="00C0592D">
      <w:pPr>
        <w:pStyle w:val="Body"/>
        <w:jc w:val="center"/>
        <w:rPr>
          <w:rFonts w:ascii="Times New Roman" w:hAnsi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sz w:val="24"/>
          <w:szCs w:val="24"/>
          <w:lang w:val="ru-RU"/>
        </w:rPr>
        <w:t>РАЗРАБОТКА ПРИНЦИПИАЛЬНОЙ СТРУКТУРЫ НАКОПИТЕЛЬНОГО КОЛЬЦА ДЛЯ ИССЛЕДОВАНИЯ ЭЛЕКТРИЧЕСКОГО ДИПОЛЬНОГО МОМЕНТА ЛЕГКИХ ЯДЕР</w:t>
      </w:r>
    </w:p>
    <w:p w14:paraId="759E0806" w14:textId="4AA6D161" w:rsidR="001E2865" w:rsidRDefault="001E2865" w:rsidP="00C0592D">
      <w:pPr>
        <w:pStyle w:val="Body"/>
        <w:jc w:val="center"/>
        <w:rPr>
          <w:rFonts w:ascii="Times New Roman" w:hAnsi="Times New Roman"/>
          <w:b/>
          <w:bCs/>
          <w:sz w:val="24"/>
          <w:szCs w:val="24"/>
          <w:lang w:val="ru-RU"/>
        </w:rPr>
      </w:pPr>
    </w:p>
    <w:p w14:paraId="1918CD44" w14:textId="4D4464E5" w:rsidR="001E2865" w:rsidRPr="00AA3C8E" w:rsidRDefault="000B098B" w:rsidP="001E286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i/>
          <w:iCs/>
        </w:rPr>
        <w:t>Паламарчук П. И.</w:t>
      </w:r>
      <w:r w:rsidRPr="000B098B">
        <w:rPr>
          <w:rFonts w:ascii="Times New Roman" w:hAnsi="Times New Roman" w:cs="Times New Roman"/>
          <w:i/>
          <w:iCs/>
          <w:vertAlign w:val="superscript"/>
        </w:rPr>
        <w:t>1,3</w:t>
      </w:r>
      <w:r w:rsidRPr="000B098B">
        <w:rPr>
          <w:rFonts w:ascii="Times New Roman" w:hAnsi="Times New Roman" w:cs="Times New Roman"/>
          <w:i/>
          <w:iCs/>
        </w:rPr>
        <w:t xml:space="preserve">, </w:t>
      </w:r>
      <w:r w:rsidR="001E2865" w:rsidRPr="000B098B">
        <w:rPr>
          <w:rFonts w:ascii="Times New Roman" w:hAnsi="Times New Roman" w:cs="Times New Roman"/>
          <w:i/>
          <w:iCs/>
        </w:rPr>
        <w:t>Колокольчиков С.Д.</w:t>
      </w:r>
      <w:r w:rsidR="001E2865" w:rsidRPr="000B098B">
        <w:rPr>
          <w:rFonts w:ascii="Times New Roman" w:hAnsi="Times New Roman" w:cs="Times New Roman"/>
          <w:i/>
          <w:iCs/>
          <w:vertAlign w:val="superscript"/>
        </w:rPr>
        <w:t>1,2</w:t>
      </w:r>
      <w:r w:rsidR="001E2865" w:rsidRPr="000B098B">
        <w:rPr>
          <w:rFonts w:ascii="Times New Roman" w:hAnsi="Times New Roman" w:cs="Times New Roman"/>
          <w:i/>
          <w:iCs/>
        </w:rPr>
        <w:t>, Аксентьев А.Е.</w:t>
      </w:r>
      <w:r w:rsidR="001E2865" w:rsidRPr="000B098B">
        <w:rPr>
          <w:rFonts w:ascii="Times New Roman" w:hAnsi="Times New Roman" w:cs="Times New Roman"/>
          <w:i/>
          <w:iCs/>
          <w:vertAlign w:val="superscript"/>
        </w:rPr>
        <w:t>1,2,3</w:t>
      </w:r>
      <w:r w:rsidR="001E2865" w:rsidRPr="000B098B">
        <w:rPr>
          <w:rFonts w:ascii="Times New Roman" w:hAnsi="Times New Roman" w:cs="Times New Roman"/>
          <w:i/>
          <w:iCs/>
        </w:rPr>
        <w:t>, Мельников А.А.</w:t>
      </w:r>
      <w:r w:rsidR="001E2865" w:rsidRPr="000B098B">
        <w:rPr>
          <w:rFonts w:ascii="Times New Roman" w:hAnsi="Times New Roman" w:cs="Times New Roman"/>
          <w:i/>
          <w:iCs/>
          <w:vertAlign w:val="superscript"/>
        </w:rPr>
        <w:t>1,2,4</w:t>
      </w:r>
      <w:r w:rsidR="001E2865" w:rsidRPr="000B098B">
        <w:rPr>
          <w:rFonts w:ascii="Times New Roman" w:hAnsi="Times New Roman" w:cs="Times New Roman"/>
          <w:i/>
          <w:iCs/>
        </w:rPr>
        <w:t>, Сеничев Ю.В.</w:t>
      </w:r>
      <w:r w:rsidR="001E2865" w:rsidRPr="000B098B">
        <w:rPr>
          <w:rFonts w:ascii="Times New Roman" w:hAnsi="Times New Roman" w:cs="Times New Roman"/>
          <w:i/>
          <w:iCs/>
          <w:vertAlign w:val="superscript"/>
        </w:rPr>
        <w:t>1,2</w:t>
      </w:r>
    </w:p>
    <w:p w14:paraId="67875AB4" w14:textId="77777777" w:rsidR="001E2865" w:rsidRPr="000B098B" w:rsidRDefault="001E2865" w:rsidP="001E2865">
      <w:pPr>
        <w:pStyle w:val="Default"/>
        <w:spacing w:line="360" w:lineRule="auto"/>
        <w:jc w:val="center"/>
        <w:rPr>
          <w:i/>
          <w:iCs/>
        </w:rPr>
      </w:pPr>
      <w:r w:rsidRPr="000B098B">
        <w:rPr>
          <w:i/>
          <w:iCs/>
          <w:vertAlign w:val="superscript"/>
        </w:rPr>
        <w:t>1</w:t>
      </w:r>
      <w:r w:rsidRPr="000B098B">
        <w:rPr>
          <w:i/>
          <w:iCs/>
        </w:rPr>
        <w:t>Институт Ядерных Исследований РАН, Москва, Россия,</w:t>
      </w:r>
    </w:p>
    <w:p w14:paraId="4EAFA3A6" w14:textId="77777777" w:rsidR="001E2865" w:rsidRPr="000B098B" w:rsidRDefault="001E2865" w:rsidP="001E2865">
      <w:pPr>
        <w:pStyle w:val="Default"/>
        <w:spacing w:line="360" w:lineRule="auto"/>
        <w:jc w:val="center"/>
        <w:rPr>
          <w:i/>
          <w:iCs/>
        </w:rPr>
      </w:pPr>
      <w:r w:rsidRPr="000B098B">
        <w:rPr>
          <w:i/>
          <w:iCs/>
          <w:vertAlign w:val="superscript"/>
        </w:rPr>
        <w:t>2</w:t>
      </w:r>
      <w:r w:rsidRPr="000B098B">
        <w:rPr>
          <w:i/>
          <w:iCs/>
        </w:rPr>
        <w:t>Московский Физико-Технический Институт, Долгопрудный, Россия,</w:t>
      </w:r>
    </w:p>
    <w:p w14:paraId="43260599" w14:textId="77777777" w:rsidR="001E2865" w:rsidRPr="000B098B" w:rsidRDefault="001E2865" w:rsidP="001E2865">
      <w:pPr>
        <w:pStyle w:val="Default"/>
        <w:spacing w:line="360" w:lineRule="auto"/>
        <w:jc w:val="center"/>
        <w:rPr>
          <w:i/>
          <w:iCs/>
        </w:rPr>
      </w:pPr>
      <w:r w:rsidRPr="000B098B">
        <w:rPr>
          <w:i/>
          <w:iCs/>
          <w:vertAlign w:val="superscript"/>
        </w:rPr>
        <w:t>3</w:t>
      </w:r>
      <w:r w:rsidRPr="000B098B">
        <w:rPr>
          <w:i/>
          <w:iCs/>
        </w:rPr>
        <w:t>Московский инженерно-физический институт, Москва, Россия,</w:t>
      </w:r>
    </w:p>
    <w:p w14:paraId="24B1A6CF" w14:textId="77777777" w:rsidR="001E2865" w:rsidRDefault="001E2865" w:rsidP="001E2865">
      <w:pPr>
        <w:pStyle w:val="Default"/>
        <w:spacing w:line="360" w:lineRule="auto"/>
        <w:jc w:val="center"/>
        <w:rPr>
          <w:i/>
          <w:iCs/>
        </w:rPr>
      </w:pPr>
      <w:r w:rsidRPr="000B098B">
        <w:rPr>
          <w:i/>
          <w:iCs/>
          <w:vertAlign w:val="superscript"/>
        </w:rPr>
        <w:t>4</w:t>
      </w:r>
      <w:r w:rsidRPr="000B098B">
        <w:rPr>
          <w:i/>
          <w:iCs/>
        </w:rPr>
        <w:t>Институт теоретической физики им. Л.Д. Ландау, Черноголовка, Россия</w:t>
      </w:r>
    </w:p>
    <w:p w14:paraId="61DB7DD4" w14:textId="6BADAD71" w:rsidR="00C0592D" w:rsidRPr="00406813" w:rsidRDefault="00514864" w:rsidP="0089600D">
      <w:pPr>
        <w:pStyle w:val="1"/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Аннотация</w:t>
      </w:r>
    </w:p>
    <w:p w14:paraId="2B786C44" w14:textId="53D54667" w:rsidR="00C0592D" w:rsidRPr="0089600D" w:rsidRDefault="00C0592D" w:rsidP="0089600D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0" w:lineRule="atLeast"/>
        <w:ind w:firstLine="720"/>
        <w:jc w:val="both"/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В работе рассматривается общая концепция устройства структуры накопительного кольца</w:t>
      </w:r>
      <w:r w:rsidR="00406813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r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для исследования электрического дипольного момента (ЭДМ) протона и дейтрона. </w:t>
      </w:r>
      <w:r w:rsidR="00527018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Показаны</w:t>
      </w:r>
      <w:r w:rsidR="00A466DC"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основные особенности </w:t>
      </w:r>
      <w:r w:rsidR="00A466DC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структур с </w:t>
      </w:r>
      <w:r w:rsidR="00A466DC"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замороженн</w:t>
      </w:r>
      <w:r w:rsidR="00A466DC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ым</w:t>
      </w:r>
      <w:r w:rsidR="00A466DC"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и квази-заморожен</w:t>
      </w:r>
      <w:r w:rsidR="00A466DC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ным</w:t>
      </w:r>
      <w:r w:rsidR="00A466DC"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r w:rsidR="00A466DC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спином</w:t>
      </w:r>
      <w:r w:rsidR="00A466DC"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, предназначенных для подавления вращения спина под действием магнитного дипольного момента (МДМ).</w:t>
      </w:r>
      <w:r w:rsidR="006F02D4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r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Для реализации приведенных методик определена зависимость полей в спин-компенсирующих элементах.</w:t>
      </w:r>
    </w:p>
    <w:p w14:paraId="55B9BA06" w14:textId="5122637A" w:rsidR="0089600D" w:rsidRPr="0089600D" w:rsidRDefault="00BA79BA" w:rsidP="0089600D">
      <w:pPr>
        <w:pStyle w:val="1"/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r w:rsidRPr="00BA79BA">
        <w:rPr>
          <w:rFonts w:ascii="Times New Roman" w:hAnsi="Times New Roman" w:cs="Times New Roman"/>
          <w:sz w:val="28"/>
          <w:szCs w:val="28"/>
        </w:rPr>
        <w:t>Введение</w:t>
      </w:r>
    </w:p>
    <w:p w14:paraId="2F4B6524" w14:textId="62B32909" w:rsidR="002C1DEC" w:rsidRDefault="00475279" w:rsidP="00FA7D67">
      <w:pPr>
        <w:pStyle w:val="Body"/>
        <w:spacing w:line="0" w:lineRule="atLeast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Одним из условий</w:t>
      </w:r>
      <w:commentRangeStart w:id="0"/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преобладания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вещества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над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антивеществ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ом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пределах обозримой Вселенной является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нарушение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Pr="00475279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симметрии, </w:t>
      </w:r>
      <w:r w:rsidR="00656F15">
        <w:rPr>
          <w:rFonts w:ascii="Times New Roman" w:eastAsia="Times New Roman" w:hAnsi="Times New Roman" w:cs="Times New Roman"/>
          <w:sz w:val="24"/>
          <w:szCs w:val="24"/>
          <w:lang w:val="ru-RU"/>
        </w:rPr>
        <w:t>предположительным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источником котор</w:t>
      </w:r>
      <w:r w:rsidR="006A438F"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="00900972">
        <w:rPr>
          <w:rFonts w:ascii="Times New Roman" w:eastAsia="Times New Roman" w:hAnsi="Times New Roman" w:cs="Times New Roman"/>
          <w:sz w:val="24"/>
          <w:szCs w:val="24"/>
          <w:lang w:val="ru-RU"/>
        </w:rPr>
        <w:t>й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быть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наличие ЭДМ </w:t>
      </w:r>
      <w:commentRangeStart w:id="1"/>
      <w:r w:rsidR="005848EB" w:rsidRPr="004E36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 </w:t>
      </w:r>
      <w:r w:rsidR="004E3604" w:rsidRPr="004E3604">
        <w:rPr>
          <w:rFonts w:ascii="Times New Roman" w:eastAsia="Times New Roman" w:hAnsi="Times New Roman" w:cs="Times New Roman"/>
          <w:sz w:val="24"/>
          <w:szCs w:val="24"/>
          <w:lang w:val="ru-RU"/>
        </w:rPr>
        <w:t>элементарных</w:t>
      </w:r>
      <w:r w:rsidR="00AB3845" w:rsidRPr="004E36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частиц</w:t>
      </w:r>
      <w:commentRangeEnd w:id="0"/>
      <w:r w:rsidR="00B27AD1" w:rsidRPr="004E3604">
        <w:rPr>
          <w:rStyle w:val="ad"/>
          <w:rFonts w:asciiTheme="minorHAnsi" w:eastAsiaTheme="minorHAnsi" w:hAnsiTheme="minorHAnsi" w:cstheme="minorBidi"/>
          <w:color w:val="auto"/>
          <w:kern w:val="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  <w14:ligatures w14:val="standardContextual"/>
        </w:rPr>
        <w:commentReference w:id="0"/>
      </w:r>
      <w:commentRangeEnd w:id="1"/>
      <w:r w:rsidR="00FD57CD" w:rsidRPr="004E3604">
        <w:rPr>
          <w:rStyle w:val="ad"/>
          <w:rFonts w:asciiTheme="minorHAnsi" w:eastAsiaTheme="minorHAnsi" w:hAnsiTheme="minorHAnsi" w:cstheme="minorBidi"/>
          <w:color w:val="auto"/>
          <w:kern w:val="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  <w14:ligatures w14:val="standardContextual"/>
        </w:rPr>
        <w:commentReference w:id="1"/>
      </w:r>
      <w:r w:rsidR="006250DB" w:rsidRPr="006250D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[1</w:t>
      </w:r>
      <w:r w:rsidR="009158E4" w:rsidRPr="009158E4">
        <w:rPr>
          <w:rFonts w:ascii="Times New Roman" w:eastAsia="Times New Roman" w:hAnsi="Times New Roman" w:cs="Times New Roman"/>
          <w:sz w:val="24"/>
          <w:szCs w:val="24"/>
          <w:lang w:val="ru-RU"/>
        </w:rPr>
        <w:t>, 2</w:t>
      </w:r>
      <w:r w:rsidR="006250DB" w:rsidRPr="006250DB">
        <w:rPr>
          <w:rFonts w:ascii="Times New Roman" w:eastAsia="Times New Roman" w:hAnsi="Times New Roman" w:cs="Times New Roman"/>
          <w:sz w:val="24"/>
          <w:szCs w:val="24"/>
          <w:lang w:val="ru-RU"/>
        </w:rPr>
        <w:t>]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В качестве инструмента для </w:t>
      </w:r>
      <w:r w:rsidR="00B65439">
        <w:rPr>
          <w:rFonts w:ascii="Times New Roman" w:eastAsia="Times New Roman" w:hAnsi="Times New Roman" w:cs="Times New Roman"/>
          <w:sz w:val="24"/>
          <w:szCs w:val="24"/>
          <w:lang w:val="ru-RU"/>
        </w:rPr>
        <w:t>измерения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ЭДМ выступает циклический ускоритель в режиме накопительного кольца.</w:t>
      </w:r>
    </w:p>
    <w:p w14:paraId="21D2A377" w14:textId="521B6378" w:rsidR="002C1DEC" w:rsidRDefault="00B27AD1" w:rsidP="00CA1B89">
      <w:pPr>
        <w:pStyle w:val="Body"/>
        <w:spacing w:line="0" w:lineRule="atLeast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commentRangeStart w:id="2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commentRangeEnd w:id="2"/>
      <w:r>
        <w:rPr>
          <w:rStyle w:val="ad"/>
          <w:rFonts w:asciiTheme="minorHAnsi" w:eastAsiaTheme="minorHAnsi" w:hAnsiTheme="minorHAnsi" w:cstheme="minorBidi"/>
          <w:color w:val="auto"/>
          <w:kern w:val="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  <w14:ligatures w14:val="standardContextual"/>
        </w:rPr>
        <w:commentReference w:id="2"/>
      </w:r>
      <w:r w:rsidR="005830E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ЭДМ может быть исследован по его </w:t>
      </w:r>
      <w:r w:rsidR="004F5963">
        <w:rPr>
          <w:rFonts w:ascii="Times New Roman" w:eastAsia="Times New Roman" w:hAnsi="Times New Roman" w:cs="Times New Roman"/>
          <w:sz w:val="24"/>
          <w:szCs w:val="24"/>
          <w:lang w:val="ru-RU"/>
        </w:rPr>
        <w:t>воздействию</w:t>
      </w:r>
      <w:r w:rsidR="005830E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спиновую динамику частиц, с помощью</w:t>
      </w:r>
      <w:r w:rsidR="005270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5830E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метода </w:t>
      </w:r>
      <w:r w:rsidR="00527018" w:rsidRPr="00527018">
        <w:rPr>
          <w:rFonts w:ascii="Times New Roman" w:eastAsia="Times New Roman" w:hAnsi="Times New Roman" w:cs="Times New Roman"/>
          <w:sz w:val="24"/>
          <w:szCs w:val="24"/>
          <w:lang w:val="ru-RU"/>
        </w:rPr>
        <w:t>“</w:t>
      </w:r>
      <w:r w:rsidR="00527018">
        <w:rPr>
          <w:rFonts w:ascii="Times New Roman" w:eastAsia="Times New Roman" w:hAnsi="Times New Roman" w:cs="Times New Roman"/>
          <w:sz w:val="24"/>
          <w:szCs w:val="24"/>
          <w:lang w:val="ru-RU"/>
        </w:rPr>
        <w:t>замороженного</w:t>
      </w:r>
      <w:r w:rsidR="00527018" w:rsidRPr="00527018">
        <w:rPr>
          <w:rFonts w:ascii="Times New Roman" w:eastAsia="Times New Roman" w:hAnsi="Times New Roman" w:cs="Times New Roman"/>
          <w:sz w:val="24"/>
          <w:szCs w:val="24"/>
          <w:lang w:val="ru-RU"/>
        </w:rPr>
        <w:t>”</w:t>
      </w:r>
      <w:r w:rsidR="00527018">
        <w:rPr>
          <w:rFonts w:ascii="Times New Roman" w:eastAsia="Times New Roman" w:hAnsi="Times New Roman" w:cs="Times New Roman"/>
          <w:sz w:val="24"/>
          <w:szCs w:val="24"/>
          <w:lang w:val="ru-RU"/>
        </w:rPr>
        <w:t>, либо</w:t>
      </w:r>
      <w:r w:rsidR="009F0CA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527018" w:rsidRPr="00527018">
        <w:rPr>
          <w:rFonts w:ascii="Times New Roman" w:eastAsia="Times New Roman" w:hAnsi="Times New Roman" w:cs="Times New Roman"/>
          <w:sz w:val="24"/>
          <w:szCs w:val="24"/>
          <w:lang w:val="ru-RU"/>
        </w:rPr>
        <w:t>“</w:t>
      </w:r>
      <w:r w:rsidR="00527018">
        <w:rPr>
          <w:rFonts w:ascii="Times New Roman" w:eastAsia="Times New Roman" w:hAnsi="Times New Roman" w:cs="Times New Roman"/>
          <w:sz w:val="24"/>
          <w:szCs w:val="24"/>
          <w:lang w:val="ru-RU"/>
        </w:rPr>
        <w:t>квази-замороженного</w:t>
      </w:r>
      <w:r w:rsidR="00527018" w:rsidRPr="00527018">
        <w:rPr>
          <w:rFonts w:ascii="Times New Roman" w:eastAsia="Times New Roman" w:hAnsi="Times New Roman" w:cs="Times New Roman"/>
          <w:sz w:val="24"/>
          <w:szCs w:val="24"/>
          <w:lang w:val="ru-RU"/>
        </w:rPr>
        <w:t>”</w:t>
      </w:r>
      <w:r w:rsidR="005270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спина</w:t>
      </w:r>
      <w:r w:rsidR="003B1CA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9F0CA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</w:t>
      </w:r>
      <w:r w:rsidR="001F10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птимальность </w:t>
      </w:r>
      <w:r w:rsidR="00C4510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применения </w:t>
      </w:r>
      <w:r w:rsidR="009F0CA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приведенных методик </w:t>
      </w:r>
      <w:r w:rsidR="003B1CA3">
        <w:rPr>
          <w:rFonts w:ascii="Times New Roman" w:eastAsia="Times New Roman" w:hAnsi="Times New Roman" w:cs="Times New Roman"/>
          <w:sz w:val="24"/>
          <w:szCs w:val="24"/>
          <w:lang w:val="ru-RU"/>
        </w:rPr>
        <w:t>различается в зависимости</w:t>
      </w:r>
      <w:r w:rsidR="0070123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</w:t>
      </w:r>
      <w:r w:rsidR="009F0CA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сорта</w:t>
      </w:r>
      <w:r w:rsidR="001F10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исследуемых частиц.</w:t>
      </w:r>
      <w:r w:rsidR="0054172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2C1DEC">
        <w:rPr>
          <w:rFonts w:ascii="Times New Roman" w:eastAsia="Times New Roman" w:hAnsi="Times New Roman" w:cs="Times New Roman"/>
          <w:sz w:val="24"/>
          <w:szCs w:val="24"/>
          <w:lang w:val="ru-RU"/>
        </w:rPr>
        <w:t>С целью определения общего вида структуры, совмещающей функцию измерения ЭДМ протона и дейтрона</w:t>
      </w:r>
      <w:r w:rsidR="00A421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было проведено сравнение </w:t>
      </w:r>
      <w:r w:rsidR="000D3D8B">
        <w:rPr>
          <w:rFonts w:ascii="Times New Roman" w:eastAsia="Times New Roman" w:hAnsi="Times New Roman" w:cs="Times New Roman"/>
          <w:sz w:val="24"/>
          <w:szCs w:val="24"/>
          <w:lang w:val="ru-RU"/>
        </w:rPr>
        <w:t>существующих</w:t>
      </w:r>
      <w:r w:rsidR="00A421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методик исследовани</w:t>
      </w:r>
      <w:r w:rsidR="00B65439">
        <w:rPr>
          <w:rFonts w:ascii="Times New Roman" w:eastAsia="Times New Roman" w:hAnsi="Times New Roman" w:cs="Times New Roman"/>
          <w:sz w:val="24"/>
          <w:szCs w:val="24"/>
          <w:lang w:val="ru-RU"/>
        </w:rPr>
        <w:t>я</w:t>
      </w:r>
      <w:r w:rsidR="001F5DA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точки зрения их эффективности</w:t>
      </w:r>
      <w:r w:rsidR="00A4215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5974049" w14:textId="1A2FE545" w:rsidR="0089600D" w:rsidRPr="008628F6" w:rsidRDefault="00407F29" w:rsidP="0089600D">
      <w:pPr>
        <w:pStyle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Спиновая динамика</w:t>
      </w:r>
    </w:p>
    <w:p w14:paraId="477C7E1C" w14:textId="5995F49B" w:rsidR="0089600D" w:rsidRPr="00CD689F" w:rsidRDefault="0089600D" w:rsidP="00CD689F">
      <w:pPr>
        <w:ind w:firstLine="708"/>
        <w:rPr>
          <w:rFonts w:ascii="Times New Roman" w:hAnsi="Times New Roman" w:cs="Times New Roman"/>
          <w:sz w:val="24"/>
          <w:szCs w:val="24"/>
        </w:rPr>
      </w:pPr>
      <w:commentRangeStart w:id="3"/>
      <w:r>
        <w:rPr>
          <w:rFonts w:ascii="Times New Roman" w:hAnsi="Times New Roman" w:cs="Times New Roman"/>
          <w:sz w:val="24"/>
          <w:szCs w:val="24"/>
        </w:rPr>
        <w:t>Вследстви</w:t>
      </w:r>
      <w:r w:rsidR="007B0012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commentRangeEnd w:id="3"/>
      <w:r w:rsidR="00FD57CD">
        <w:rPr>
          <w:rStyle w:val="ad"/>
        </w:rPr>
        <w:commentReference w:id="3"/>
      </w:r>
      <w:r>
        <w:rPr>
          <w:rFonts w:ascii="Times New Roman" w:hAnsi="Times New Roman" w:cs="Times New Roman"/>
          <w:sz w:val="24"/>
          <w:szCs w:val="24"/>
        </w:rPr>
        <w:t>теоремы Эренфеста</w:t>
      </w:r>
      <w:r w:rsidR="00CD689F">
        <w:rPr>
          <w:rFonts w:ascii="Times New Roman" w:hAnsi="Times New Roman" w:cs="Times New Roman"/>
          <w:sz w:val="24"/>
          <w:szCs w:val="24"/>
        </w:rPr>
        <w:t>, спиновая динамика частиц пучка во внешних полях описывается уравнением Томаса-Баргмана-Мишеля-</w:t>
      </w:r>
      <w:proofErr w:type="spellStart"/>
      <w:r w:rsidR="00CD689F">
        <w:rPr>
          <w:rFonts w:ascii="Times New Roman" w:hAnsi="Times New Roman" w:cs="Times New Roman"/>
          <w:sz w:val="24"/>
          <w:szCs w:val="24"/>
        </w:rPr>
        <w:t>Телегди</w:t>
      </w:r>
      <w:proofErr w:type="spellEnd"/>
      <w:r w:rsidR="00CD689F">
        <w:rPr>
          <w:rFonts w:ascii="Times New Roman" w:hAnsi="Times New Roman" w:cs="Times New Roman"/>
          <w:sz w:val="24"/>
          <w:szCs w:val="24"/>
        </w:rPr>
        <w:t xml:space="preserve"> (Т-БМТ)</w:t>
      </w:r>
      <w:r w:rsidR="00CD689F" w:rsidRPr="00CD689F">
        <w:rPr>
          <w:rFonts w:ascii="Times New Roman" w:hAnsi="Times New Roman" w:cs="Times New Roman"/>
          <w:sz w:val="24"/>
          <w:szCs w:val="24"/>
        </w:rPr>
        <w:t xml:space="preserve"> [</w:t>
      </w:r>
      <w:r w:rsidR="00F33715" w:rsidRPr="00F33715">
        <w:rPr>
          <w:rFonts w:ascii="Times New Roman" w:hAnsi="Times New Roman" w:cs="Times New Roman"/>
          <w:sz w:val="24"/>
          <w:szCs w:val="24"/>
        </w:rPr>
        <w:t>3</w:t>
      </w:r>
      <w:r w:rsidR="00CD689F" w:rsidRPr="00CD689F">
        <w:rPr>
          <w:rFonts w:ascii="Times New Roman" w:hAnsi="Times New Roman" w:cs="Times New Roman"/>
          <w:sz w:val="24"/>
          <w:szCs w:val="24"/>
        </w:rPr>
        <w:t>]:</w:t>
      </w:r>
    </w:p>
    <w:commentRangeStart w:id="4"/>
    <w:p w14:paraId="00E72E54" w14:textId="1F8658BA" w:rsidR="00BC79F8" w:rsidRPr="0054070A" w:rsidRDefault="00000000" w:rsidP="00BC79F8">
      <w:pPr>
        <w:jc w:val="right"/>
        <w:rPr>
          <w:rFonts w:eastAsiaTheme="minorEastAsia"/>
          <w:sz w:val="24"/>
          <w:szCs w:val="24"/>
          <w:lang w:val="lv-LV"/>
        </w:rPr>
      </w:pPr>
      <m:oMath>
        <m:eqArr>
          <m:eqArr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eqArrPr>
          <m:e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d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</m:acc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lv-LV"/>
                  </w:rPr>
                  <m:t>d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t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&amp;=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MDM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EDM</m:t>
                    </m:r>
                  </m:sub>
                </m:sSub>
              </m:e>
            </m:d>
            <m:r>
              <w:rPr>
                <w:rFonts w:ascii="Cambria Math" w:hAnsi="Cambria Math"/>
                <w:sz w:val="24"/>
                <w:szCs w:val="24"/>
              </w:rPr>
              <m:t>×</m:t>
            </m:r>
            <m:acc>
              <m:accPr>
                <m:chr m:val="⃗"/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S</m:t>
                </m:r>
              </m:e>
            </m:acc>
            <m:r>
              <w:rPr>
                <w:rFonts w:ascii="Cambria Math" w:hAnsi="Cambria Math"/>
                <w:sz w:val="24"/>
                <w:szCs w:val="24"/>
              </w:rPr>
              <m:t>,</m:t>
            </m:r>
          </m:e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Ω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MDM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&amp;=-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mγ</m:t>
                </m:r>
              </m:den>
            </m:f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γG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+1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⊥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G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+1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∥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γG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γ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γ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+1</m:t>
                        </m:r>
                      </m:den>
                    </m:f>
                  </m:e>
                </m:d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β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×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</m:t>
                    </m:r>
                  </m:den>
                </m:f>
              </m:e>
            </m:d>
            <m:r>
              <w:rPr>
                <w:rFonts w:ascii="Cambria Math" w:hAnsi="Cambria Math"/>
                <w:sz w:val="24"/>
                <w:szCs w:val="24"/>
              </w:rPr>
              <m:t xml:space="preserve">,   </m:t>
            </m:r>
          </m:e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Ω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EDM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&amp;=-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qη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</m:t>
                </m:r>
              </m:den>
            </m:f>
            <m:d>
              <m:d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β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+1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β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β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∙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E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 xml:space="preserve">) 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 xml:space="preserve">,  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  <m:r>
              <w:rPr>
                <w:rFonts w:ascii="Cambria Math" w:hAnsi="Cambria Math"/>
                <w:sz w:val="24"/>
                <w:szCs w:val="24"/>
              </w:rPr>
              <m:t>=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g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-2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,</m:t>
            </m:r>
          </m:e>
        </m:eqArr>
      </m:oMath>
      <w:r w:rsidR="00BC79F8" w:rsidRPr="00D3671C">
        <w:rPr>
          <w:rFonts w:eastAsiaTheme="minorEastAsia"/>
          <w:sz w:val="24"/>
          <w:szCs w:val="24"/>
        </w:rPr>
        <w:tab/>
      </w:r>
      <w:r w:rsidR="00BC79F8" w:rsidRPr="00D3671C">
        <w:rPr>
          <w:rFonts w:eastAsiaTheme="minorEastAsia"/>
          <w:sz w:val="24"/>
          <w:szCs w:val="24"/>
        </w:rPr>
        <w:tab/>
      </w:r>
      <w:r w:rsidR="00BC79F8" w:rsidRPr="00D3671C">
        <w:rPr>
          <w:rFonts w:eastAsiaTheme="minorEastAsia"/>
          <w:sz w:val="24"/>
          <w:szCs w:val="24"/>
        </w:rPr>
        <w:tab/>
      </w:r>
      <w:r w:rsidR="00BC79F8" w:rsidRPr="00820179">
        <w:rPr>
          <w:rFonts w:eastAsiaTheme="minorEastAsia"/>
          <w:sz w:val="24"/>
          <w:szCs w:val="24"/>
        </w:rPr>
        <w:t>(1)</w:t>
      </w:r>
      <w:r w:rsidR="0054070A" w:rsidRPr="0054070A">
        <w:rPr>
          <w:rFonts w:eastAsiaTheme="minorEastAsia"/>
          <w:sz w:val="24"/>
          <w:szCs w:val="24"/>
          <w:lang w:val="lv-LV"/>
        </w:rPr>
        <w:t xml:space="preserve"> </w:t>
      </w:r>
      <w:commentRangeEnd w:id="4"/>
      <w:r w:rsidR="00DF6B1C">
        <w:rPr>
          <w:rStyle w:val="ad"/>
        </w:rPr>
        <w:commentReference w:id="4"/>
      </w:r>
    </w:p>
    <w:p w14:paraId="47036AF8" w14:textId="1D53F905" w:rsidR="004E18C0" w:rsidRDefault="009D43F8" w:rsidP="00D0450F">
      <w:pPr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hAnsi="Cambria Math" w:cs="Times New Roman"/>
                    <w:kern w:val="0"/>
                    <w:sz w:val="24"/>
                    <w:szCs w:val="24"/>
                    <w14:ligatures w14:val="none"/>
                  </w:rPr>
                  <m:t>Ω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  <m:t>MDM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hAnsi="Cambria Math" w:cs="Times New Roman"/>
                    <w:kern w:val="0"/>
                    <w:sz w:val="24"/>
                    <w:szCs w:val="24"/>
                    <w14:ligatures w14:val="none"/>
                  </w:rPr>
                  <m:t>Ω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  <m:t>EDM</m:t>
            </m:r>
          </m:sub>
        </m:sSub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— угловые скорости</w:t>
      </w:r>
      <w:r w:rsidR="00FF4AEA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4A5BB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прецессии </w:t>
      </w:r>
      <w:r w:rsidR="00FF4AEA">
        <w:rPr>
          <w:rFonts w:ascii="Times New Roman" w:hAnsi="Times New Roman" w:cs="Times New Roman"/>
          <w:kern w:val="0"/>
          <w:sz w:val="24"/>
          <w:szCs w:val="24"/>
          <w14:ligatures w14:val="none"/>
        </w:rPr>
        <w:t>спин-вектора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вызванные МДМ и ЭДМ</w:t>
      </w:r>
      <w:r w:rsidR="007C2345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7C2345" w:rsidRPr="00277D71">
        <w:rPr>
          <w:rFonts w:ascii="Times New Roman" w:hAnsi="Times New Roman" w:cs="Times New Roman"/>
          <w:kern w:val="0"/>
          <w:sz w:val="24"/>
          <w:szCs w:val="24"/>
          <w14:ligatures w14:val="none"/>
        </w:rPr>
        <w:t>соответственно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;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q,m,G</m:t>
        </m:r>
      </m:oMath>
      <w:r w:rsidRPr="009D43F8">
        <w:rPr>
          <w:rFonts w:ascii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>— заряд, масса и аномал</w:t>
      </w:r>
      <w:r w:rsidR="005B60AE">
        <w:rPr>
          <w:rFonts w:ascii="Times New Roman" w:hAnsi="Times New Roman" w:cs="Times New Roman"/>
          <w:kern w:val="0"/>
          <w:sz w:val="24"/>
          <w:szCs w:val="24"/>
          <w14:ligatures w14:val="none"/>
        </w:rPr>
        <w:t>ьный магнитный момент</w:t>
      </w:r>
      <w:r w:rsidR="00B10801">
        <w:rPr>
          <w:rFonts w:ascii="Times New Roman" w:hAnsi="Times New Roman" w:cs="Times New Roman"/>
          <w:kern w:val="0"/>
          <w:sz w:val="24"/>
          <w:szCs w:val="24"/>
          <w14:ligatures w14:val="none"/>
        </w:rPr>
        <w:t>,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β</m:t>
        </m:r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нормализованная скорость;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γ</m:t>
        </m:r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— Лоренц-фактор;</w:t>
      </w:r>
      <w:r w:rsidRPr="009D43F8">
        <w:rPr>
          <w:rFonts w:ascii="Times New Roman" w:hAnsi="Times New Roman" w:cs="Times New Roman"/>
          <w:i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d=η</m:t>
        </m:r>
        <m:f>
          <m:f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fPr>
          <m:num>
            <m: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  <m:t>q</m:t>
            </m:r>
          </m:num>
          <m:den>
            <m: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  <m:t>2mc</m:t>
            </m:r>
          </m:den>
        </m:f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s</m:t>
        </m:r>
      </m:oMath>
      <w:r w:rsidRPr="009D43F8">
        <w:rPr>
          <w:rFonts w:ascii="Times New Roman" w:hAnsi="Times New Roman" w:cs="Times New Roman"/>
          <w:i/>
          <w:kern w:val="0"/>
          <w:sz w:val="24"/>
          <w:szCs w:val="24"/>
          <w14:ligatures w14:val="none"/>
        </w:rPr>
        <w:t xml:space="preserve"> 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— ЭДМ фактор,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s</m:t>
        </m:r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— спин</w:t>
      </w:r>
      <w:r w:rsidRPr="009D43F8">
        <w:rPr>
          <w:rFonts w:ascii="Times New Roman" w:hAnsi="Times New Roman" w:cs="Times New Roman"/>
          <w:kern w:val="0"/>
          <w:sz w:val="24"/>
          <w:szCs w:val="24"/>
          <w:lang w:val="lv-LV"/>
          <w14:ligatures w14:val="none"/>
        </w:rPr>
        <w:t xml:space="preserve">,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η</m:t>
        </m:r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D43F8">
        <w:rPr>
          <w:rFonts w:ascii="Times New Roman" w:hAnsi="Times New Roman" w:cs="Times New Roman"/>
          <w:kern w:val="0"/>
          <w:sz w:val="24"/>
          <w:szCs w:val="24"/>
          <w:lang w:val="lv-LV"/>
          <w14:ligatures w14:val="none"/>
        </w:rPr>
        <w:t xml:space="preserve">~ 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>10</w:t>
      </w:r>
      <w:r w:rsidRPr="009D43F8">
        <w:rPr>
          <w:rFonts w:ascii="Times New Roman" w:hAnsi="Times New Roman" w:cs="Times New Roman"/>
          <w:kern w:val="0"/>
          <w:sz w:val="24"/>
          <w:szCs w:val="24"/>
          <w:vertAlign w:val="superscript"/>
          <w:lang w:val="lv-LV"/>
          <w14:ligatures w14:val="none"/>
        </w:rPr>
        <w:t>-15</w:t>
      </w:r>
      <w:r w:rsidR="00E957D9">
        <w:rPr>
          <w:rFonts w:ascii="Times New Roman" w:hAnsi="Times New Roman" w:cs="Times New Roman"/>
          <w:kern w:val="0"/>
          <w:sz w:val="24"/>
          <w:szCs w:val="24"/>
          <w:vertAlign w:val="superscript"/>
          <w14:ligatures w14:val="none"/>
        </w:rPr>
        <w:t xml:space="preserve"> </w:t>
      </w:r>
      <w:r w:rsidR="00E957D9"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>—</w:t>
      </w:r>
      <w:r w:rsidR="00E957D9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коэффициент пропорциональности между ЭДМ и спином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  <w:r w:rsidR="005C6A3E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0B93401" w14:textId="7D09EE8D" w:rsidR="001D479B" w:rsidRPr="001D479B" w:rsidRDefault="001D479B" w:rsidP="00D0450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D479B">
        <w:rPr>
          <w:rFonts w:ascii="Times New Roman" w:eastAsiaTheme="minorEastAsia" w:hAnsi="Times New Roman" w:cs="Times New Roman"/>
          <w:sz w:val="24"/>
          <w:szCs w:val="24"/>
        </w:rPr>
        <w:t>При рассмотрении динамики спин-вектора относительно импульса различие между скорост</w:t>
      </w:r>
      <w:r>
        <w:rPr>
          <w:rFonts w:ascii="Times New Roman" w:eastAsiaTheme="minorEastAsia" w:hAnsi="Times New Roman" w:cs="Times New Roman"/>
          <w:sz w:val="24"/>
          <w:szCs w:val="24"/>
        </w:rPr>
        <w:t>ью</w:t>
      </w:r>
      <w:r w:rsidRPr="001D479B">
        <w:rPr>
          <w:rFonts w:ascii="Times New Roman" w:eastAsiaTheme="minorEastAsia" w:hAnsi="Times New Roman" w:cs="Times New Roman"/>
          <w:sz w:val="24"/>
          <w:szCs w:val="24"/>
        </w:rPr>
        <w:t xml:space="preserve"> спиновой прецессии и</w:t>
      </w:r>
      <w:r w:rsidR="001649A7" w:rsidRPr="001649A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649A7">
        <w:rPr>
          <w:rFonts w:ascii="Times New Roman" w:eastAsiaTheme="minorEastAsia" w:hAnsi="Times New Roman" w:cs="Times New Roman"/>
          <w:sz w:val="24"/>
          <w:szCs w:val="24"/>
        </w:rPr>
        <w:t>скоростью</w:t>
      </w:r>
      <w:r w:rsidRPr="001D479B">
        <w:rPr>
          <w:rFonts w:ascii="Times New Roman" w:eastAsiaTheme="minorEastAsia" w:hAnsi="Times New Roman" w:cs="Times New Roman"/>
          <w:sz w:val="24"/>
          <w:szCs w:val="24"/>
        </w:rPr>
        <w:t xml:space="preserve"> орбитального вращения характеризуется спин-</w:t>
      </w:r>
      <w:proofErr w:type="spellStart"/>
      <w:r w:rsidRPr="001D479B">
        <w:rPr>
          <w:rFonts w:ascii="Times New Roman" w:eastAsiaTheme="minorEastAsia" w:hAnsi="Times New Roman" w:cs="Times New Roman"/>
          <w:sz w:val="24"/>
          <w:szCs w:val="24"/>
        </w:rPr>
        <w:t>тюно</w:t>
      </w:r>
      <w:r>
        <w:rPr>
          <w:rFonts w:ascii="Times New Roman" w:eastAsiaTheme="minorEastAsia" w:hAnsi="Times New Roman" w:cs="Times New Roman"/>
          <w:sz w:val="24"/>
          <w:szCs w:val="24"/>
        </w:rPr>
        <w:t>м</w:t>
      </w:r>
      <w:proofErr w:type="spellEnd"/>
      <w:r w:rsidRPr="001D479B">
        <w:rPr>
          <w:rFonts w:ascii="Times New Roman" w:eastAsiaTheme="minorEastAsia" w:hAnsi="Times New Roman" w:cs="Times New Roman"/>
          <w:sz w:val="24"/>
          <w:szCs w:val="24"/>
        </w:rPr>
        <w:t>​,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D479B">
        <w:rPr>
          <w:rFonts w:ascii="Times New Roman" w:eastAsiaTheme="minorEastAsia" w:hAnsi="Times New Roman" w:cs="Times New Roman"/>
          <w:sz w:val="24"/>
          <w:szCs w:val="24"/>
        </w:rPr>
        <w:t xml:space="preserve">принимающим значения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sup>
        </m:sSub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D479B"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m:oMath>
        <m:sSubSup>
          <m:sSubSupPr>
            <m:ctrlPr>
              <w:rPr>
                <w:rFonts w:ascii="Cambria Math" w:hAnsi="Cambria Math"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sup>
        </m:sSubSup>
      </m:oMath>
      <w:r w:rsidRPr="001D479B">
        <w:rPr>
          <w:rFonts w:ascii="Times New Roman" w:eastAsiaTheme="minorEastAsia" w:hAnsi="Times New Roman" w:cs="Times New Roman"/>
          <w:sz w:val="24"/>
          <w:szCs w:val="24"/>
        </w:rPr>
        <w:t>​ для магнитного и электрического полей соответственно:</w:t>
      </w:r>
    </w:p>
    <w:p w14:paraId="31762992" w14:textId="5B206B95" w:rsidR="00DE2CFD" w:rsidRPr="008460DC" w:rsidRDefault="00000000" w:rsidP="00DE2CFD">
      <w:pPr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γG</m:t>
        </m:r>
      </m:oMath>
      <w:r w:rsidR="00522C60" w:rsidRPr="00216847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EA4EC0"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1D259098" w14:textId="57F9A9F6" w:rsidR="00DE2CFD" w:rsidRPr="008460DC" w:rsidRDefault="00000000" w:rsidP="00DE2CFD">
      <w:pPr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hAnsi="Cambria Math"/>
            <w:sz w:val="24"/>
            <w:szCs w:val="24"/>
            <w:lang w:val="lv-LV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γ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β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den>
            </m:f>
          </m:e>
        </m:d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γ</m:t>
        </m:r>
        <m:r>
          <w:rPr>
            <w:rFonts w:ascii="Cambria Math" w:hAnsi="Cambria Math"/>
            <w:sz w:val="24"/>
            <w:szCs w:val="24"/>
            <w:lang w:val="en-US"/>
          </w:rPr>
          <m:t>G</m:t>
        </m:r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G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+1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γ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. </m:t>
        </m:r>
      </m:oMath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EA4EC0"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F76C3A" w:rsidRPr="008460D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7B20121" w14:textId="77777777" w:rsidR="0089600D" w:rsidRDefault="0089600D" w:rsidP="0089600D">
      <w:pPr>
        <w:pStyle w:val="1"/>
        <w:spacing w:after="0" w:line="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35F2">
        <w:rPr>
          <w:rFonts w:ascii="Times New Roman" w:eastAsia="Times New Roman" w:hAnsi="Times New Roman" w:cs="Times New Roman"/>
          <w:sz w:val="28"/>
          <w:szCs w:val="28"/>
        </w:rPr>
        <w:t xml:space="preserve">Устройство структуры с </w:t>
      </w:r>
      <w:r w:rsidRPr="00581AFA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4D35F2">
        <w:rPr>
          <w:rFonts w:ascii="Times New Roman" w:eastAsia="Times New Roman" w:hAnsi="Times New Roman" w:cs="Times New Roman"/>
          <w:sz w:val="28"/>
          <w:szCs w:val="28"/>
        </w:rPr>
        <w:t>замороженным</w:t>
      </w:r>
      <w:r w:rsidRPr="00581AFA">
        <w:rPr>
          <w:rFonts w:ascii="Times New Roman" w:eastAsia="Times New Roman" w:hAnsi="Times New Roman" w:cs="Times New Roman"/>
          <w:sz w:val="28"/>
          <w:szCs w:val="28"/>
        </w:rPr>
        <w:t>”</w:t>
      </w:r>
      <w:r w:rsidRPr="004D35F2">
        <w:rPr>
          <w:rFonts w:ascii="Times New Roman" w:eastAsia="Times New Roman" w:hAnsi="Times New Roman" w:cs="Times New Roman"/>
          <w:sz w:val="28"/>
          <w:szCs w:val="28"/>
        </w:rPr>
        <w:t xml:space="preserve"> спином</w:t>
      </w:r>
    </w:p>
    <w:p w14:paraId="6C5BA8A5" w14:textId="2F31AE7A" w:rsidR="00C00C2D" w:rsidRDefault="00D72793" w:rsidP="00C00C2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10966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Метод “замороженного” спина</w:t>
      </w:r>
      <w:r w:rsidR="00FD57CD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FD57CD" w:rsidRPr="00F11950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highlight w:val="yellow"/>
          <w14:ligatures w14:val="none"/>
        </w:rPr>
        <w:t>(</w:t>
      </w:r>
      <w:r w:rsidR="00FD57CD" w:rsidRPr="00F11950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highlight w:val="yellow"/>
          <w:lang w:val="en-US"/>
          <w14:ligatures w14:val="none"/>
        </w:rPr>
        <w:t>Frozen</w:t>
      </w:r>
      <w:r w:rsidR="00FD57CD" w:rsidRPr="00F11950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highlight w:val="yellow"/>
          <w14:ligatures w14:val="none"/>
        </w:rPr>
        <w:t xml:space="preserve"> </w:t>
      </w:r>
      <w:r w:rsidR="00FD57CD" w:rsidRPr="00F11950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highlight w:val="yellow"/>
          <w:lang w:val="en-US"/>
          <w14:ligatures w14:val="none"/>
        </w:rPr>
        <w:t>Spin</w:t>
      </w:r>
      <w:r w:rsidR="00FD57CD" w:rsidRPr="00F11950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highlight w:val="yellow"/>
          <w14:ligatures w14:val="none"/>
        </w:rPr>
        <w:t xml:space="preserve"> - </w:t>
      </w:r>
      <w:r w:rsidR="00FD57CD" w:rsidRPr="00F11950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highlight w:val="yellow"/>
          <w:lang w:val="en-US"/>
          <w14:ligatures w14:val="none"/>
        </w:rPr>
        <w:t>FS</w:t>
      </w:r>
      <w:r w:rsidR="00FD57CD" w:rsidRPr="00F11950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highlight w:val="yellow"/>
          <w14:ligatures w14:val="none"/>
        </w:rPr>
        <w:t>)</w:t>
      </w:r>
      <w:r w:rsidRPr="00310966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, предполагает создание условий непрерывной сонаправленности вектора импульса и горизонтальной проекции спин-вектора при обращении частицы по кольцу</w:t>
      </w:r>
      <w:r w:rsidRPr="00A23CE4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 [</w:t>
      </w:r>
      <w:r w:rsidR="00F75E9E" w:rsidRPr="00CE61F1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4</w:t>
      </w:r>
      <w:r w:rsidRPr="00A23CE4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]</w:t>
      </w:r>
      <w:r w:rsidRPr="00310966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.  </w:t>
      </w:r>
      <w:r w:rsidR="00C00C2D">
        <w:rPr>
          <w:rFonts w:ascii="Times New Roman" w:eastAsiaTheme="minorEastAsia" w:hAnsi="Times New Roman" w:cs="Times New Roman"/>
          <w:sz w:val="24"/>
          <w:szCs w:val="24"/>
        </w:rPr>
        <w:t xml:space="preserve">Измерение ЭДМ протона и дейтрона </w:t>
      </w:r>
      <w:r w:rsidR="00C00C2D" w:rsidRPr="00D009B4">
        <w:rPr>
          <w:rFonts w:ascii="Times New Roman" w:hAnsi="Times New Roman" w:cs="Times New Roman"/>
          <w:sz w:val="24"/>
          <w:szCs w:val="24"/>
        </w:rPr>
        <w:t>в</w:t>
      </w:r>
      <w:r w:rsidR="00C00C2D">
        <w:rPr>
          <w:rFonts w:ascii="Times New Roman" w:hAnsi="Times New Roman" w:cs="Times New Roman"/>
          <w:sz w:val="24"/>
          <w:szCs w:val="24"/>
        </w:rPr>
        <w:t xml:space="preserve"> </w:t>
      </w:r>
      <w:r w:rsidR="00C00C2D" w:rsidRPr="00D009B4">
        <w:rPr>
          <w:rFonts w:ascii="Times New Roman" w:hAnsi="Times New Roman" w:cs="Times New Roman"/>
          <w:sz w:val="24"/>
          <w:szCs w:val="24"/>
        </w:rPr>
        <w:t xml:space="preserve">режиме </w:t>
      </w:r>
      <w:r w:rsidR="00C00C2D" w:rsidRPr="00D009B4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C00C2D" w:rsidRPr="00D009B4">
        <w:rPr>
          <w:rFonts w:ascii="Times New Roman" w:hAnsi="Times New Roman" w:cs="Times New Roman"/>
          <w:sz w:val="24"/>
          <w:szCs w:val="24"/>
        </w:rPr>
        <w:t xml:space="preserve"> </w:t>
      </w:r>
      <w:r w:rsidR="00C00C2D">
        <w:rPr>
          <w:rFonts w:ascii="Times New Roman" w:hAnsi="Times New Roman" w:cs="Times New Roman"/>
          <w:sz w:val="24"/>
          <w:szCs w:val="24"/>
        </w:rPr>
        <w:t>может быть осуществлено в пределах одной структуры.</w:t>
      </w:r>
    </w:p>
    <w:p w14:paraId="4D61BB78" w14:textId="7C9E7D6C" w:rsidR="005A5ED5" w:rsidRPr="000B2C96" w:rsidRDefault="002851E8" w:rsidP="005A5ED5">
      <w:pPr>
        <w:jc w:val="center"/>
        <w:rPr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кольцо</w:t>
      </w:r>
      <w:r w:rsidRPr="007A4C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для п</w:t>
      </w:r>
      <w:r w:rsidR="005A5ED5" w:rsidRPr="005A5ED5">
        <w:rPr>
          <w:rFonts w:ascii="Times New Roman" w:hAnsi="Times New Roman" w:cs="Times New Roman"/>
          <w:b/>
          <w:bCs/>
          <w:sz w:val="24"/>
          <w:szCs w:val="24"/>
        </w:rPr>
        <w:t>ротон</w:t>
      </w:r>
      <w:r>
        <w:rPr>
          <w:rFonts w:ascii="Times New Roman" w:hAnsi="Times New Roman" w:cs="Times New Roman"/>
          <w:b/>
          <w:bCs/>
          <w:sz w:val="24"/>
          <w:szCs w:val="24"/>
        </w:rPr>
        <w:t>а</w:t>
      </w:r>
    </w:p>
    <w:p w14:paraId="411CB79E" w14:textId="5CF0F5F8" w:rsidR="00A67656" w:rsidRPr="00763E31" w:rsidRDefault="005357C8" w:rsidP="003670E3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реализации условия</w:t>
      </w:r>
      <w:r w:rsidR="00B70ED5">
        <w:rPr>
          <w:rFonts w:ascii="Times New Roman" w:hAnsi="Times New Roman" w:cs="Times New Roman"/>
          <w:sz w:val="24"/>
          <w:szCs w:val="24"/>
        </w:rPr>
        <w:t xml:space="preserve"> </w:t>
      </w:r>
      <w:r w:rsidR="00B70ED5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B70ED5" w:rsidRPr="00B70ED5">
        <w:rPr>
          <w:rFonts w:ascii="Times New Roman" w:hAnsi="Times New Roman" w:cs="Times New Roman"/>
          <w:sz w:val="24"/>
          <w:szCs w:val="24"/>
        </w:rPr>
        <w:t xml:space="preserve"> </w:t>
      </w:r>
      <w:r w:rsidR="00CB2DF9">
        <w:rPr>
          <w:rFonts w:ascii="Times New Roman" w:hAnsi="Times New Roman" w:cs="Times New Roman"/>
          <w:sz w:val="24"/>
          <w:szCs w:val="24"/>
        </w:rPr>
        <w:t xml:space="preserve">в случае протона </w:t>
      </w:r>
      <w:r>
        <w:rPr>
          <w:rFonts w:ascii="Times New Roman" w:hAnsi="Times New Roman" w:cs="Times New Roman"/>
          <w:sz w:val="24"/>
          <w:szCs w:val="24"/>
        </w:rPr>
        <w:t>необходимо применение</w:t>
      </w:r>
      <w:r w:rsidR="00CB2DF9">
        <w:rPr>
          <w:rFonts w:ascii="Times New Roman" w:hAnsi="Times New Roman" w:cs="Times New Roman"/>
          <w:sz w:val="24"/>
          <w:szCs w:val="24"/>
        </w:rPr>
        <w:t xml:space="preserve"> чисто электростатической структур</w:t>
      </w:r>
      <w:r>
        <w:rPr>
          <w:rFonts w:ascii="Times New Roman" w:hAnsi="Times New Roman" w:cs="Times New Roman"/>
          <w:sz w:val="24"/>
          <w:szCs w:val="24"/>
        </w:rPr>
        <w:t>ы</w:t>
      </w:r>
      <w:r w:rsidR="00CB2DF9">
        <w:rPr>
          <w:rFonts w:ascii="Times New Roman" w:hAnsi="Times New Roman" w:cs="Times New Roman"/>
          <w:sz w:val="24"/>
          <w:szCs w:val="24"/>
        </w:rPr>
        <w:t xml:space="preserve"> при </w:t>
      </w:r>
      <w:r w:rsidR="00ED6BD2" w:rsidRPr="00ED6BD2">
        <w:rPr>
          <w:rFonts w:ascii="Times New Roman" w:hAnsi="Times New Roman" w:cs="Times New Roman"/>
          <w:sz w:val="24"/>
          <w:szCs w:val="24"/>
        </w:rPr>
        <w:t>“</w:t>
      </w:r>
      <w:r w:rsidR="00ED6BD2">
        <w:rPr>
          <w:rFonts w:ascii="Times New Roman" w:hAnsi="Times New Roman" w:cs="Times New Roman"/>
          <w:sz w:val="24"/>
          <w:szCs w:val="24"/>
        </w:rPr>
        <w:t>магической</w:t>
      </w:r>
      <w:r w:rsidR="00ED6BD2" w:rsidRPr="00ED6BD2">
        <w:rPr>
          <w:rFonts w:ascii="Times New Roman" w:hAnsi="Times New Roman" w:cs="Times New Roman"/>
          <w:sz w:val="24"/>
          <w:szCs w:val="24"/>
        </w:rPr>
        <w:t>”</w:t>
      </w:r>
      <w:r w:rsidR="00B70ED5">
        <w:rPr>
          <w:rFonts w:ascii="Times New Roman" w:hAnsi="Times New Roman" w:cs="Times New Roman"/>
          <w:sz w:val="24"/>
          <w:szCs w:val="24"/>
        </w:rPr>
        <w:t xml:space="preserve"> энергии эксперимента </w:t>
      </w:r>
      <w:r w:rsidR="00B70ED5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B70ED5" w:rsidRPr="00B70ED5">
        <w:rPr>
          <w:rFonts w:ascii="Times New Roman" w:hAnsi="Times New Roman" w:cs="Times New Roman"/>
          <w:sz w:val="24"/>
          <w:szCs w:val="24"/>
        </w:rPr>
        <w:t xml:space="preserve"> = 233 </w:t>
      </w:r>
      <w:r w:rsidR="00B70ED5">
        <w:rPr>
          <w:rFonts w:ascii="Times New Roman" w:hAnsi="Times New Roman" w:cs="Times New Roman"/>
          <w:sz w:val="24"/>
          <w:szCs w:val="24"/>
        </w:rPr>
        <w:t>МэВ</w:t>
      </w:r>
      <w:r w:rsidR="006F0389">
        <w:rPr>
          <w:rFonts w:ascii="Times New Roman" w:hAnsi="Times New Roman" w:cs="Times New Roman"/>
          <w:sz w:val="24"/>
          <w:szCs w:val="24"/>
        </w:rPr>
        <w:t>, что меньше</w:t>
      </w:r>
      <w:r w:rsidR="00F56AF6">
        <w:rPr>
          <w:rFonts w:ascii="Times New Roman" w:hAnsi="Times New Roman" w:cs="Times New Roman"/>
          <w:sz w:val="24"/>
          <w:szCs w:val="24"/>
        </w:rPr>
        <w:t xml:space="preserve"> </w:t>
      </w:r>
      <w:r w:rsidR="006F0389">
        <w:rPr>
          <w:rFonts w:ascii="Times New Roman" w:hAnsi="Times New Roman" w:cs="Times New Roman"/>
          <w:sz w:val="24"/>
          <w:szCs w:val="24"/>
        </w:rPr>
        <w:t>энергии</w:t>
      </w:r>
      <w:r w:rsidR="001923F0">
        <w:rPr>
          <w:rFonts w:ascii="Times New Roman" w:hAnsi="Times New Roman" w:cs="Times New Roman"/>
          <w:sz w:val="24"/>
          <w:szCs w:val="24"/>
        </w:rPr>
        <w:t xml:space="preserve"> </w:t>
      </w:r>
      <w:r w:rsidR="001923F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1923F0" w:rsidRPr="001923F0">
        <w:rPr>
          <w:rFonts w:ascii="Times New Roman" w:hAnsi="Times New Roman" w:cs="Times New Roman"/>
          <w:sz w:val="24"/>
          <w:szCs w:val="24"/>
        </w:rPr>
        <w:t xml:space="preserve"> = 270 </w:t>
      </w:r>
      <w:r w:rsidR="001923F0">
        <w:rPr>
          <w:rFonts w:ascii="Times New Roman" w:hAnsi="Times New Roman" w:cs="Times New Roman"/>
          <w:sz w:val="24"/>
          <w:szCs w:val="24"/>
        </w:rPr>
        <w:t>МэВ</w:t>
      </w:r>
      <w:r w:rsidR="006F0389">
        <w:rPr>
          <w:rFonts w:ascii="Times New Roman" w:hAnsi="Times New Roman" w:cs="Times New Roman"/>
          <w:sz w:val="24"/>
          <w:szCs w:val="24"/>
        </w:rPr>
        <w:t xml:space="preserve">, соответствующей максимальной анализирующей способности </w:t>
      </w:r>
      <w:r w:rsidR="001923F0">
        <w:rPr>
          <w:rFonts w:ascii="Times New Roman" w:hAnsi="Times New Roman" w:cs="Times New Roman"/>
          <w:sz w:val="24"/>
          <w:szCs w:val="24"/>
        </w:rPr>
        <w:t xml:space="preserve">карбонового </w:t>
      </w:r>
      <w:r w:rsidR="006F0389">
        <w:rPr>
          <w:rFonts w:ascii="Times New Roman" w:hAnsi="Times New Roman" w:cs="Times New Roman"/>
          <w:sz w:val="24"/>
          <w:szCs w:val="24"/>
        </w:rPr>
        <w:t>поляриметра</w:t>
      </w:r>
      <w:r w:rsidR="00AA59AD">
        <w:rPr>
          <w:rFonts w:ascii="Times New Roman" w:hAnsi="Times New Roman" w:cs="Times New Roman"/>
          <w:sz w:val="24"/>
          <w:szCs w:val="24"/>
        </w:rPr>
        <w:t xml:space="preserve"> </w:t>
      </w:r>
      <w:r w:rsidR="00F56AF6">
        <w:rPr>
          <w:rFonts w:ascii="Times New Roman" w:hAnsi="Times New Roman" w:cs="Times New Roman"/>
          <w:sz w:val="24"/>
          <w:szCs w:val="24"/>
        </w:rPr>
        <w:t>для протона</w:t>
      </w:r>
      <w:r w:rsidR="006E1AE4">
        <w:rPr>
          <w:rFonts w:ascii="Times New Roman" w:hAnsi="Times New Roman" w:cs="Times New Roman"/>
          <w:sz w:val="24"/>
          <w:szCs w:val="24"/>
        </w:rPr>
        <w:t xml:space="preserve"> </w:t>
      </w:r>
      <w:r w:rsidR="00AA59AD" w:rsidRPr="00AA59AD">
        <w:rPr>
          <w:rFonts w:ascii="Times New Roman" w:hAnsi="Times New Roman" w:cs="Times New Roman"/>
          <w:sz w:val="24"/>
          <w:szCs w:val="24"/>
        </w:rPr>
        <w:t>[</w:t>
      </w:r>
      <w:r w:rsidR="007A4CD6" w:rsidRPr="007A4CD6">
        <w:rPr>
          <w:rFonts w:ascii="Times New Roman" w:hAnsi="Times New Roman" w:cs="Times New Roman"/>
          <w:sz w:val="24"/>
          <w:szCs w:val="24"/>
        </w:rPr>
        <w:t>5</w:t>
      </w:r>
      <w:r w:rsidR="00AA59AD" w:rsidRPr="00AA59AD">
        <w:rPr>
          <w:rFonts w:ascii="Times New Roman" w:hAnsi="Times New Roman" w:cs="Times New Roman"/>
          <w:sz w:val="24"/>
          <w:szCs w:val="24"/>
        </w:rPr>
        <w:t>]</w:t>
      </w:r>
      <w:r w:rsidR="006F0389">
        <w:rPr>
          <w:rFonts w:ascii="Times New Roman" w:hAnsi="Times New Roman" w:cs="Times New Roman"/>
          <w:sz w:val="24"/>
          <w:szCs w:val="24"/>
        </w:rPr>
        <w:t>.</w:t>
      </w:r>
      <w:r w:rsidR="00CB2DF9">
        <w:rPr>
          <w:rFonts w:ascii="Times New Roman" w:hAnsi="Times New Roman" w:cs="Times New Roman"/>
          <w:sz w:val="24"/>
          <w:szCs w:val="24"/>
        </w:rPr>
        <w:t xml:space="preserve"> </w:t>
      </w:r>
      <w:r w:rsidR="00EC222B">
        <w:rPr>
          <w:rFonts w:ascii="Times New Roman" w:hAnsi="Times New Roman" w:cs="Times New Roman"/>
          <w:sz w:val="24"/>
          <w:szCs w:val="24"/>
        </w:rPr>
        <w:t>В качестве</w:t>
      </w:r>
      <w:r w:rsidR="00964074">
        <w:rPr>
          <w:rFonts w:ascii="Times New Roman" w:hAnsi="Times New Roman" w:cs="Times New Roman"/>
          <w:sz w:val="24"/>
          <w:szCs w:val="24"/>
        </w:rPr>
        <w:t xml:space="preserve"> </w:t>
      </w:r>
      <w:r w:rsidR="0046420A">
        <w:rPr>
          <w:rFonts w:ascii="Times New Roman" w:hAnsi="Times New Roman" w:cs="Times New Roman"/>
          <w:sz w:val="24"/>
          <w:szCs w:val="24"/>
        </w:rPr>
        <w:t>поворотных</w:t>
      </w:r>
      <w:r w:rsidR="00EC222B">
        <w:rPr>
          <w:rFonts w:ascii="Times New Roman" w:hAnsi="Times New Roman" w:cs="Times New Roman"/>
          <w:sz w:val="24"/>
          <w:szCs w:val="24"/>
        </w:rPr>
        <w:t xml:space="preserve"> элементов</w:t>
      </w:r>
      <w:r w:rsidR="00A67656">
        <w:rPr>
          <w:rFonts w:ascii="Times New Roman" w:hAnsi="Times New Roman" w:cs="Times New Roman"/>
          <w:sz w:val="24"/>
          <w:szCs w:val="24"/>
        </w:rPr>
        <w:t xml:space="preserve"> </w:t>
      </w:r>
      <w:r w:rsidR="00EC222B">
        <w:rPr>
          <w:rFonts w:ascii="Times New Roman" w:hAnsi="Times New Roman" w:cs="Times New Roman"/>
          <w:sz w:val="24"/>
          <w:szCs w:val="24"/>
        </w:rPr>
        <w:t xml:space="preserve">рассматриваются </w:t>
      </w:r>
      <w:r w:rsidR="00EC222B" w:rsidRPr="00404095">
        <w:rPr>
          <w:rFonts w:ascii="Times New Roman" w:hAnsi="Times New Roman" w:cs="Times New Roman"/>
          <w:sz w:val="24"/>
          <w:szCs w:val="24"/>
        </w:rPr>
        <w:t xml:space="preserve">цилиндрические </w:t>
      </w:r>
      <w:r w:rsidR="00EC222B">
        <w:rPr>
          <w:rFonts w:ascii="Times New Roman" w:hAnsi="Times New Roman" w:cs="Times New Roman"/>
          <w:sz w:val="24"/>
          <w:szCs w:val="24"/>
        </w:rPr>
        <w:t>элект</w:t>
      </w:r>
      <w:r w:rsidR="00964074">
        <w:rPr>
          <w:rFonts w:ascii="Times New Roman" w:hAnsi="Times New Roman" w:cs="Times New Roman"/>
          <w:sz w:val="24"/>
          <w:szCs w:val="24"/>
        </w:rPr>
        <w:t>ростатические</w:t>
      </w:r>
      <w:r w:rsidR="00EC222B" w:rsidRPr="00404095">
        <w:rPr>
          <w:rFonts w:ascii="Times New Roman" w:hAnsi="Times New Roman" w:cs="Times New Roman"/>
          <w:sz w:val="24"/>
          <w:szCs w:val="24"/>
        </w:rPr>
        <w:t xml:space="preserve"> дефлекторы</w:t>
      </w:r>
      <w:r w:rsidR="00EC222B">
        <w:rPr>
          <w:rFonts w:ascii="Times New Roman" w:hAnsi="Times New Roman" w:cs="Times New Roman"/>
          <w:sz w:val="24"/>
          <w:szCs w:val="24"/>
        </w:rPr>
        <w:t xml:space="preserve">, </w:t>
      </w:r>
      <w:r w:rsidR="0041529E">
        <w:rPr>
          <w:rFonts w:ascii="Times New Roman" w:hAnsi="Times New Roman" w:cs="Times New Roman"/>
          <w:sz w:val="24"/>
          <w:szCs w:val="24"/>
        </w:rPr>
        <w:t>обладающие радиальным градиентом</w:t>
      </w:r>
      <w:r w:rsidR="0016172B" w:rsidRPr="0016172B">
        <w:rPr>
          <w:rFonts w:ascii="Times New Roman" w:hAnsi="Times New Roman" w:cs="Times New Roman"/>
          <w:sz w:val="24"/>
          <w:szCs w:val="24"/>
        </w:rPr>
        <w:t xml:space="preserve"> </w:t>
      </w:r>
      <w:r w:rsidR="0016172B">
        <w:rPr>
          <w:rFonts w:ascii="Times New Roman" w:hAnsi="Times New Roman" w:cs="Times New Roman"/>
          <w:sz w:val="24"/>
          <w:szCs w:val="24"/>
        </w:rPr>
        <w:t>электрического поля</w:t>
      </w:r>
      <w:r w:rsidR="00C65963">
        <w:rPr>
          <w:rFonts w:ascii="Times New Roman" w:hAnsi="Times New Roman" w:cs="Times New Roman"/>
          <w:sz w:val="24"/>
          <w:szCs w:val="24"/>
          <w:lang w:val="lv-LV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lv-LV"/>
          </w:rPr>
          <m:t>E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lv-LV"/>
              </w:rPr>
              <m:t>ρ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lv-LV"/>
          </w:rPr>
          <m:t xml:space="preserve"> ~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lv-LV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lv-LV"/>
              </w:rPr>
              <m:t>ρ</m:t>
            </m:r>
          </m:den>
        </m:f>
      </m:oMath>
      <w:r w:rsidR="003A70DB">
        <w:rPr>
          <w:rFonts w:ascii="Times New Roman" w:eastAsiaTheme="minorEastAsia" w:hAnsi="Times New Roman" w:cs="Times New Roman"/>
          <w:sz w:val="24"/>
          <w:szCs w:val="24"/>
          <w:lang w:val="lv-LV"/>
        </w:rPr>
        <w:t xml:space="preserve"> </w:t>
      </w:r>
      <w:r w:rsidR="00763E31">
        <w:rPr>
          <w:rFonts w:ascii="Times New Roman" w:eastAsiaTheme="minorEastAsia" w:hAnsi="Times New Roman" w:cs="Times New Roman"/>
          <w:sz w:val="24"/>
          <w:szCs w:val="24"/>
          <w:lang w:val="lv-LV"/>
        </w:rPr>
        <w:t>,</w:t>
      </w:r>
      <w:r w:rsidR="00C65963">
        <w:rPr>
          <w:rFonts w:ascii="Times New Roman" w:hAnsi="Times New Roman" w:cs="Times New Roman"/>
          <w:sz w:val="24"/>
          <w:szCs w:val="24"/>
          <w:lang w:val="lv-LV"/>
        </w:rPr>
        <w:t xml:space="preserve"> </w:t>
      </w:r>
      <w:r w:rsidR="007374F8"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ρ</m:t>
        </m:r>
      </m:oMath>
      <w:r w:rsidR="00AE35B7" w:rsidRPr="00AE35B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AE35B7" w:rsidRPr="006103A6">
        <w:rPr>
          <w:rFonts w:ascii="Times New Roman" w:eastAsiaTheme="minorEastAsia" w:hAnsi="Times New Roman" w:cs="Times New Roman"/>
          <w:iCs/>
          <w:sz w:val="24"/>
          <w:szCs w:val="24"/>
        </w:rPr>
        <w:t>–</w:t>
      </w:r>
      <w:r w:rsidR="00AE35B7" w:rsidRPr="00AE35B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AE35B7"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расстояние </w:t>
      </w:r>
      <w:r w:rsidR="00B91AEC">
        <w:rPr>
          <w:rFonts w:ascii="Times New Roman" w:eastAsiaTheme="minorEastAsia" w:hAnsi="Times New Roman" w:cs="Times New Roman"/>
          <w:iCs/>
          <w:sz w:val="24"/>
          <w:szCs w:val="24"/>
        </w:rPr>
        <w:t>до</w:t>
      </w:r>
      <w:r w:rsidR="00AE35B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центральной оси электродов</w:t>
      </w:r>
      <w:r w:rsidR="00FD57CD" w:rsidRPr="00FD57CD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="00922B6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3670E3" w:rsidRPr="00922B69">
        <w:rPr>
          <w:rFonts w:ascii="Times New Roman" w:hAnsi="Times New Roman" w:cs="Times New Roman"/>
          <w:sz w:val="24"/>
          <w:szCs w:val="24"/>
          <w:lang w:val="en-US"/>
        </w:rPr>
        <w:t>C</w:t>
      </w:r>
      <w:proofErr w:type="spellStart"/>
      <w:r w:rsidR="00A67656" w:rsidRPr="00922B69">
        <w:rPr>
          <w:rFonts w:ascii="Times New Roman" w:hAnsi="Times New Roman" w:cs="Times New Roman"/>
          <w:sz w:val="24"/>
          <w:szCs w:val="24"/>
        </w:rPr>
        <w:t>уммарн</w:t>
      </w:r>
      <w:r w:rsidR="003670E3" w:rsidRPr="00922B69">
        <w:rPr>
          <w:rFonts w:ascii="Times New Roman" w:hAnsi="Times New Roman" w:cs="Times New Roman"/>
          <w:sz w:val="24"/>
          <w:szCs w:val="24"/>
        </w:rPr>
        <w:t>ая</w:t>
      </w:r>
      <w:proofErr w:type="spellEnd"/>
      <w:r w:rsidR="00A67656" w:rsidRPr="00922B69">
        <w:rPr>
          <w:rFonts w:ascii="Times New Roman" w:hAnsi="Times New Roman" w:cs="Times New Roman"/>
          <w:sz w:val="24"/>
          <w:szCs w:val="24"/>
        </w:rPr>
        <w:t xml:space="preserve"> длин</w:t>
      </w:r>
      <w:r w:rsidR="003670E3" w:rsidRPr="00922B69">
        <w:rPr>
          <w:rFonts w:ascii="Times New Roman" w:hAnsi="Times New Roman" w:cs="Times New Roman"/>
          <w:sz w:val="24"/>
          <w:szCs w:val="24"/>
        </w:rPr>
        <w:t>а</w:t>
      </w:r>
      <w:r w:rsidR="00A67656">
        <w:rPr>
          <w:rFonts w:ascii="Times New Roman" w:hAnsi="Times New Roman" w:cs="Times New Roman"/>
          <w:sz w:val="24"/>
          <w:szCs w:val="24"/>
        </w:rPr>
        <w:t xml:space="preserve"> </w:t>
      </w:r>
      <w:r w:rsidR="00B05D3F">
        <w:rPr>
          <w:rFonts w:ascii="Times New Roman" w:hAnsi="Times New Roman" w:cs="Times New Roman"/>
          <w:sz w:val="24"/>
          <w:szCs w:val="24"/>
        </w:rPr>
        <w:t>поворотных элементов</w:t>
      </w:r>
      <w:r w:rsidR="00A67656" w:rsidRPr="00CB2DF9">
        <w:rPr>
          <w:rFonts w:ascii="Times New Roman" w:hAnsi="Times New Roman" w:cs="Times New Roman"/>
          <w:sz w:val="24"/>
          <w:szCs w:val="24"/>
        </w:rPr>
        <w:t>:</w:t>
      </w:r>
    </w:p>
    <w:p w14:paraId="05BD0CE2" w14:textId="04779D91" w:rsidR="00A67656" w:rsidRPr="00501C2D" w:rsidRDefault="00000000" w:rsidP="00A67656">
      <w:pPr>
        <w:spacing w:line="24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yellow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highlight w:val="yellow"/>
              </w:rPr>
              <m:t>2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highlight w:val="yellow"/>
                <w:lang w:val="en-US"/>
              </w:rPr>
              <m:t>πm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yellow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yellow"/>
                    <w:lang w:val="en-US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yellow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highlight w:val="yellow"/>
              </w:rPr>
              <m:t>q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∙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γ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</m:oMath>
      <w:r w:rsidR="00A67656" w:rsidRPr="00357630">
        <w:rPr>
          <w:rFonts w:ascii="Times New Roman" w:eastAsiaTheme="minorEastAsia" w:hAnsi="Times New Roman" w:cs="Times New Roman"/>
          <w:sz w:val="24"/>
          <w:szCs w:val="24"/>
        </w:rPr>
        <w:tab/>
      </w:r>
      <w:r w:rsidR="00A67656" w:rsidRPr="00357630">
        <w:rPr>
          <w:rFonts w:ascii="Times New Roman" w:eastAsiaTheme="minorEastAsia" w:hAnsi="Times New Roman" w:cs="Times New Roman"/>
          <w:sz w:val="24"/>
          <w:szCs w:val="24"/>
        </w:rPr>
        <w:tab/>
      </w:r>
      <w:r w:rsidR="00A67656" w:rsidRPr="00357630">
        <w:rPr>
          <w:rFonts w:ascii="Times New Roman" w:eastAsiaTheme="minorEastAsia" w:hAnsi="Times New Roman" w:cs="Times New Roman"/>
          <w:sz w:val="24"/>
          <w:szCs w:val="24"/>
        </w:rPr>
        <w:tab/>
      </w:r>
      <w:r w:rsidR="00A67656" w:rsidRPr="00357630">
        <w:rPr>
          <w:rFonts w:ascii="Times New Roman" w:eastAsiaTheme="minorEastAsia" w:hAnsi="Times New Roman" w:cs="Times New Roman"/>
          <w:sz w:val="24"/>
          <w:szCs w:val="24"/>
        </w:rPr>
        <w:tab/>
      </w:r>
      <w:r w:rsidR="00A67656" w:rsidRPr="00357630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A67656" w:rsidRPr="00535F06">
        <w:rPr>
          <w:rFonts w:ascii="Times New Roman" w:eastAsiaTheme="minorEastAsia" w:hAnsi="Times New Roman" w:cs="Times New Roman"/>
          <w:sz w:val="24"/>
          <w:szCs w:val="24"/>
        </w:rPr>
        <w:t>4</w:t>
      </w:r>
      <w:r w:rsidR="00A67656" w:rsidRPr="00357630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A67656" w:rsidRPr="00501C2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0AAA44C4" w14:textId="38DFDE80" w:rsidR="00A67656" w:rsidRPr="00AE5E7A" w:rsidRDefault="00A67656" w:rsidP="00AE35B7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103A6">
        <w:rPr>
          <w:rFonts w:ascii="Times New Roman" w:eastAsiaTheme="minorEastAsia" w:hAnsi="Times New Roman" w:cs="Times New Roman"/>
          <w:iCs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b>
        </m:sSub>
      </m:oMath>
      <w:r w:rsidRPr="004263CC">
        <w:rPr>
          <w:rFonts w:ascii="Times New Roman" w:eastAsiaTheme="minorEastAsia" w:hAnsi="Times New Roman" w:cs="Times New Roman"/>
          <w:sz w:val="24"/>
          <w:szCs w:val="24"/>
        </w:rPr>
        <w:t xml:space="preserve"> –</w:t>
      </w:r>
      <w:r w:rsidR="00761DB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значение напряженности электрического поля в элементе</w:t>
      </w:r>
      <w:r w:rsidR="003F5D51">
        <w:rPr>
          <w:rFonts w:ascii="Times New Roman" w:eastAsiaTheme="minorEastAsia" w:hAnsi="Times New Roman" w:cs="Times New Roman"/>
          <w:sz w:val="24"/>
          <w:szCs w:val="24"/>
        </w:rPr>
        <w:t xml:space="preserve"> для осевой частицы</w:t>
      </w:r>
      <w:r>
        <w:rPr>
          <w:rFonts w:ascii="Times New Roman" w:eastAsiaTheme="minorEastAsia" w:hAnsi="Times New Roman" w:cs="Times New Roman"/>
          <w:sz w:val="24"/>
          <w:szCs w:val="24"/>
          <w:lang w:val="lv-LV"/>
        </w:rPr>
        <w:t>.</w:t>
      </w:r>
    </w:p>
    <w:p w14:paraId="51D355F2" w14:textId="297D9852" w:rsidR="00966B1C" w:rsidRDefault="00B4610B" w:rsidP="00966B1C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commentRangeStart w:id="5"/>
      <w:commentRangeEnd w:id="5"/>
      <w:r>
        <w:rPr>
          <w:rStyle w:val="ad"/>
        </w:rPr>
        <w:commentReference w:id="5"/>
      </w:r>
      <w:r w:rsidR="00D12791" w:rsidRPr="00D12791">
        <w:rPr>
          <w:noProof/>
        </w:rPr>
        <w:t xml:space="preserve"> </w:t>
      </w:r>
      <w:r w:rsidR="00D12791" w:rsidRPr="00D12791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47CE806F" wp14:editId="3603F614">
            <wp:extent cx="2007263" cy="1463040"/>
            <wp:effectExtent l="0" t="0" r="0" b="3810"/>
            <wp:docPr id="1816232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32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7263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D9DD" w14:textId="1B446C96" w:rsidR="00966B1C" w:rsidRPr="00F44C13" w:rsidRDefault="00966B1C" w:rsidP="00966B1C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commentRangeStart w:id="6"/>
      <w:r>
        <w:rPr>
          <w:rFonts w:ascii="Times New Roman" w:eastAsiaTheme="minorEastAsia" w:hAnsi="Times New Roman" w:cs="Times New Roman"/>
          <w:sz w:val="24"/>
          <w:szCs w:val="24"/>
        </w:rPr>
        <w:t>Рис 1.</w:t>
      </w:r>
      <w:commentRangeEnd w:id="6"/>
      <w:r w:rsidR="002F78F2">
        <w:rPr>
          <w:rStyle w:val="ad"/>
        </w:rPr>
        <w:commentReference w:id="6"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30E37">
        <w:rPr>
          <w:rFonts w:ascii="Times New Roman" w:eastAsiaTheme="minorEastAsia" w:hAnsi="Times New Roman" w:cs="Times New Roman"/>
          <w:sz w:val="24"/>
          <w:szCs w:val="24"/>
        </w:rPr>
        <w:t>Зависимость</w:t>
      </w:r>
      <w:r w:rsidR="00420DCC" w:rsidRPr="00420DC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30E37">
        <w:rPr>
          <w:rFonts w:ascii="Times New Roman" w:eastAsiaTheme="minorEastAsia" w:hAnsi="Times New Roman" w:cs="Times New Roman"/>
          <w:sz w:val="24"/>
          <w:szCs w:val="24"/>
        </w:rPr>
        <w:t xml:space="preserve">длины </w:t>
      </w:r>
      <w:r w:rsidR="006923A3">
        <w:rPr>
          <w:rFonts w:ascii="Times New Roman" w:eastAsiaTheme="minorEastAsia" w:hAnsi="Times New Roman" w:cs="Times New Roman"/>
          <w:sz w:val="24"/>
          <w:szCs w:val="24"/>
        </w:rPr>
        <w:t>цилиндрических дефлекторов</w:t>
      </w:r>
      <w:r w:rsidR="005E086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E0863" w:rsidRPr="005E0863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для </w:t>
      </w:r>
      <w:r w:rsidR="00CF6700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CF6700" w:rsidRPr="00CF670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F6700">
        <w:rPr>
          <w:rFonts w:ascii="Times New Roman" w:eastAsiaTheme="minorEastAsia" w:hAnsi="Times New Roman" w:cs="Times New Roman"/>
          <w:sz w:val="24"/>
          <w:szCs w:val="24"/>
        </w:rPr>
        <w:t>структуры</w:t>
      </w:r>
      <w:r w:rsidRPr="00630E37">
        <w:rPr>
          <w:rFonts w:ascii="Times New Roman" w:eastAsiaTheme="minorEastAsia" w:hAnsi="Times New Roman" w:cs="Times New Roman"/>
          <w:sz w:val="24"/>
          <w:szCs w:val="24"/>
        </w:rPr>
        <w:t xml:space="preserve"> от</w:t>
      </w:r>
      <w:r w:rsidR="00BB0D8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30E37">
        <w:rPr>
          <w:rFonts w:ascii="Times New Roman" w:eastAsiaTheme="minorEastAsia" w:hAnsi="Times New Roman" w:cs="Times New Roman"/>
          <w:sz w:val="24"/>
          <w:szCs w:val="24"/>
        </w:rPr>
        <w:t>напряженности электрического поля</w:t>
      </w:r>
      <w:r w:rsidR="009C1770">
        <w:rPr>
          <w:rFonts w:ascii="Times New Roman" w:eastAsiaTheme="minorEastAsia" w:hAnsi="Times New Roman" w:cs="Times New Roman"/>
          <w:sz w:val="24"/>
          <w:szCs w:val="24"/>
        </w:rPr>
        <w:t xml:space="preserve"> при максимальной энергии эксперимента</w:t>
      </w:r>
      <w:r w:rsidR="002F78F2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2F78F2" w:rsidRPr="002F78F2">
        <w:rPr>
          <w:rFonts w:ascii="Times New Roman" w:eastAsiaTheme="minorEastAsia" w:hAnsi="Times New Roman" w:cs="Times New Roman"/>
          <w:sz w:val="24"/>
          <w:szCs w:val="24"/>
          <w:highlight w:val="yellow"/>
        </w:rPr>
        <w:t>Синяя линия – электростатическ</w:t>
      </w:r>
      <w:r w:rsidR="0052008C">
        <w:rPr>
          <w:rFonts w:ascii="Times New Roman" w:eastAsiaTheme="minorEastAsia" w:hAnsi="Times New Roman" w:cs="Times New Roman"/>
          <w:sz w:val="24"/>
          <w:szCs w:val="24"/>
          <w:highlight w:val="yellow"/>
        </w:rPr>
        <w:t>ое</w:t>
      </w:r>
      <w:r w:rsidR="002F78F2" w:rsidRPr="002F78F2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; </w:t>
      </w:r>
      <w:r w:rsidR="00E75809">
        <w:rPr>
          <w:rFonts w:ascii="Times New Roman" w:eastAsiaTheme="minorEastAsia" w:hAnsi="Times New Roman" w:cs="Times New Roman"/>
          <w:sz w:val="24"/>
          <w:szCs w:val="24"/>
          <w:highlight w:val="yellow"/>
        </w:rPr>
        <w:t>фиолетовая</w:t>
      </w:r>
      <w:r w:rsidR="002F78F2" w:rsidRPr="002F78F2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линия – электромагнитн</w:t>
      </w:r>
      <w:r w:rsidR="0052008C">
        <w:rPr>
          <w:rFonts w:ascii="Times New Roman" w:eastAsiaTheme="minorEastAsia" w:hAnsi="Times New Roman" w:cs="Times New Roman"/>
          <w:sz w:val="24"/>
          <w:szCs w:val="24"/>
          <w:highlight w:val="yellow"/>
        </w:rPr>
        <w:t>ое</w:t>
      </w:r>
      <w:r w:rsidR="002F78F2" w:rsidRPr="002F78F2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</w:t>
      </w:r>
      <w:r w:rsidR="0052008C">
        <w:rPr>
          <w:rFonts w:ascii="Times New Roman" w:eastAsiaTheme="minorEastAsia" w:hAnsi="Times New Roman" w:cs="Times New Roman"/>
          <w:sz w:val="24"/>
          <w:szCs w:val="24"/>
          <w:highlight w:val="yellow"/>
        </w:rPr>
        <w:t>кольцо</w:t>
      </w:r>
      <w:r w:rsidR="002F78F2" w:rsidRPr="002F78F2">
        <w:rPr>
          <w:rFonts w:ascii="Times New Roman" w:eastAsiaTheme="minorEastAsia" w:hAnsi="Times New Roman" w:cs="Times New Roman"/>
          <w:sz w:val="24"/>
          <w:szCs w:val="24"/>
          <w:highlight w:val="yellow"/>
        </w:rPr>
        <w:t>)</w:t>
      </w:r>
    </w:p>
    <w:p w14:paraId="650635B1" w14:textId="12D92B3F" w:rsidR="00881301" w:rsidRDefault="0076711F" w:rsidP="00E83E24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В качестве оценки</w:t>
      </w:r>
      <w:r w:rsidR="001031A8">
        <w:rPr>
          <w:rFonts w:ascii="Times New Roman" w:eastAsiaTheme="minorEastAsia" w:hAnsi="Times New Roman" w:cs="Times New Roman"/>
          <w:sz w:val="24"/>
          <w:szCs w:val="24"/>
        </w:rPr>
        <w:t xml:space="preserve"> величины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технически реализуемого</w:t>
      </w:r>
      <w:r w:rsidR="00DF5A46">
        <w:rPr>
          <w:rFonts w:ascii="Times New Roman" w:eastAsiaTheme="minorEastAsia" w:hAnsi="Times New Roman" w:cs="Times New Roman"/>
          <w:sz w:val="24"/>
          <w:szCs w:val="24"/>
        </w:rPr>
        <w:t xml:space="preserve"> верхнего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</w:t>
      </w:r>
      <w:r w:rsidR="00F44C13">
        <w:rPr>
          <w:rFonts w:ascii="Times New Roman" w:eastAsiaTheme="minorEastAsia" w:hAnsi="Times New Roman" w:cs="Times New Roman"/>
          <w:sz w:val="24"/>
          <w:szCs w:val="24"/>
        </w:rPr>
        <w:t>редел</w:t>
      </w:r>
      <w:r>
        <w:rPr>
          <w:rFonts w:ascii="Times New Roman" w:eastAsiaTheme="minorEastAsia" w:hAnsi="Times New Roman" w:cs="Times New Roman"/>
          <w:sz w:val="24"/>
          <w:szCs w:val="24"/>
        </w:rPr>
        <w:t>а</w:t>
      </w:r>
      <w:r w:rsidR="00F44C1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commentRangeStart w:id="7"/>
      <w:r w:rsidR="00966B1C">
        <w:rPr>
          <w:rFonts w:ascii="Times New Roman" w:eastAsiaTheme="minorEastAsia" w:hAnsi="Times New Roman" w:cs="Times New Roman"/>
          <w:sz w:val="24"/>
          <w:szCs w:val="24"/>
        </w:rPr>
        <w:t>напряженност</w:t>
      </w:r>
      <w:r w:rsidR="00F44C13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электрического поля</w:t>
      </w:r>
      <w:r w:rsidR="009D7AF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F78F2" w:rsidRPr="002F78F2">
        <w:rPr>
          <w:rFonts w:ascii="Times New Roman" w:eastAsiaTheme="minorEastAsia" w:hAnsi="Times New Roman" w:cs="Times New Roman"/>
          <w:sz w:val="24"/>
          <w:szCs w:val="24"/>
          <w:highlight w:val="yellow"/>
        </w:rPr>
        <w:t>цилиндрических</w:t>
      </w:r>
      <w:r w:rsidR="00F44C13">
        <w:rPr>
          <w:rFonts w:ascii="Times New Roman" w:eastAsiaTheme="minorEastAsia" w:hAnsi="Times New Roman" w:cs="Times New Roman"/>
          <w:sz w:val="24"/>
          <w:szCs w:val="24"/>
        </w:rPr>
        <w:t xml:space="preserve"> дефлекторов </w:t>
      </w:r>
      <w:r>
        <w:rPr>
          <w:rFonts w:ascii="Times New Roman" w:eastAsiaTheme="minorEastAsia" w:hAnsi="Times New Roman" w:cs="Times New Roman"/>
          <w:sz w:val="24"/>
          <w:szCs w:val="24"/>
        </w:rPr>
        <w:t>принято значение</w:t>
      </w:r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43790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243790" w:rsidRPr="0024379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 7.0 МВ/м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66B1C" w:rsidRPr="00653159">
        <w:rPr>
          <w:rFonts w:ascii="Times New Roman" w:eastAsiaTheme="minorEastAsia" w:hAnsi="Times New Roman" w:cs="Times New Roman"/>
          <w:sz w:val="24"/>
          <w:szCs w:val="24"/>
          <w:highlight w:val="red"/>
        </w:rPr>
        <w:t>[</w:t>
      </w:r>
      <w:r w:rsidR="00412617" w:rsidRPr="00412617">
        <w:rPr>
          <w:rFonts w:ascii="Times New Roman" w:eastAsiaTheme="minorEastAsia" w:hAnsi="Times New Roman" w:cs="Times New Roman"/>
          <w:sz w:val="24"/>
          <w:szCs w:val="24"/>
          <w:highlight w:val="red"/>
        </w:rPr>
        <w:t>6</w:t>
      </w:r>
      <w:r w:rsidR="00966B1C" w:rsidRPr="00653159">
        <w:rPr>
          <w:rFonts w:ascii="Times New Roman" w:eastAsiaTheme="minorEastAsia" w:hAnsi="Times New Roman" w:cs="Times New Roman"/>
          <w:sz w:val="24"/>
          <w:szCs w:val="24"/>
          <w:highlight w:val="red"/>
        </w:rPr>
        <w:t>]</w:t>
      </w:r>
      <w:commentRangeEnd w:id="7"/>
      <w:r w:rsidR="00FC7B1C" w:rsidRPr="00653159">
        <w:rPr>
          <w:rStyle w:val="ad"/>
          <w:highlight w:val="red"/>
        </w:rPr>
        <w:commentReference w:id="7"/>
      </w:r>
      <w:r w:rsidR="0020372E" w:rsidRPr="0032255D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20372E">
        <w:rPr>
          <w:rFonts w:ascii="Times New Roman" w:eastAsiaTheme="minorEastAsia" w:hAnsi="Times New Roman" w:cs="Times New Roman"/>
          <w:sz w:val="24"/>
          <w:szCs w:val="24"/>
        </w:rPr>
        <w:t xml:space="preserve"> В таком случае,</w:t>
      </w:r>
      <w:r w:rsidR="00F44C1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760B9">
        <w:rPr>
          <w:rFonts w:ascii="Times New Roman" w:eastAsiaTheme="minorEastAsia" w:hAnsi="Times New Roman" w:cs="Times New Roman"/>
          <w:sz w:val="24"/>
          <w:szCs w:val="24"/>
        </w:rPr>
        <w:t xml:space="preserve">их </w:t>
      </w:r>
      <w:r w:rsidR="00966B1C">
        <w:rPr>
          <w:rFonts w:ascii="Times New Roman" w:eastAsiaTheme="minorEastAsia" w:hAnsi="Times New Roman" w:cs="Times New Roman"/>
          <w:sz w:val="24"/>
          <w:szCs w:val="24"/>
        </w:rPr>
        <w:t>эффективная</w:t>
      </w:r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суммарная длина</w:t>
      </w:r>
      <w:r w:rsidR="00BC3C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F5694">
        <w:rPr>
          <w:rFonts w:ascii="Times New Roman" w:eastAsiaTheme="minorEastAsia" w:hAnsi="Times New Roman" w:cs="Times New Roman"/>
          <w:sz w:val="24"/>
          <w:szCs w:val="24"/>
        </w:rPr>
        <w:t>для протона</w:t>
      </w:r>
      <w:r w:rsidR="00966B1C">
        <w:rPr>
          <w:rFonts w:ascii="Times New Roman" w:eastAsiaTheme="minorEastAsia" w:hAnsi="Times New Roman" w:cs="Times New Roman"/>
          <w:sz w:val="24"/>
          <w:szCs w:val="24"/>
        </w:rPr>
        <w:t xml:space="preserve"> составит</w:t>
      </w:r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L</m:t>
        </m:r>
      </m:oMath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= 37</w:t>
      </w:r>
      <w:r w:rsidR="00594015" w:rsidRPr="00594015">
        <w:rPr>
          <w:rFonts w:ascii="Times New Roman" w:eastAsiaTheme="minorEastAsia" w:hAnsi="Times New Roman" w:cs="Times New Roman"/>
          <w:sz w:val="24"/>
          <w:szCs w:val="24"/>
        </w:rPr>
        <w:t>5</w:t>
      </w:r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м</w:t>
      </w:r>
      <w:r w:rsidR="00A90638">
        <w:rPr>
          <w:rFonts w:ascii="Times New Roman" w:eastAsiaTheme="minorEastAsia" w:hAnsi="Times New Roman" w:cs="Times New Roman"/>
          <w:sz w:val="24"/>
          <w:szCs w:val="24"/>
        </w:rPr>
        <w:t xml:space="preserve">, что </w:t>
      </w:r>
      <w:r w:rsidR="007510AA">
        <w:rPr>
          <w:rFonts w:ascii="Times New Roman" w:eastAsiaTheme="minorEastAsia" w:hAnsi="Times New Roman" w:cs="Times New Roman"/>
          <w:sz w:val="24"/>
          <w:szCs w:val="24"/>
        </w:rPr>
        <w:t>отображено</w:t>
      </w:r>
      <w:r w:rsidR="00A90638">
        <w:rPr>
          <w:rFonts w:ascii="Times New Roman" w:eastAsiaTheme="minorEastAsia" w:hAnsi="Times New Roman" w:cs="Times New Roman"/>
          <w:sz w:val="24"/>
          <w:szCs w:val="24"/>
        </w:rPr>
        <w:t xml:space="preserve"> на Рис. 1</w:t>
      </w:r>
      <w:r w:rsidR="00897004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39B9D50" w14:textId="1521BDE0" w:rsidR="00930001" w:rsidRPr="002851E8" w:rsidRDefault="00B519F0" w:rsidP="00930001">
      <w:pPr>
        <w:spacing w:line="24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Метод</w:t>
      </w:r>
      <w:r w:rsidR="002851E8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2851E8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FS</w:t>
      </w:r>
      <w:r w:rsidR="002851E8" w:rsidRPr="007A4CD6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2851E8">
        <w:rPr>
          <w:rFonts w:ascii="Times New Roman" w:eastAsiaTheme="minorEastAsia" w:hAnsi="Times New Roman" w:cs="Times New Roman"/>
          <w:b/>
          <w:bCs/>
          <w:sz w:val="24"/>
          <w:szCs w:val="24"/>
        </w:rPr>
        <w:t>для дейтрона</w:t>
      </w:r>
    </w:p>
    <w:p w14:paraId="089AD6D7" w14:textId="75714DE8" w:rsidR="00387DE8" w:rsidRPr="00B36E47" w:rsidRDefault="005D2681" w:rsidP="00A90CF8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В силу отсутствия </w:t>
      </w:r>
      <w:r w:rsidRPr="005D2681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магической</w:t>
      </w:r>
      <w:r w:rsidRPr="005D2681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энергии для дейтрона его и</w:t>
      </w:r>
      <w:r w:rsidR="0056660D">
        <w:rPr>
          <w:rFonts w:ascii="Times New Roman" w:hAnsi="Times New Roman" w:cs="Times New Roman"/>
          <w:sz w:val="24"/>
          <w:szCs w:val="24"/>
        </w:rPr>
        <w:t>сследовани</w:t>
      </w:r>
      <w:r w:rsidR="00730396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в режиме</w:t>
      </w:r>
      <w:r w:rsidRPr="009A3227">
        <w:rPr>
          <w:rFonts w:ascii="Times New Roman" w:hAnsi="Times New Roman" w:cs="Times New Roman"/>
          <w:sz w:val="24"/>
          <w:szCs w:val="24"/>
        </w:rPr>
        <w:t xml:space="preserve"> </w:t>
      </w:r>
      <w:r w:rsidRPr="009A3227">
        <w:rPr>
          <w:rFonts w:ascii="Times New Roman" w:hAnsi="Times New Roman" w:cs="Times New Roman"/>
          <w:sz w:val="24"/>
          <w:szCs w:val="24"/>
          <w:lang w:val="en-US"/>
        </w:rPr>
        <w:t>FS</w:t>
      </w:r>
      <w:r>
        <w:rPr>
          <w:rFonts w:ascii="Times New Roman" w:hAnsi="Times New Roman" w:cs="Times New Roman"/>
          <w:sz w:val="24"/>
          <w:szCs w:val="24"/>
        </w:rPr>
        <w:t>,</w:t>
      </w:r>
      <w:r w:rsidR="00A0185D">
        <w:rPr>
          <w:rFonts w:ascii="Times New Roman" w:hAnsi="Times New Roman" w:cs="Times New Roman"/>
          <w:sz w:val="24"/>
          <w:szCs w:val="24"/>
        </w:rPr>
        <w:t xml:space="preserve"> в отличии от протона</w:t>
      </w:r>
      <w:r>
        <w:rPr>
          <w:rFonts w:ascii="Times New Roman" w:hAnsi="Times New Roman" w:cs="Times New Roman"/>
          <w:sz w:val="24"/>
          <w:szCs w:val="24"/>
        </w:rPr>
        <w:t>,</w:t>
      </w:r>
      <w:r w:rsidR="002174CA">
        <w:rPr>
          <w:rFonts w:ascii="Times New Roman" w:hAnsi="Times New Roman" w:cs="Times New Roman"/>
          <w:sz w:val="24"/>
          <w:szCs w:val="24"/>
        </w:rPr>
        <w:t xml:space="preserve"> требует применения совмещенного электрического и магнитного поля</w:t>
      </w:r>
      <w:r w:rsidR="00316C57">
        <w:rPr>
          <w:rFonts w:ascii="Times New Roman" w:hAnsi="Times New Roman" w:cs="Times New Roman"/>
          <w:sz w:val="24"/>
          <w:szCs w:val="24"/>
        </w:rPr>
        <w:t xml:space="preserve">, связанных </w:t>
      </w:r>
      <w:r w:rsidR="00CD12EC">
        <w:rPr>
          <w:rFonts w:ascii="Times New Roman" w:hAnsi="Times New Roman" w:cs="Times New Roman"/>
          <w:sz w:val="24"/>
          <w:szCs w:val="24"/>
        </w:rPr>
        <w:t>соотношением</w:t>
      </w:r>
      <w:r w:rsidR="000C1738" w:rsidRPr="000C1738">
        <w:rPr>
          <w:rFonts w:ascii="Times New Roman" w:hAnsi="Times New Roman" w:cs="Times New Roman"/>
          <w:sz w:val="24"/>
          <w:szCs w:val="24"/>
        </w:rPr>
        <w:t xml:space="preserve"> </w:t>
      </w:r>
      <w:r w:rsidR="00387DE8">
        <w:rPr>
          <w:rFonts w:ascii="Times New Roman" w:hAnsi="Times New Roman" w:cs="Times New Roman"/>
          <w:sz w:val="24"/>
          <w:szCs w:val="24"/>
          <w:lang w:val="lv-LV"/>
        </w:rPr>
        <w:t>[</w:t>
      </w:r>
      <w:r w:rsidR="00412617">
        <w:rPr>
          <w:rFonts w:ascii="Times New Roman" w:hAnsi="Times New Roman" w:cs="Times New Roman"/>
          <w:sz w:val="24"/>
          <w:szCs w:val="24"/>
          <w:lang w:val="lv-LV"/>
        </w:rPr>
        <w:t>7</w:t>
      </w:r>
      <w:r w:rsidR="00387DE8">
        <w:rPr>
          <w:rFonts w:ascii="Times New Roman" w:hAnsi="Times New Roman" w:cs="Times New Roman"/>
          <w:sz w:val="24"/>
          <w:szCs w:val="24"/>
          <w:lang w:val="lv-LV"/>
        </w:rPr>
        <w:t>]</w:t>
      </w:r>
      <w:r w:rsidR="00B36E47" w:rsidRPr="00B36E47">
        <w:rPr>
          <w:rFonts w:ascii="Times New Roman" w:hAnsi="Times New Roman" w:cs="Times New Roman"/>
          <w:sz w:val="24"/>
          <w:szCs w:val="24"/>
        </w:rPr>
        <w:t>:</w:t>
      </w:r>
    </w:p>
    <w:p w14:paraId="37309D25" w14:textId="7D9F4427" w:rsidR="00387DE8" w:rsidRPr="00747D5A" w:rsidRDefault="00000000" w:rsidP="00387DE8">
      <w:pPr>
        <w:spacing w:line="24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yellow"/>
              </w:rPr>
              <m:t>y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γ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-1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G</m:t>
                </m:r>
              </m:e>
            </m:d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cγ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γ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</m:t>
                </m:r>
              </m:e>
            </m:rad>
          </m:den>
        </m:f>
      </m:oMath>
      <w:r w:rsidR="001E43B0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535F06" w:rsidRPr="007631F9">
        <w:rPr>
          <w:rFonts w:ascii="Times New Roman" w:eastAsiaTheme="minorEastAsia" w:hAnsi="Times New Roman" w:cs="Times New Roman"/>
          <w:sz w:val="24"/>
          <w:szCs w:val="24"/>
        </w:rPr>
        <w:t>5</w:t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5F096044" w14:textId="6D696AB9" w:rsidR="00387DE8" w:rsidRPr="00256EB6" w:rsidRDefault="00901FD3" w:rsidP="00387DE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Д</w:t>
      </w:r>
      <w:r w:rsidR="00B30A83">
        <w:rPr>
          <w:rFonts w:ascii="Times New Roman" w:eastAsiaTheme="minorEastAsia" w:hAnsi="Times New Roman" w:cs="Times New Roman"/>
          <w:sz w:val="24"/>
          <w:szCs w:val="24"/>
        </w:rPr>
        <w:t>ля д</w:t>
      </w:r>
      <w:r w:rsidR="00387DE8">
        <w:rPr>
          <w:rFonts w:ascii="Times New Roman" w:eastAsiaTheme="minorEastAsia" w:hAnsi="Times New Roman" w:cs="Times New Roman"/>
          <w:sz w:val="24"/>
          <w:szCs w:val="24"/>
        </w:rPr>
        <w:t>лин</w:t>
      </w:r>
      <w:r w:rsidR="00B30A83">
        <w:rPr>
          <w:rFonts w:ascii="Times New Roman" w:eastAsiaTheme="minorEastAsia" w:hAnsi="Times New Roman" w:cs="Times New Roman"/>
          <w:sz w:val="24"/>
          <w:szCs w:val="24"/>
        </w:rPr>
        <w:t>ы</w:t>
      </w:r>
      <w:r w:rsidR="00E601D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7787E">
        <w:rPr>
          <w:rFonts w:ascii="Times New Roman" w:eastAsiaTheme="minorEastAsia" w:hAnsi="Times New Roman" w:cs="Times New Roman"/>
          <w:sz w:val="24"/>
          <w:szCs w:val="24"/>
        </w:rPr>
        <w:t>цилиндрических</w:t>
      </w:r>
      <w:r w:rsidR="003600F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87DE8">
        <w:rPr>
          <w:rFonts w:ascii="Times New Roman" w:eastAsiaTheme="minorEastAsia" w:hAnsi="Times New Roman" w:cs="Times New Roman"/>
          <w:sz w:val="24"/>
          <w:szCs w:val="24"/>
        </w:rPr>
        <w:t>элементов с комбинированными полям</w:t>
      </w:r>
      <w:r w:rsidR="005204C3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DC5C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C5C6A">
        <w:rPr>
          <w:rFonts w:ascii="Times New Roman" w:hAnsi="Times New Roman" w:cs="Times New Roman"/>
          <w:sz w:val="24"/>
          <w:szCs w:val="24"/>
        </w:rPr>
        <w:t xml:space="preserve">(или </w:t>
      </w:r>
      <w:r w:rsidR="00DC5C6A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DC5C6A" w:rsidRPr="003B15B8">
        <w:rPr>
          <w:rFonts w:ascii="Times New Roman" w:hAnsi="Times New Roman" w:cs="Times New Roman"/>
          <w:sz w:val="24"/>
          <w:szCs w:val="24"/>
        </w:rPr>
        <w:t>+</w:t>
      </w:r>
      <w:r w:rsidR="00DC5C6A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DC5C6A" w:rsidRPr="003B15B8">
        <w:rPr>
          <w:rFonts w:ascii="Times New Roman" w:hAnsi="Times New Roman" w:cs="Times New Roman"/>
          <w:sz w:val="24"/>
          <w:szCs w:val="24"/>
        </w:rPr>
        <w:t xml:space="preserve"> </w:t>
      </w:r>
      <w:r w:rsidR="00DC5C6A">
        <w:rPr>
          <w:rFonts w:ascii="Times New Roman" w:hAnsi="Times New Roman" w:cs="Times New Roman"/>
          <w:sz w:val="24"/>
          <w:szCs w:val="24"/>
        </w:rPr>
        <w:t>элементов)</w:t>
      </w:r>
      <w:r w:rsidR="005204C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30A83">
        <w:rPr>
          <w:rFonts w:ascii="Times New Roman" w:eastAsiaTheme="minorEastAsia" w:hAnsi="Times New Roman" w:cs="Times New Roman"/>
          <w:sz w:val="24"/>
          <w:szCs w:val="24"/>
        </w:rPr>
        <w:t>выполняется</w:t>
      </w:r>
      <w:r w:rsidR="005204C3">
        <w:rPr>
          <w:rFonts w:ascii="Times New Roman" w:eastAsiaTheme="minorEastAsia" w:hAnsi="Times New Roman" w:cs="Times New Roman"/>
          <w:sz w:val="24"/>
          <w:szCs w:val="24"/>
        </w:rPr>
        <w:t xml:space="preserve"> выражение</w:t>
      </w:r>
      <w:r w:rsidR="00387DE8" w:rsidRPr="001E4963">
        <w:rPr>
          <w:rFonts w:ascii="Times New Roman" w:eastAsiaTheme="minorEastAsia" w:hAnsi="Times New Roman" w:cs="Times New Roman"/>
          <w:sz w:val="24"/>
          <w:szCs w:val="24"/>
        </w:rPr>
        <w:t>:</w:t>
      </w:r>
      <w:r w:rsidR="00387DE8" w:rsidRPr="00CA01A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194D5539" w14:textId="01A5F4A1" w:rsidR="002F78F2" w:rsidRDefault="00000000" w:rsidP="00872D99">
      <w:pPr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E+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yellow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highlight w:val="yellow"/>
              </w:rPr>
              <m:t>2π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highlight w:val="yellow"/>
                <w:lang w:val="en-US"/>
              </w:rPr>
              <m:t>m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yellow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yellow"/>
                    <w:lang w:val="en-US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yellow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highlight w:val="yellow"/>
                <w:lang w:val="en-US"/>
              </w:rPr>
              <m:t>q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∙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β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G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</m:t>
                </m:r>
              </m:e>
            </m:d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∙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G+1</m:t>
            </m:r>
          </m:den>
        </m:f>
      </m:oMath>
      <w:r w:rsidR="00387DE8" w:rsidRPr="00E12A2F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387DE8" w:rsidRPr="00A65BFE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A65BFE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A65BFE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A65BFE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171166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535F06" w:rsidRPr="00216847">
        <w:rPr>
          <w:rFonts w:ascii="Times New Roman" w:eastAsiaTheme="minorEastAsia" w:hAnsi="Times New Roman" w:cs="Times New Roman"/>
          <w:sz w:val="24"/>
          <w:szCs w:val="24"/>
        </w:rPr>
        <w:t>6</w:t>
      </w:r>
      <w:r w:rsidR="00387DE8" w:rsidRPr="00A65BFE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4A977F02" w14:textId="6610F395" w:rsidR="00C5143B" w:rsidRPr="00694C66" w:rsidRDefault="001C3244" w:rsidP="00C5143B">
      <w:pPr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FS</w:t>
      </w:r>
      <w:r w:rsidRPr="00740F73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кольцо для п</w:t>
      </w:r>
      <w:r w:rsidR="00C5143B" w:rsidRPr="00C5143B">
        <w:rPr>
          <w:rFonts w:ascii="Times New Roman" w:eastAsiaTheme="minorEastAsia" w:hAnsi="Times New Roman" w:cs="Times New Roman"/>
          <w:b/>
          <w:bCs/>
          <w:sz w:val="24"/>
          <w:szCs w:val="24"/>
        </w:rPr>
        <w:t>рот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о</w:t>
      </w:r>
      <w:r w:rsidR="00C5143B" w:rsidRPr="00C5143B">
        <w:rPr>
          <w:rFonts w:ascii="Times New Roman" w:eastAsiaTheme="minorEastAsia" w:hAnsi="Times New Roman" w:cs="Times New Roman"/>
          <w:b/>
          <w:bCs/>
          <w:sz w:val="24"/>
          <w:szCs w:val="24"/>
        </w:rPr>
        <w:t>н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а</w:t>
      </w:r>
      <w:r w:rsidR="00C5143B" w:rsidRPr="00C5143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и</w:t>
      </w:r>
      <w:r w:rsidR="00C5143B" w:rsidRPr="00C5143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дейтрон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а</w:t>
      </w:r>
    </w:p>
    <w:p w14:paraId="5D36963B" w14:textId="5F57C746" w:rsidR="00897004" w:rsidRDefault="00BE491D" w:rsidP="00E313F8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E0863">
        <w:rPr>
          <w:rFonts w:ascii="Times New Roman" w:hAnsi="Times New Roman" w:cs="Times New Roman"/>
          <w:sz w:val="24"/>
          <w:szCs w:val="24"/>
          <w:highlight w:val="yellow"/>
        </w:rPr>
        <w:t xml:space="preserve">Рис. 1 </w:t>
      </w:r>
      <w:r w:rsidR="000C7426">
        <w:rPr>
          <w:rFonts w:ascii="Times New Roman" w:hAnsi="Times New Roman" w:cs="Times New Roman"/>
          <w:sz w:val="24"/>
          <w:szCs w:val="24"/>
          <w:highlight w:val="yellow"/>
        </w:rPr>
        <w:t>изображает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E0863">
        <w:rPr>
          <w:rFonts w:ascii="Times New Roman" w:hAnsi="Times New Roman" w:cs="Times New Roman"/>
          <w:sz w:val="24"/>
          <w:szCs w:val="24"/>
          <w:highlight w:val="yellow"/>
        </w:rPr>
        <w:t>зависимость суммарной длины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цилиндрических элементов</w:t>
      </w:r>
      <w:r w:rsidRPr="005E0863">
        <w:rPr>
          <w:rFonts w:ascii="Times New Roman" w:hAnsi="Times New Roman" w:cs="Times New Roman"/>
          <w:sz w:val="24"/>
          <w:szCs w:val="24"/>
          <w:highlight w:val="yellow"/>
        </w:rPr>
        <w:t xml:space="preserve"> от максимально</w:t>
      </w:r>
      <w:r w:rsidR="00BE3FAF">
        <w:rPr>
          <w:rFonts w:ascii="Times New Roman" w:hAnsi="Times New Roman" w:cs="Times New Roman"/>
          <w:sz w:val="24"/>
          <w:szCs w:val="24"/>
          <w:highlight w:val="yellow"/>
        </w:rPr>
        <w:t>й напряженности поля</w:t>
      </w:r>
      <w:r w:rsidRPr="005E0863">
        <w:rPr>
          <w:rFonts w:ascii="Times New Roman" w:hAnsi="Times New Roman" w:cs="Times New Roman"/>
          <w:sz w:val="24"/>
          <w:szCs w:val="24"/>
          <w:highlight w:val="yellow"/>
        </w:rPr>
        <w:t xml:space="preserve"> для двух различных случаев: чисто электростатическо</w:t>
      </w:r>
      <w:r w:rsidR="00672B56">
        <w:rPr>
          <w:rFonts w:ascii="Times New Roman" w:hAnsi="Times New Roman" w:cs="Times New Roman"/>
          <w:sz w:val="24"/>
          <w:szCs w:val="24"/>
          <w:highlight w:val="yellow"/>
        </w:rPr>
        <w:t>го</w:t>
      </w:r>
      <w:r w:rsidR="00643E7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672B56">
        <w:rPr>
          <w:rFonts w:ascii="Times New Roman" w:hAnsi="Times New Roman" w:cs="Times New Roman"/>
          <w:sz w:val="24"/>
          <w:szCs w:val="24"/>
          <w:highlight w:val="yellow"/>
        </w:rPr>
        <w:t>кольца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для протона</w:t>
      </w:r>
      <w:r w:rsidRPr="005E0863">
        <w:rPr>
          <w:rFonts w:ascii="Times New Roman" w:hAnsi="Times New Roman" w:cs="Times New Roman"/>
          <w:sz w:val="24"/>
          <w:szCs w:val="24"/>
          <w:highlight w:val="yellow"/>
        </w:rPr>
        <w:t xml:space="preserve"> и электро</w:t>
      </w:r>
      <w:r>
        <w:rPr>
          <w:rFonts w:ascii="Times New Roman" w:hAnsi="Times New Roman" w:cs="Times New Roman"/>
          <w:sz w:val="24"/>
          <w:szCs w:val="24"/>
          <w:highlight w:val="yellow"/>
        </w:rPr>
        <w:t>магнитно</w:t>
      </w:r>
      <w:r w:rsidR="00672B56">
        <w:rPr>
          <w:rFonts w:ascii="Times New Roman" w:hAnsi="Times New Roman" w:cs="Times New Roman"/>
          <w:sz w:val="24"/>
          <w:szCs w:val="24"/>
          <w:highlight w:val="yellow"/>
        </w:rPr>
        <w:t>го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для дейтрона.</w:t>
      </w:r>
      <w:r w:rsidR="00E313F8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426C39">
        <w:rPr>
          <w:rFonts w:ascii="Times New Roman" w:eastAsiaTheme="minorEastAsia" w:hAnsi="Times New Roman" w:cs="Times New Roman"/>
          <w:sz w:val="24"/>
          <w:szCs w:val="24"/>
        </w:rPr>
        <w:t>Переход к и</w:t>
      </w:r>
      <w:r w:rsidR="00E313F8">
        <w:rPr>
          <w:rFonts w:ascii="Times New Roman" w:eastAsiaTheme="minorEastAsia" w:hAnsi="Times New Roman" w:cs="Times New Roman"/>
          <w:sz w:val="24"/>
          <w:szCs w:val="24"/>
        </w:rPr>
        <w:t>змерени</w:t>
      </w:r>
      <w:r w:rsidR="00426C39">
        <w:rPr>
          <w:rFonts w:ascii="Times New Roman" w:eastAsiaTheme="minorEastAsia" w:hAnsi="Times New Roman" w:cs="Times New Roman"/>
          <w:sz w:val="24"/>
          <w:szCs w:val="24"/>
        </w:rPr>
        <w:t>ю</w:t>
      </w:r>
      <w:r w:rsidR="00E313F8">
        <w:rPr>
          <w:rFonts w:ascii="Times New Roman" w:eastAsiaTheme="minorEastAsia" w:hAnsi="Times New Roman" w:cs="Times New Roman"/>
          <w:sz w:val="24"/>
          <w:szCs w:val="24"/>
        </w:rPr>
        <w:t xml:space="preserve"> ЭДМ дейтрона при</w:t>
      </w:r>
      <w:r w:rsidR="00E313F8" w:rsidRPr="0017767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313F8">
        <w:rPr>
          <w:rFonts w:ascii="Times New Roman" w:eastAsiaTheme="minorEastAsia" w:hAnsi="Times New Roman" w:cs="Times New Roman"/>
          <w:sz w:val="24"/>
          <w:szCs w:val="24"/>
        </w:rPr>
        <w:t xml:space="preserve">максимальной энергии </w:t>
      </w:r>
      <w:r w:rsidR="00E313F8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E313F8" w:rsidRPr="00454251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E313F8">
        <w:rPr>
          <w:rFonts w:ascii="Times New Roman" w:eastAsiaTheme="minorEastAsia" w:hAnsi="Times New Roman" w:cs="Times New Roman"/>
          <w:sz w:val="24"/>
          <w:szCs w:val="24"/>
        </w:rPr>
        <w:t>135</w:t>
      </w:r>
      <w:r w:rsidR="00E313F8" w:rsidRPr="0045425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313F8">
        <w:rPr>
          <w:rFonts w:ascii="Times New Roman" w:eastAsiaTheme="minorEastAsia" w:hAnsi="Times New Roman" w:cs="Times New Roman"/>
          <w:sz w:val="24"/>
          <w:szCs w:val="24"/>
        </w:rPr>
        <w:t>МэВ</w:t>
      </w:r>
      <w:r w:rsidR="00E313F8">
        <w:rPr>
          <w:rFonts w:ascii="Times New Roman" w:eastAsiaTheme="minorEastAsia" w:hAnsi="Times New Roman" w:cs="Times New Roman"/>
          <w:sz w:val="24"/>
          <w:szCs w:val="24"/>
          <w:lang w:val="lv-LV"/>
        </w:rPr>
        <w:t>/</w:t>
      </w:r>
      <w:r w:rsidR="00E313F8">
        <w:rPr>
          <w:rFonts w:ascii="Times New Roman" w:eastAsiaTheme="minorEastAsia" w:hAnsi="Times New Roman" w:cs="Times New Roman"/>
          <w:sz w:val="24"/>
          <w:szCs w:val="24"/>
        </w:rPr>
        <w:t>нуклон</w:t>
      </w:r>
      <w:r w:rsidR="00E313F8" w:rsidRPr="00821BC0">
        <w:rPr>
          <w:rFonts w:ascii="Times New Roman" w:eastAsiaTheme="minorEastAsia" w:hAnsi="Times New Roman" w:cs="Times New Roman"/>
          <w:sz w:val="24"/>
          <w:szCs w:val="24"/>
        </w:rPr>
        <w:t xml:space="preserve"> [</w:t>
      </w:r>
      <w:r w:rsidR="00412617" w:rsidRPr="00412617">
        <w:rPr>
          <w:rFonts w:ascii="Times New Roman" w:eastAsiaTheme="minorEastAsia" w:hAnsi="Times New Roman" w:cs="Times New Roman"/>
          <w:sz w:val="24"/>
          <w:szCs w:val="24"/>
        </w:rPr>
        <w:t>8</w:t>
      </w:r>
      <w:r w:rsidR="00E313F8" w:rsidRPr="00821BC0">
        <w:rPr>
          <w:rFonts w:ascii="Times New Roman" w:eastAsiaTheme="minorEastAsia" w:hAnsi="Times New Roman" w:cs="Times New Roman"/>
          <w:sz w:val="24"/>
          <w:szCs w:val="24"/>
        </w:rPr>
        <w:t>]</w:t>
      </w:r>
      <w:r w:rsidR="00E313F8">
        <w:rPr>
          <w:rFonts w:ascii="Times New Roman" w:eastAsiaTheme="minorEastAsia" w:hAnsi="Times New Roman" w:cs="Times New Roman"/>
          <w:sz w:val="24"/>
          <w:szCs w:val="24"/>
        </w:rPr>
        <w:t xml:space="preserve"> в </w:t>
      </w:r>
      <w:r w:rsidR="00D57A0A">
        <w:rPr>
          <w:rFonts w:ascii="Times New Roman" w:eastAsiaTheme="minorEastAsia" w:hAnsi="Times New Roman" w:cs="Times New Roman"/>
          <w:sz w:val="24"/>
          <w:szCs w:val="24"/>
        </w:rPr>
        <w:t>рассмотренно</w:t>
      </w:r>
      <w:r w:rsidR="00BB5CE8">
        <w:rPr>
          <w:rFonts w:ascii="Times New Roman" w:eastAsiaTheme="minorEastAsia" w:hAnsi="Times New Roman" w:cs="Times New Roman"/>
          <w:sz w:val="24"/>
          <w:szCs w:val="24"/>
        </w:rPr>
        <w:t>м</w:t>
      </w:r>
      <w:r w:rsidR="00D57A0A">
        <w:rPr>
          <w:rFonts w:ascii="Times New Roman" w:eastAsiaTheme="minorEastAsia" w:hAnsi="Times New Roman" w:cs="Times New Roman"/>
          <w:sz w:val="24"/>
          <w:szCs w:val="24"/>
        </w:rPr>
        <w:t xml:space="preserve"> ранее</w:t>
      </w:r>
      <w:r w:rsidR="00E313F8">
        <w:rPr>
          <w:rFonts w:ascii="Times New Roman" w:eastAsiaTheme="minorEastAsia" w:hAnsi="Times New Roman" w:cs="Times New Roman"/>
          <w:sz w:val="24"/>
          <w:szCs w:val="24"/>
        </w:rPr>
        <w:t xml:space="preserve"> электростатическо</w:t>
      </w:r>
      <w:r w:rsidR="00672B56">
        <w:rPr>
          <w:rFonts w:ascii="Times New Roman" w:eastAsiaTheme="minorEastAsia" w:hAnsi="Times New Roman" w:cs="Times New Roman"/>
          <w:sz w:val="24"/>
          <w:szCs w:val="24"/>
        </w:rPr>
        <w:t>м</w:t>
      </w:r>
      <w:r w:rsidR="00E313F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72B56">
        <w:rPr>
          <w:rFonts w:ascii="Times New Roman" w:eastAsiaTheme="minorEastAsia" w:hAnsi="Times New Roman" w:cs="Times New Roman"/>
          <w:sz w:val="24"/>
          <w:szCs w:val="24"/>
        </w:rPr>
        <w:t>кольце</w:t>
      </w:r>
      <w:r w:rsidR="001F5A4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313F8">
        <w:rPr>
          <w:rFonts w:ascii="Times New Roman" w:eastAsiaTheme="minorEastAsia" w:hAnsi="Times New Roman" w:cs="Times New Roman"/>
          <w:sz w:val="24"/>
          <w:szCs w:val="24"/>
        </w:rPr>
        <w:t xml:space="preserve">требует уменьшения модуля напряженности электрического поля и </w:t>
      </w:r>
      <w:r w:rsidR="000F3AF8">
        <w:rPr>
          <w:rFonts w:ascii="Times New Roman" w:eastAsiaTheme="minorEastAsia" w:hAnsi="Times New Roman" w:cs="Times New Roman"/>
          <w:sz w:val="24"/>
          <w:szCs w:val="24"/>
        </w:rPr>
        <w:t>добавления</w:t>
      </w:r>
      <w:r w:rsidR="00E313F8">
        <w:rPr>
          <w:rFonts w:ascii="Times New Roman" w:eastAsiaTheme="minorEastAsia" w:hAnsi="Times New Roman" w:cs="Times New Roman"/>
          <w:sz w:val="24"/>
          <w:szCs w:val="24"/>
        </w:rPr>
        <w:t xml:space="preserve"> однородного магнитного пол</w:t>
      </w:r>
      <w:r w:rsidR="00D12047">
        <w:rPr>
          <w:rFonts w:ascii="Times New Roman" w:eastAsiaTheme="minorEastAsia" w:hAnsi="Times New Roman" w:cs="Times New Roman"/>
          <w:sz w:val="24"/>
          <w:szCs w:val="24"/>
        </w:rPr>
        <w:t>я</w:t>
      </w:r>
      <w:r w:rsidR="00E313F8" w:rsidRPr="00255C2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313F8" w:rsidRPr="00E532D1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в соответствии с</w:t>
      </w:r>
      <w:r w:rsidR="00E313F8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313F8">
        <w:rPr>
          <w:rFonts w:ascii="Times New Roman" w:eastAsiaTheme="minorEastAsia" w:hAnsi="Times New Roman" w:cs="Times New Roman"/>
          <w:color w:val="000000" w:themeColor="text1"/>
          <w:sz w:val="24"/>
          <w:szCs w:val="24"/>
          <w:highlight w:val="yellow"/>
        </w:rPr>
        <w:t>у</w:t>
      </w:r>
      <w:r w:rsidR="00E313F8" w:rsidRPr="00592782">
        <w:rPr>
          <w:rFonts w:ascii="Times New Roman" w:eastAsiaTheme="minorEastAsia" w:hAnsi="Times New Roman" w:cs="Times New Roman"/>
          <w:color w:val="000000" w:themeColor="text1"/>
          <w:sz w:val="24"/>
          <w:szCs w:val="24"/>
          <w:highlight w:val="yellow"/>
        </w:rPr>
        <w:t>р</w:t>
      </w:r>
      <w:proofErr w:type="spellEnd"/>
      <w:r w:rsidR="00E313F8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.</w:t>
      </w:r>
      <w:r w:rsidR="00E313F8" w:rsidRPr="00E532D1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r w:rsidR="00E313F8" w:rsidRPr="00535F0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5</w:t>
      </w:r>
      <w:r w:rsidR="00E313F8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. </w:t>
      </w:r>
      <w:r w:rsidRPr="005E0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yellow"/>
        </w:rPr>
        <w:t>Р</w:t>
      </w:r>
      <w:r w:rsidRPr="005E0863">
        <w:rPr>
          <w:rFonts w:ascii="Times New Roman" w:hAnsi="Times New Roman" w:cs="Times New Roman"/>
          <w:sz w:val="24"/>
          <w:szCs w:val="24"/>
          <w:highlight w:val="yellow"/>
        </w:rPr>
        <w:t>азличие знаков</w:t>
      </w:r>
      <w:r w:rsidR="006709AF">
        <w:rPr>
          <w:rFonts w:ascii="Times New Roman" w:hAnsi="Times New Roman" w:cs="Times New Roman"/>
          <w:sz w:val="24"/>
          <w:szCs w:val="24"/>
          <w:highlight w:val="yellow"/>
        </w:rPr>
        <w:t xml:space="preserve"> напряженности</w:t>
      </w:r>
      <w:r w:rsidRPr="005E0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955F8F">
        <w:rPr>
          <w:rFonts w:ascii="Times New Roman" w:hAnsi="Times New Roman" w:cs="Times New Roman"/>
          <w:sz w:val="24"/>
          <w:szCs w:val="24"/>
          <w:highlight w:val="yellow"/>
        </w:rPr>
        <w:t>электрического</w:t>
      </w:r>
      <w:r w:rsidRPr="005E0863">
        <w:rPr>
          <w:rFonts w:ascii="Times New Roman" w:hAnsi="Times New Roman" w:cs="Times New Roman"/>
          <w:sz w:val="24"/>
          <w:szCs w:val="24"/>
          <w:highlight w:val="yellow"/>
        </w:rPr>
        <w:t xml:space="preserve"> поля</w:t>
      </w:r>
      <w:r w:rsidR="00F948EE">
        <w:rPr>
          <w:rFonts w:ascii="Times New Roman" w:hAnsi="Times New Roman" w:cs="Times New Roman"/>
          <w:sz w:val="24"/>
          <w:szCs w:val="24"/>
          <w:highlight w:val="yellow"/>
        </w:rPr>
        <w:t xml:space="preserve"> на Рис. 1</w:t>
      </w:r>
      <w:r w:rsidRPr="005E0863">
        <w:rPr>
          <w:rFonts w:ascii="Times New Roman" w:hAnsi="Times New Roman" w:cs="Times New Roman"/>
          <w:sz w:val="24"/>
          <w:szCs w:val="24"/>
          <w:highlight w:val="yellow"/>
        </w:rPr>
        <w:t xml:space="preserve"> означает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5EDF">
        <w:rPr>
          <w:rFonts w:ascii="Times New Roman" w:hAnsi="Times New Roman" w:cs="Times New Roman"/>
          <w:sz w:val="24"/>
          <w:szCs w:val="24"/>
          <w:highlight w:val="yellow"/>
        </w:rPr>
        <w:t>необходимость в смене полярности для частиц</w:t>
      </w:r>
      <w:r w:rsidRPr="0013564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yellow"/>
        </w:rPr>
        <w:t>разного типа</w:t>
      </w:r>
      <w:r w:rsidRPr="008B5EDF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="00E313F8">
        <w:rPr>
          <w:rFonts w:ascii="Times New Roman" w:hAnsi="Times New Roman" w:cs="Times New Roman"/>
          <w:sz w:val="24"/>
          <w:szCs w:val="24"/>
        </w:rPr>
        <w:t xml:space="preserve"> </w:t>
      </w:r>
      <w:r w:rsidR="008C7950">
        <w:rPr>
          <w:rFonts w:ascii="Times New Roman" w:hAnsi="Times New Roman" w:cs="Times New Roman"/>
          <w:sz w:val="24"/>
          <w:szCs w:val="24"/>
        </w:rPr>
        <w:t>Таким образом</w:t>
      </w:r>
      <w:r w:rsidR="00E532D1">
        <w:rPr>
          <w:rFonts w:ascii="Times New Roman" w:hAnsi="Times New Roman" w:cs="Times New Roman"/>
          <w:sz w:val="24"/>
          <w:szCs w:val="24"/>
        </w:rPr>
        <w:t>, для</w:t>
      </w:r>
      <w:r w:rsidR="00FC7542">
        <w:rPr>
          <w:rFonts w:ascii="Times New Roman" w:hAnsi="Times New Roman" w:cs="Times New Roman"/>
          <w:sz w:val="24"/>
          <w:szCs w:val="24"/>
        </w:rPr>
        <w:t xml:space="preserve"> </w:t>
      </w:r>
      <w:r w:rsidR="0060451B">
        <w:rPr>
          <w:rFonts w:ascii="Times New Roman" w:hAnsi="Times New Roman" w:cs="Times New Roman"/>
          <w:sz w:val="24"/>
          <w:szCs w:val="24"/>
        </w:rPr>
        <w:t>измерения ЭДМ</w:t>
      </w:r>
      <w:r w:rsidR="00FC7542">
        <w:rPr>
          <w:rFonts w:ascii="Times New Roman" w:hAnsi="Times New Roman" w:cs="Times New Roman"/>
          <w:sz w:val="24"/>
          <w:szCs w:val="24"/>
        </w:rPr>
        <w:t xml:space="preserve"> обеих частиц</w:t>
      </w:r>
      <w:r w:rsidR="00C23ACA">
        <w:rPr>
          <w:rFonts w:ascii="Times New Roman" w:hAnsi="Times New Roman" w:cs="Times New Roman"/>
          <w:sz w:val="24"/>
          <w:szCs w:val="24"/>
        </w:rPr>
        <w:t xml:space="preserve"> в пределах одно</w:t>
      </w:r>
      <w:r w:rsidR="00773E7C">
        <w:rPr>
          <w:rFonts w:ascii="Times New Roman" w:hAnsi="Times New Roman" w:cs="Times New Roman"/>
          <w:sz w:val="24"/>
          <w:szCs w:val="24"/>
        </w:rPr>
        <w:t>го</w:t>
      </w:r>
      <w:r w:rsidR="00C23ACA">
        <w:rPr>
          <w:rFonts w:ascii="Times New Roman" w:hAnsi="Times New Roman" w:cs="Times New Roman"/>
          <w:sz w:val="24"/>
          <w:szCs w:val="24"/>
        </w:rPr>
        <w:t xml:space="preserve"> </w:t>
      </w:r>
      <w:r w:rsidR="00773E7C">
        <w:rPr>
          <w:rFonts w:ascii="Times New Roman" w:hAnsi="Times New Roman" w:cs="Times New Roman"/>
          <w:sz w:val="24"/>
          <w:szCs w:val="24"/>
        </w:rPr>
        <w:t>кольца</w:t>
      </w:r>
      <w:r w:rsidR="00FC7542">
        <w:rPr>
          <w:rFonts w:ascii="Times New Roman" w:hAnsi="Times New Roman" w:cs="Times New Roman"/>
          <w:sz w:val="24"/>
          <w:szCs w:val="24"/>
        </w:rPr>
        <w:t xml:space="preserve"> необход</w:t>
      </w:r>
      <w:r w:rsidR="00E601D1">
        <w:rPr>
          <w:rFonts w:ascii="Times New Roman" w:hAnsi="Times New Roman" w:cs="Times New Roman"/>
          <w:sz w:val="24"/>
          <w:szCs w:val="24"/>
        </w:rPr>
        <w:t>имы</w:t>
      </w:r>
      <w:r w:rsidR="00FC7542">
        <w:rPr>
          <w:rFonts w:ascii="Times New Roman" w:hAnsi="Times New Roman" w:cs="Times New Roman"/>
          <w:sz w:val="24"/>
          <w:szCs w:val="24"/>
        </w:rPr>
        <w:t xml:space="preserve"> </w:t>
      </w:r>
      <w:r w:rsidR="00E601D1">
        <w:rPr>
          <w:rFonts w:ascii="Times New Roman" w:hAnsi="Times New Roman" w:cs="Times New Roman"/>
          <w:sz w:val="24"/>
          <w:szCs w:val="24"/>
        </w:rPr>
        <w:t xml:space="preserve">цилиндрические </w:t>
      </w:r>
      <w:r w:rsidR="00897004">
        <w:rPr>
          <w:rFonts w:ascii="Times New Roman" w:hAnsi="Times New Roman" w:cs="Times New Roman"/>
          <w:sz w:val="24"/>
          <w:szCs w:val="24"/>
        </w:rPr>
        <w:t>элемент</w:t>
      </w:r>
      <w:r w:rsidR="00FC7542">
        <w:rPr>
          <w:rFonts w:ascii="Times New Roman" w:hAnsi="Times New Roman" w:cs="Times New Roman"/>
          <w:sz w:val="24"/>
          <w:szCs w:val="24"/>
        </w:rPr>
        <w:t>ы</w:t>
      </w:r>
      <w:r w:rsidR="00811FDA" w:rsidRPr="00811FDA">
        <w:rPr>
          <w:rFonts w:ascii="Times New Roman" w:hAnsi="Times New Roman" w:cs="Times New Roman"/>
          <w:sz w:val="24"/>
          <w:szCs w:val="24"/>
        </w:rPr>
        <w:t xml:space="preserve"> </w:t>
      </w:r>
      <w:r w:rsidR="00811FDA">
        <w:rPr>
          <w:rFonts w:ascii="Times New Roman" w:hAnsi="Times New Roman" w:cs="Times New Roman"/>
          <w:sz w:val="24"/>
          <w:szCs w:val="24"/>
        </w:rPr>
        <w:t>с комбинированными</w:t>
      </w:r>
      <w:r w:rsidR="00156C4A">
        <w:rPr>
          <w:rFonts w:ascii="Times New Roman" w:hAnsi="Times New Roman" w:cs="Times New Roman"/>
          <w:sz w:val="24"/>
          <w:szCs w:val="24"/>
        </w:rPr>
        <w:t xml:space="preserve"> полями</w:t>
      </w:r>
      <w:r w:rsidR="00E601D1">
        <w:rPr>
          <w:rFonts w:ascii="Times New Roman" w:hAnsi="Times New Roman" w:cs="Times New Roman"/>
          <w:sz w:val="24"/>
          <w:szCs w:val="24"/>
        </w:rPr>
        <w:t xml:space="preserve">, обладающие </w:t>
      </w:r>
      <w:r w:rsidR="00897004">
        <w:rPr>
          <w:rFonts w:ascii="Times New Roman" w:hAnsi="Times New Roman" w:cs="Times New Roman"/>
          <w:sz w:val="24"/>
          <w:szCs w:val="24"/>
        </w:rPr>
        <w:t>свойством независимой настройки напряженност</w:t>
      </w:r>
      <w:r w:rsidR="00BC3C11">
        <w:rPr>
          <w:rFonts w:ascii="Times New Roman" w:hAnsi="Times New Roman" w:cs="Times New Roman"/>
          <w:sz w:val="24"/>
          <w:szCs w:val="24"/>
        </w:rPr>
        <w:t>ей</w:t>
      </w:r>
      <w:r w:rsidR="00747D5A">
        <w:rPr>
          <w:rFonts w:ascii="Times New Roman" w:hAnsi="Times New Roman" w:cs="Times New Roman"/>
          <w:sz w:val="24"/>
          <w:szCs w:val="24"/>
        </w:rPr>
        <w:t xml:space="preserve"> электрического и магнитного поля</w:t>
      </w:r>
      <w:r w:rsidR="00897004">
        <w:rPr>
          <w:rFonts w:ascii="Times New Roman" w:hAnsi="Times New Roman" w:cs="Times New Roman"/>
          <w:sz w:val="24"/>
          <w:szCs w:val="24"/>
        </w:rPr>
        <w:t>.</w:t>
      </w:r>
      <w:r w:rsidR="008537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A18D3D" w14:textId="497FE852" w:rsidR="00906810" w:rsidRPr="00740F73" w:rsidRDefault="00906810" w:rsidP="00906810">
      <w:pPr>
        <w:spacing w:line="240" w:lineRule="auto"/>
        <w:ind w:firstLine="708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906810">
        <w:rPr>
          <w:rFonts w:ascii="Times New Roman" w:hAnsi="Times New Roman" w:cs="Times New Roman"/>
          <w:b/>
          <w:bCs/>
          <w:sz w:val="24"/>
          <w:szCs w:val="24"/>
        </w:rPr>
        <w:t xml:space="preserve">Компактная </w:t>
      </w:r>
      <w:r w:rsidR="00BA1D9C">
        <w:rPr>
          <w:rFonts w:ascii="Times New Roman" w:hAnsi="Times New Roman" w:cs="Times New Roman"/>
          <w:b/>
          <w:bCs/>
          <w:sz w:val="24"/>
          <w:szCs w:val="24"/>
        </w:rPr>
        <w:t>модификация</w:t>
      </w:r>
      <w:r w:rsidR="00740F7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40F73">
        <w:rPr>
          <w:rFonts w:ascii="Times New Roman" w:hAnsi="Times New Roman" w:cs="Times New Roman"/>
          <w:b/>
          <w:bCs/>
          <w:sz w:val="24"/>
          <w:szCs w:val="24"/>
          <w:lang w:val="en-US"/>
        </w:rPr>
        <w:t>FS</w:t>
      </w:r>
      <w:r w:rsidR="00740F73" w:rsidRPr="00740F7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40F73">
        <w:rPr>
          <w:rFonts w:ascii="Times New Roman" w:hAnsi="Times New Roman" w:cs="Times New Roman"/>
          <w:b/>
          <w:bCs/>
          <w:sz w:val="24"/>
          <w:szCs w:val="24"/>
        </w:rPr>
        <w:t>кольца</w:t>
      </w:r>
    </w:p>
    <w:p w14:paraId="1ACB52D9" w14:textId="7BD9223D" w:rsidR="00601084" w:rsidRDefault="0087614E" w:rsidP="00CF13F0">
      <w:pPr>
        <w:spacing w:after="0" w:line="24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Согласно</w:t>
      </w:r>
      <w:r w:rsidR="00906810">
        <w:rPr>
          <w:rFonts w:ascii="Times New Roman" w:eastAsiaTheme="minorEastAsia" w:hAnsi="Times New Roman" w:cs="Times New Roman"/>
          <w:sz w:val="24"/>
          <w:szCs w:val="24"/>
        </w:rPr>
        <w:t xml:space="preserve"> Рис.</w:t>
      </w:r>
      <w:r w:rsidR="00DD474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06810">
        <w:rPr>
          <w:rFonts w:ascii="Times New Roman" w:eastAsiaTheme="minorEastAsia" w:hAnsi="Times New Roman" w:cs="Times New Roman"/>
          <w:sz w:val="24"/>
          <w:szCs w:val="24"/>
        </w:rPr>
        <w:t>1, н</w:t>
      </w:r>
      <w:r w:rsidR="00D20EE0">
        <w:rPr>
          <w:rFonts w:ascii="Times New Roman" w:eastAsiaTheme="minorEastAsia" w:hAnsi="Times New Roman" w:cs="Times New Roman"/>
          <w:sz w:val="24"/>
          <w:szCs w:val="24"/>
        </w:rPr>
        <w:t>аименьшая</w:t>
      </w:r>
      <w:r w:rsidR="00506E81">
        <w:rPr>
          <w:rFonts w:ascii="Times New Roman" w:eastAsiaTheme="minorEastAsia" w:hAnsi="Times New Roman" w:cs="Times New Roman"/>
          <w:sz w:val="24"/>
          <w:szCs w:val="24"/>
        </w:rPr>
        <w:t xml:space="preserve"> д</w:t>
      </w:r>
      <w:r w:rsidR="0012386D">
        <w:rPr>
          <w:rFonts w:ascii="Times New Roman" w:eastAsiaTheme="minorEastAsia" w:hAnsi="Times New Roman" w:cs="Times New Roman"/>
          <w:sz w:val="24"/>
          <w:szCs w:val="24"/>
        </w:rPr>
        <w:t>лин</w:t>
      </w:r>
      <w:r w:rsidR="00DF7887">
        <w:rPr>
          <w:rFonts w:ascii="Times New Roman" w:eastAsiaTheme="minorEastAsia" w:hAnsi="Times New Roman" w:cs="Times New Roman"/>
          <w:sz w:val="24"/>
          <w:szCs w:val="24"/>
        </w:rPr>
        <w:t>а</w:t>
      </w:r>
      <w:r w:rsidR="0012386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E3D9D">
        <w:rPr>
          <w:rFonts w:ascii="Times New Roman" w:eastAsiaTheme="minorEastAsia" w:hAnsi="Times New Roman" w:cs="Times New Roman"/>
          <w:sz w:val="24"/>
          <w:szCs w:val="24"/>
        </w:rPr>
        <w:t>цилиндрических дефл</w:t>
      </w:r>
      <w:r w:rsidR="00243790">
        <w:rPr>
          <w:rFonts w:ascii="Times New Roman" w:eastAsiaTheme="minorEastAsia" w:hAnsi="Times New Roman" w:cs="Times New Roman"/>
          <w:sz w:val="24"/>
          <w:szCs w:val="24"/>
        </w:rPr>
        <w:t>е</w:t>
      </w:r>
      <w:r w:rsidR="000E3D9D">
        <w:rPr>
          <w:rFonts w:ascii="Times New Roman" w:eastAsiaTheme="minorEastAsia" w:hAnsi="Times New Roman" w:cs="Times New Roman"/>
          <w:sz w:val="24"/>
          <w:szCs w:val="24"/>
        </w:rPr>
        <w:t>кторов</w:t>
      </w:r>
      <w:r w:rsidR="00C92C0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92C08" w:rsidRPr="00C92C08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с максимальным полем </w:t>
      </w:r>
      <w:r w:rsidR="00C92C08" w:rsidRPr="00C92C08">
        <w:rPr>
          <w:rFonts w:ascii="Times New Roman" w:eastAsiaTheme="minorEastAsia" w:hAnsi="Times New Roman" w:cs="Times New Roman"/>
          <w:sz w:val="24"/>
          <w:szCs w:val="24"/>
          <w:highlight w:val="yellow"/>
          <w:lang w:val="en-US"/>
        </w:rPr>
        <w:t>E</w:t>
      </w:r>
      <w:r w:rsidR="00C92C08" w:rsidRPr="00C92C08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= 7.0 МВ/м</w:t>
      </w:r>
      <w:r w:rsidR="0077643A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8B1AE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645BD">
        <w:rPr>
          <w:rFonts w:ascii="Times New Roman" w:eastAsiaTheme="minorEastAsia" w:hAnsi="Times New Roman" w:cs="Times New Roman"/>
          <w:sz w:val="24"/>
          <w:szCs w:val="24"/>
        </w:rPr>
        <w:t>достаточная для</w:t>
      </w:r>
      <w:r w:rsidR="00BD09BB">
        <w:rPr>
          <w:rFonts w:ascii="Times New Roman" w:eastAsiaTheme="minorEastAsia" w:hAnsi="Times New Roman" w:cs="Times New Roman"/>
          <w:sz w:val="24"/>
          <w:szCs w:val="24"/>
        </w:rPr>
        <w:t xml:space="preserve"> измерени</w:t>
      </w:r>
      <w:r w:rsidR="004645BD">
        <w:rPr>
          <w:rFonts w:ascii="Times New Roman" w:eastAsiaTheme="minorEastAsia" w:hAnsi="Times New Roman" w:cs="Times New Roman"/>
          <w:sz w:val="24"/>
          <w:szCs w:val="24"/>
        </w:rPr>
        <w:t>я</w:t>
      </w:r>
      <w:r w:rsidR="00BD09BB">
        <w:rPr>
          <w:rFonts w:ascii="Times New Roman" w:eastAsiaTheme="minorEastAsia" w:hAnsi="Times New Roman" w:cs="Times New Roman"/>
          <w:sz w:val="24"/>
          <w:szCs w:val="24"/>
        </w:rPr>
        <w:t xml:space="preserve"> ЭДМ </w:t>
      </w:r>
      <w:r w:rsidR="00582427">
        <w:rPr>
          <w:rFonts w:ascii="Times New Roman" w:eastAsiaTheme="minorEastAsia" w:hAnsi="Times New Roman" w:cs="Times New Roman"/>
          <w:sz w:val="24"/>
          <w:szCs w:val="24"/>
        </w:rPr>
        <w:t xml:space="preserve">дейтрона при максимальной энергии </w:t>
      </w:r>
      <w:r w:rsidR="00582427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582427" w:rsidRPr="006021AC">
        <w:rPr>
          <w:rFonts w:ascii="Times New Roman" w:eastAsiaTheme="minorEastAsia" w:hAnsi="Times New Roman" w:cs="Times New Roman"/>
          <w:sz w:val="24"/>
          <w:szCs w:val="24"/>
        </w:rPr>
        <w:t xml:space="preserve"> = 135 </w:t>
      </w:r>
      <w:r w:rsidR="00582427">
        <w:rPr>
          <w:rFonts w:ascii="Times New Roman" w:eastAsiaTheme="minorEastAsia" w:hAnsi="Times New Roman" w:cs="Times New Roman"/>
          <w:sz w:val="24"/>
          <w:szCs w:val="24"/>
        </w:rPr>
        <w:t>МэВ</w:t>
      </w:r>
      <w:r w:rsidR="00582427" w:rsidRPr="006021AC">
        <w:rPr>
          <w:rFonts w:ascii="Times New Roman" w:eastAsiaTheme="minorEastAsia" w:hAnsi="Times New Roman" w:cs="Times New Roman"/>
          <w:sz w:val="24"/>
          <w:szCs w:val="24"/>
        </w:rPr>
        <w:t>/</w:t>
      </w:r>
      <w:r w:rsidR="00582427">
        <w:rPr>
          <w:rFonts w:ascii="Times New Roman" w:eastAsiaTheme="minorEastAsia" w:hAnsi="Times New Roman" w:cs="Times New Roman"/>
          <w:sz w:val="24"/>
          <w:szCs w:val="24"/>
        </w:rPr>
        <w:t>нуклон</w:t>
      </w:r>
      <w:r w:rsidR="004645BD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58242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7643A">
        <w:rPr>
          <w:rFonts w:ascii="Times New Roman" w:eastAsiaTheme="minorEastAsia" w:hAnsi="Times New Roman" w:cs="Times New Roman"/>
          <w:sz w:val="24"/>
          <w:szCs w:val="24"/>
        </w:rPr>
        <w:t xml:space="preserve">составляет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b>
        </m:sSub>
      </m:oMath>
      <w:r w:rsidR="0077643A">
        <w:rPr>
          <w:rFonts w:ascii="Times New Roman" w:eastAsiaTheme="minorEastAsia" w:hAnsi="Times New Roman" w:cs="Times New Roman"/>
          <w:sz w:val="24"/>
          <w:szCs w:val="24"/>
        </w:rPr>
        <w:t xml:space="preserve"> = 96 м</w:t>
      </w:r>
      <w:r w:rsidR="006E3B49">
        <w:rPr>
          <w:rFonts w:ascii="Times New Roman" w:eastAsiaTheme="minorEastAsia" w:hAnsi="Times New Roman" w:cs="Times New Roman"/>
          <w:sz w:val="24"/>
          <w:szCs w:val="24"/>
        </w:rPr>
        <w:t>, что соответствует относительно</w:t>
      </w:r>
      <w:r w:rsidR="00A2428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E3B49">
        <w:rPr>
          <w:rFonts w:ascii="Times New Roman" w:eastAsiaTheme="minorEastAsia" w:hAnsi="Times New Roman" w:cs="Times New Roman"/>
          <w:sz w:val="24"/>
          <w:szCs w:val="24"/>
        </w:rPr>
        <w:t xml:space="preserve">компактному устройству </w:t>
      </w:r>
      <w:r w:rsidR="00DF377E">
        <w:rPr>
          <w:rFonts w:ascii="Times New Roman" w:eastAsiaTheme="minorEastAsia" w:hAnsi="Times New Roman" w:cs="Times New Roman"/>
          <w:sz w:val="24"/>
          <w:szCs w:val="24"/>
        </w:rPr>
        <w:t>кольца</w:t>
      </w:r>
      <w:r w:rsidR="00BD09BB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B30C4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04F2C">
        <w:rPr>
          <w:rFonts w:ascii="Times New Roman" w:eastAsiaTheme="minorEastAsia" w:hAnsi="Times New Roman" w:cs="Times New Roman"/>
          <w:sz w:val="24"/>
          <w:szCs w:val="24"/>
        </w:rPr>
        <w:t>Согласно</w:t>
      </w:r>
      <w:r w:rsidR="00691A8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691A85">
        <w:rPr>
          <w:rFonts w:ascii="Times New Roman" w:eastAsiaTheme="minorEastAsia" w:hAnsi="Times New Roman" w:cs="Times New Roman"/>
          <w:sz w:val="24"/>
          <w:szCs w:val="24"/>
        </w:rPr>
        <w:t>ур</w:t>
      </w:r>
      <w:proofErr w:type="spellEnd"/>
      <w:r w:rsidR="00691A85">
        <w:rPr>
          <w:rFonts w:ascii="Times New Roman" w:eastAsiaTheme="minorEastAsia" w:hAnsi="Times New Roman" w:cs="Times New Roman"/>
          <w:sz w:val="24"/>
          <w:szCs w:val="24"/>
        </w:rPr>
        <w:t xml:space="preserve">. 6, </w:t>
      </w:r>
      <w:r w:rsidR="00704F2C">
        <w:rPr>
          <w:rFonts w:ascii="Times New Roman" w:eastAsiaTheme="minorEastAsia" w:hAnsi="Times New Roman" w:cs="Times New Roman"/>
          <w:sz w:val="24"/>
          <w:szCs w:val="24"/>
        </w:rPr>
        <w:t>измерение</w:t>
      </w:r>
      <w:r w:rsidR="00691A85">
        <w:rPr>
          <w:rFonts w:ascii="Times New Roman" w:eastAsiaTheme="minorEastAsia" w:hAnsi="Times New Roman" w:cs="Times New Roman"/>
          <w:sz w:val="24"/>
          <w:szCs w:val="24"/>
        </w:rPr>
        <w:t xml:space="preserve"> ЭДМ</w:t>
      </w:r>
      <w:r w:rsidR="00B30C43">
        <w:rPr>
          <w:rFonts w:ascii="Times New Roman" w:eastAsiaTheme="minorEastAsia" w:hAnsi="Times New Roman" w:cs="Times New Roman"/>
          <w:sz w:val="24"/>
          <w:szCs w:val="24"/>
        </w:rPr>
        <w:t xml:space="preserve"> протона</w:t>
      </w:r>
      <w:r w:rsidR="00691A85">
        <w:rPr>
          <w:rFonts w:ascii="Times New Roman" w:eastAsiaTheme="minorEastAsia" w:hAnsi="Times New Roman" w:cs="Times New Roman"/>
          <w:sz w:val="24"/>
          <w:szCs w:val="24"/>
        </w:rPr>
        <w:t xml:space="preserve"> в компактной структуре </w:t>
      </w:r>
      <w:r w:rsidR="00704F2C">
        <w:rPr>
          <w:rFonts w:ascii="Times New Roman" w:eastAsiaTheme="minorEastAsia" w:hAnsi="Times New Roman" w:cs="Times New Roman"/>
          <w:sz w:val="24"/>
          <w:szCs w:val="24"/>
        </w:rPr>
        <w:t>требует</w:t>
      </w:r>
      <w:r w:rsidR="00691A85">
        <w:rPr>
          <w:rFonts w:ascii="Times New Roman" w:eastAsiaTheme="minorEastAsia" w:hAnsi="Times New Roman" w:cs="Times New Roman"/>
          <w:sz w:val="24"/>
          <w:szCs w:val="24"/>
        </w:rPr>
        <w:t xml:space="preserve"> снижени</w:t>
      </w:r>
      <w:r w:rsidR="00704F2C">
        <w:rPr>
          <w:rFonts w:ascii="Times New Roman" w:eastAsiaTheme="minorEastAsia" w:hAnsi="Times New Roman" w:cs="Times New Roman"/>
          <w:sz w:val="24"/>
          <w:szCs w:val="24"/>
        </w:rPr>
        <w:t>я</w:t>
      </w:r>
      <w:r w:rsidR="00691A85">
        <w:rPr>
          <w:rFonts w:ascii="Times New Roman" w:eastAsiaTheme="minorEastAsia" w:hAnsi="Times New Roman" w:cs="Times New Roman"/>
          <w:sz w:val="24"/>
          <w:szCs w:val="24"/>
        </w:rPr>
        <w:t xml:space="preserve"> энергии эксперимента</w:t>
      </w:r>
      <w:r w:rsidR="00B30C43">
        <w:rPr>
          <w:rFonts w:ascii="Times New Roman" w:eastAsiaTheme="minorEastAsia" w:hAnsi="Times New Roman" w:cs="Times New Roman"/>
          <w:sz w:val="24"/>
          <w:szCs w:val="24"/>
        </w:rPr>
        <w:t xml:space="preserve"> до </w:t>
      </w:r>
      <w:r w:rsidR="00B30C43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B30C43" w:rsidRPr="00B30C43">
        <w:rPr>
          <w:rFonts w:ascii="Times New Roman" w:eastAsiaTheme="minorEastAsia" w:hAnsi="Times New Roman" w:cs="Times New Roman"/>
          <w:sz w:val="24"/>
          <w:szCs w:val="24"/>
        </w:rPr>
        <w:t xml:space="preserve"> = 75 </w:t>
      </w:r>
      <w:r w:rsidR="00B30C43">
        <w:rPr>
          <w:rFonts w:ascii="Times New Roman" w:eastAsiaTheme="minorEastAsia" w:hAnsi="Times New Roman" w:cs="Times New Roman"/>
          <w:sz w:val="24"/>
          <w:szCs w:val="24"/>
        </w:rPr>
        <w:t>МэВ</w:t>
      </w:r>
      <w:r w:rsidR="006556A0">
        <w:rPr>
          <w:rFonts w:ascii="Times New Roman" w:eastAsiaTheme="minorEastAsia" w:hAnsi="Times New Roman" w:cs="Times New Roman"/>
          <w:sz w:val="24"/>
          <w:szCs w:val="24"/>
        </w:rPr>
        <w:t>. Данное значение</w:t>
      </w:r>
      <w:r w:rsidR="00DD004B">
        <w:rPr>
          <w:rFonts w:ascii="Times New Roman" w:eastAsiaTheme="minorEastAsia" w:hAnsi="Times New Roman" w:cs="Times New Roman"/>
          <w:sz w:val="24"/>
          <w:szCs w:val="24"/>
        </w:rPr>
        <w:t xml:space="preserve"> отличается от </w:t>
      </w:r>
      <w:r w:rsidR="00DD004B" w:rsidRPr="00FD3475">
        <w:rPr>
          <w:rFonts w:ascii="Times New Roman" w:eastAsiaTheme="minorEastAsia" w:hAnsi="Times New Roman" w:cs="Times New Roman"/>
          <w:sz w:val="24"/>
          <w:szCs w:val="24"/>
        </w:rPr>
        <w:t>“</w:t>
      </w:r>
      <w:r w:rsidR="00DD004B">
        <w:rPr>
          <w:rFonts w:ascii="Times New Roman" w:eastAsiaTheme="minorEastAsia" w:hAnsi="Times New Roman" w:cs="Times New Roman"/>
          <w:sz w:val="24"/>
          <w:szCs w:val="24"/>
        </w:rPr>
        <w:t>магического</w:t>
      </w:r>
      <w:r w:rsidR="00DD004B" w:rsidRPr="00FD3475">
        <w:rPr>
          <w:rFonts w:ascii="Times New Roman" w:eastAsiaTheme="minorEastAsia" w:hAnsi="Times New Roman" w:cs="Times New Roman"/>
          <w:sz w:val="24"/>
          <w:szCs w:val="24"/>
        </w:rPr>
        <w:t>”</w:t>
      </w:r>
      <w:r w:rsidR="00691A85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C23222">
        <w:rPr>
          <w:rFonts w:ascii="Times New Roman" w:eastAsiaTheme="minorEastAsia" w:hAnsi="Times New Roman" w:cs="Times New Roman"/>
          <w:sz w:val="24"/>
          <w:szCs w:val="24"/>
        </w:rPr>
        <w:t xml:space="preserve">приводит к </w:t>
      </w:r>
      <w:r w:rsidR="006D43EC">
        <w:rPr>
          <w:rFonts w:ascii="Times New Roman" w:eastAsiaTheme="minorEastAsia" w:hAnsi="Times New Roman" w:cs="Times New Roman"/>
          <w:sz w:val="24"/>
          <w:szCs w:val="24"/>
        </w:rPr>
        <w:t>падению</w:t>
      </w:r>
      <w:r w:rsidR="00C23222">
        <w:rPr>
          <w:rFonts w:ascii="Times New Roman" w:eastAsiaTheme="minorEastAsia" w:hAnsi="Times New Roman" w:cs="Times New Roman"/>
          <w:sz w:val="24"/>
          <w:szCs w:val="24"/>
        </w:rPr>
        <w:t xml:space="preserve"> эффективности поляриметр</w:t>
      </w:r>
      <w:r w:rsidR="00BC545D">
        <w:rPr>
          <w:rFonts w:ascii="Times New Roman" w:eastAsiaTheme="minorEastAsia" w:hAnsi="Times New Roman" w:cs="Times New Roman"/>
          <w:sz w:val="24"/>
          <w:szCs w:val="24"/>
        </w:rPr>
        <w:t>а</w:t>
      </w:r>
      <w:r w:rsidR="00112C2B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w:r w:rsidR="00601084">
        <w:rPr>
          <w:rFonts w:ascii="Times New Roman" w:eastAsiaTheme="minorEastAsia" w:hAnsi="Times New Roman" w:cs="Times New Roman"/>
          <w:sz w:val="24"/>
          <w:szCs w:val="24"/>
        </w:rPr>
        <w:t>необходимост</w:t>
      </w:r>
      <w:r w:rsidR="00112C2B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6010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63946">
        <w:rPr>
          <w:rFonts w:ascii="Times New Roman" w:eastAsiaTheme="minorEastAsia" w:hAnsi="Times New Roman" w:cs="Times New Roman"/>
          <w:sz w:val="24"/>
          <w:szCs w:val="24"/>
        </w:rPr>
        <w:t>применения совмещенных полей</w:t>
      </w:r>
      <w:r w:rsidR="00D2275C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423F5CD" w14:textId="7F246447" w:rsidR="00E5329C" w:rsidRPr="00B44AFA" w:rsidRDefault="000401C1" w:rsidP="009576BF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Определение направляющих полей</w:t>
      </w:r>
      <w:r w:rsidR="00B44AFA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в </w:t>
      </w:r>
      <w:r w:rsidR="00B44AFA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FS</w:t>
      </w:r>
    </w:p>
    <w:p w14:paraId="276EDDDF" w14:textId="4692A49B" w:rsidR="00F30B25" w:rsidRPr="007A5462" w:rsidRDefault="0000046F" w:rsidP="00B7466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Действие </w:t>
      </w:r>
      <w:r w:rsidR="00F645E2">
        <w:rPr>
          <w:rFonts w:ascii="Times New Roman" w:hAnsi="Times New Roman" w:cs="Times New Roman"/>
          <w:sz w:val="24"/>
          <w:szCs w:val="24"/>
        </w:rPr>
        <w:t>электрического и магнитного</w:t>
      </w:r>
      <w:r>
        <w:rPr>
          <w:rFonts w:ascii="Times New Roman" w:hAnsi="Times New Roman" w:cs="Times New Roman"/>
          <w:sz w:val="24"/>
          <w:szCs w:val="24"/>
        </w:rPr>
        <w:t xml:space="preserve"> поля </w:t>
      </w:r>
      <w:r w:rsidR="00BB216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BB2160" w:rsidRPr="00BB2160">
        <w:rPr>
          <w:rFonts w:ascii="Times New Roman" w:hAnsi="Times New Roman" w:cs="Times New Roman"/>
          <w:sz w:val="24"/>
          <w:szCs w:val="24"/>
        </w:rPr>
        <w:t>+</w:t>
      </w:r>
      <w:r w:rsidR="00BB2160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45496D">
        <w:rPr>
          <w:rFonts w:ascii="Times New Roman" w:hAnsi="Times New Roman" w:cs="Times New Roman"/>
          <w:sz w:val="24"/>
          <w:szCs w:val="24"/>
        </w:rPr>
        <w:t xml:space="preserve"> элементов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5496D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спинов</w:t>
      </w:r>
      <w:r w:rsidR="0045496D">
        <w:rPr>
          <w:rFonts w:ascii="Times New Roman" w:hAnsi="Times New Roman" w:cs="Times New Roman"/>
          <w:sz w:val="24"/>
          <w:szCs w:val="24"/>
        </w:rPr>
        <w:t>ую</w:t>
      </w:r>
      <w:r>
        <w:rPr>
          <w:rFonts w:ascii="Times New Roman" w:hAnsi="Times New Roman" w:cs="Times New Roman"/>
          <w:sz w:val="24"/>
          <w:szCs w:val="24"/>
        </w:rPr>
        <w:t xml:space="preserve"> и орбитальн</w:t>
      </w:r>
      <w:r w:rsidR="0045496D">
        <w:rPr>
          <w:rFonts w:ascii="Times New Roman" w:hAnsi="Times New Roman" w:cs="Times New Roman"/>
          <w:sz w:val="24"/>
          <w:szCs w:val="24"/>
        </w:rPr>
        <w:t>ую</w:t>
      </w:r>
      <w:r>
        <w:rPr>
          <w:rFonts w:ascii="Times New Roman" w:hAnsi="Times New Roman" w:cs="Times New Roman"/>
          <w:sz w:val="24"/>
          <w:szCs w:val="24"/>
        </w:rPr>
        <w:t xml:space="preserve"> динамик</w:t>
      </w:r>
      <w:r w:rsidR="0045496D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исследуемых частиц</w:t>
      </w:r>
      <w:r w:rsidR="0045496D">
        <w:rPr>
          <w:rFonts w:ascii="Times New Roman" w:hAnsi="Times New Roman" w:cs="Times New Roman"/>
          <w:sz w:val="24"/>
          <w:szCs w:val="24"/>
        </w:rPr>
        <w:t xml:space="preserve"> различно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D51C4A" w:rsidRPr="00E6738B">
        <w:rPr>
          <w:rFonts w:ascii="Times New Roman" w:eastAsiaTheme="minorEastAsia" w:hAnsi="Times New Roman" w:cs="Times New Roman"/>
          <w:sz w:val="24"/>
          <w:szCs w:val="24"/>
        </w:rPr>
        <w:t xml:space="preserve">При соблюдении ортогональности направлений вектора импульса </w:t>
      </w:r>
      <w:r w:rsidR="00D51C4A">
        <w:rPr>
          <w:rFonts w:ascii="Times New Roman" w:eastAsiaTheme="minorEastAsia" w:hAnsi="Times New Roman" w:cs="Times New Roman"/>
          <w:sz w:val="24"/>
          <w:szCs w:val="24"/>
        </w:rPr>
        <w:t>и внешних полей</w:t>
      </w:r>
      <w:r w:rsidR="00667238" w:rsidRPr="006623F2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D51C4A">
        <w:rPr>
          <w:rFonts w:ascii="Times New Roman" w:eastAsiaTheme="minorEastAsia" w:hAnsi="Times New Roman" w:cs="Times New Roman"/>
          <w:sz w:val="24"/>
          <w:szCs w:val="24"/>
        </w:rPr>
        <w:t xml:space="preserve"> для</w:t>
      </w:r>
      <w:r w:rsidR="006D7442">
        <w:rPr>
          <w:rFonts w:ascii="Times New Roman" w:eastAsiaTheme="minorEastAsia" w:hAnsi="Times New Roman" w:cs="Times New Roman"/>
          <w:sz w:val="24"/>
          <w:szCs w:val="24"/>
        </w:rPr>
        <w:t xml:space="preserve"> отношения</w:t>
      </w:r>
      <w:r w:rsidR="00D51C4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149F5">
        <w:rPr>
          <w:rFonts w:ascii="Times New Roman" w:hAnsi="Times New Roman" w:cs="Times New Roman"/>
          <w:sz w:val="24"/>
          <w:szCs w:val="24"/>
        </w:rPr>
        <w:t>угловых</w:t>
      </w:r>
      <w:r w:rsidR="00F768B9">
        <w:rPr>
          <w:rFonts w:ascii="Times New Roman" w:hAnsi="Times New Roman" w:cs="Times New Roman"/>
          <w:sz w:val="24"/>
          <w:szCs w:val="24"/>
        </w:rPr>
        <w:t xml:space="preserve"> </w:t>
      </w:r>
      <w:r w:rsidR="003149F5">
        <w:rPr>
          <w:rFonts w:ascii="Times New Roman" w:hAnsi="Times New Roman" w:cs="Times New Roman"/>
          <w:sz w:val="24"/>
          <w:szCs w:val="24"/>
        </w:rPr>
        <w:t>скоростей</w:t>
      </w:r>
      <w:r w:rsidR="00F768B9">
        <w:rPr>
          <w:rFonts w:ascii="Times New Roman" w:hAnsi="Times New Roman" w:cs="Times New Roman"/>
          <w:sz w:val="24"/>
          <w:szCs w:val="24"/>
        </w:rPr>
        <w:t xml:space="preserve"> вращения импульса в магнитном</w:t>
      </w:r>
      <w:r w:rsidR="00D51C4A">
        <w:rPr>
          <w:rFonts w:ascii="Times New Roman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D51C4A">
        <w:rPr>
          <w:rFonts w:ascii="Times New Roman" w:hAnsi="Times New Roman" w:cs="Times New Roman"/>
          <w:sz w:val="24"/>
          <w:szCs w:val="24"/>
        </w:rPr>
        <w:t xml:space="preserve">и электрическом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sup>
        </m:sSubSup>
      </m:oMath>
      <w:r w:rsidR="00D51C4A">
        <w:rPr>
          <w:rFonts w:ascii="Times New Roman" w:hAnsi="Times New Roman" w:cs="Times New Roman"/>
          <w:sz w:val="24"/>
          <w:szCs w:val="24"/>
        </w:rPr>
        <w:t xml:space="preserve"> </w:t>
      </w:r>
      <w:r w:rsidR="007A5462" w:rsidRPr="007A5462">
        <w:rPr>
          <w:rFonts w:ascii="Times New Roman" w:hAnsi="Times New Roman" w:cs="Times New Roman"/>
          <w:sz w:val="24"/>
          <w:szCs w:val="24"/>
        </w:rPr>
        <w:t xml:space="preserve"> </w:t>
      </w:r>
      <w:r w:rsidR="007A5462">
        <w:rPr>
          <w:rFonts w:ascii="Times New Roman" w:hAnsi="Times New Roman" w:cs="Times New Roman"/>
          <w:sz w:val="24"/>
          <w:szCs w:val="24"/>
        </w:rPr>
        <w:t>поле</w:t>
      </w:r>
      <w:r w:rsidR="00D51C4A" w:rsidRPr="00D51C4A">
        <w:rPr>
          <w:rFonts w:ascii="Times New Roman" w:hAnsi="Times New Roman" w:cs="Times New Roman"/>
          <w:sz w:val="24"/>
          <w:szCs w:val="24"/>
        </w:rPr>
        <w:t xml:space="preserve"> </w:t>
      </w:r>
      <w:r w:rsidR="00D51C4A">
        <w:rPr>
          <w:rFonts w:ascii="Times New Roman" w:hAnsi="Times New Roman" w:cs="Times New Roman"/>
          <w:sz w:val="24"/>
          <w:szCs w:val="24"/>
        </w:rPr>
        <w:t>справедлив</w:t>
      </w:r>
      <w:r w:rsidR="006D7442">
        <w:rPr>
          <w:rFonts w:ascii="Times New Roman" w:hAnsi="Times New Roman" w:cs="Times New Roman"/>
          <w:sz w:val="24"/>
          <w:szCs w:val="24"/>
        </w:rPr>
        <w:t>о</w:t>
      </w:r>
      <w:r w:rsidR="00D51C4A">
        <w:rPr>
          <w:rFonts w:ascii="Times New Roman" w:hAnsi="Times New Roman" w:cs="Times New Roman"/>
          <w:sz w:val="24"/>
          <w:szCs w:val="24"/>
        </w:rPr>
        <w:t xml:space="preserve"> выражени</w:t>
      </w:r>
      <w:r w:rsidR="006D7442">
        <w:rPr>
          <w:rFonts w:ascii="Times New Roman" w:hAnsi="Times New Roman" w:cs="Times New Roman"/>
          <w:sz w:val="24"/>
          <w:szCs w:val="24"/>
        </w:rPr>
        <w:t>е</w:t>
      </w:r>
      <w:r w:rsidR="00F768B9" w:rsidRPr="00F768B9">
        <w:rPr>
          <w:rFonts w:ascii="Times New Roman" w:hAnsi="Times New Roman" w:cs="Times New Roman"/>
          <w:sz w:val="24"/>
          <w:szCs w:val="24"/>
        </w:rPr>
        <w:t>:</w:t>
      </w:r>
    </w:p>
    <w:p w14:paraId="2D9A951C" w14:textId="1E4E80A3" w:rsidR="00F768B9" w:rsidRDefault="009C6E84" w:rsidP="007A5462">
      <w:pPr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color w:val="000000" w:themeColor="text1"/>
            <w:sz w:val="24"/>
            <w:szCs w:val="24"/>
            <w:lang w:val="en-US"/>
          </w:rPr>
          <m:t>λ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=</m:t>
        </m:r>
        <w:commentRangeStart w:id="8"/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p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B</m:t>
                    </m:r>
                  </m:sup>
                </m:sSubSup>
              </m:e>
            </m:d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p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E</m:t>
                    </m:r>
                  </m:sup>
                </m:sSubSup>
              </m:e>
            </m:d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β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yellow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highlight w:val="yellow"/>
                <w:lang w:val="en-US"/>
              </w:rPr>
              <m:t>G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highlight w:val="yellow"/>
              </w:rPr>
              <m:t>+1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highlight w:val="yellow"/>
                <w:lang w:val="en-US"/>
              </w:rPr>
              <m:t>G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yellow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yellow"/>
                    <w:lang w:val="en-US"/>
                  </w:rPr>
                  <m:t>γ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highlight w:val="yellow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-1</m:t>
        </m:r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</m:oMath>
      <w:r w:rsidR="007A5462" w:rsidRPr="00BC448C">
        <w:rPr>
          <w:rFonts w:ascii="Times New Roman" w:eastAsiaTheme="minorEastAsia" w:hAnsi="Times New Roman" w:cs="Times New Roman"/>
          <w:sz w:val="24"/>
          <w:szCs w:val="24"/>
        </w:rPr>
        <w:tab/>
      </w:r>
      <w:r w:rsidR="007A5462" w:rsidRPr="00BC448C">
        <w:rPr>
          <w:rFonts w:ascii="Times New Roman" w:eastAsiaTheme="minorEastAsia" w:hAnsi="Times New Roman" w:cs="Times New Roman"/>
          <w:sz w:val="24"/>
          <w:szCs w:val="24"/>
        </w:rPr>
        <w:tab/>
      </w:r>
      <w:r w:rsidR="007A5462" w:rsidRPr="00BC448C">
        <w:rPr>
          <w:rFonts w:ascii="Times New Roman" w:eastAsiaTheme="minorEastAsia" w:hAnsi="Times New Roman" w:cs="Times New Roman"/>
          <w:sz w:val="24"/>
          <w:szCs w:val="24"/>
        </w:rPr>
        <w:tab/>
      </w:r>
      <w:r w:rsidR="007A5462" w:rsidRPr="00BC448C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5D6722">
        <w:rPr>
          <w:rFonts w:ascii="Times New Roman" w:eastAsiaTheme="minorEastAsia" w:hAnsi="Times New Roman" w:cs="Times New Roman"/>
          <w:sz w:val="24"/>
          <w:szCs w:val="24"/>
        </w:rPr>
        <w:t>7</w:t>
      </w:r>
      <w:r w:rsidR="007A5462" w:rsidRPr="00BC448C">
        <w:rPr>
          <w:rFonts w:ascii="Times New Roman" w:eastAsiaTheme="minorEastAsia" w:hAnsi="Times New Roman" w:cs="Times New Roman"/>
          <w:sz w:val="24"/>
          <w:szCs w:val="24"/>
        </w:rPr>
        <w:t>)</w:t>
      </w:r>
      <w:commentRangeEnd w:id="8"/>
      <w:r w:rsidR="00E4347E">
        <w:rPr>
          <w:rStyle w:val="ad"/>
        </w:rPr>
        <w:commentReference w:id="8"/>
      </w:r>
    </w:p>
    <w:p w14:paraId="6F108C61" w14:textId="2BA7ABC2" w:rsidR="00F91E88" w:rsidRDefault="00D02A97" w:rsidP="00F91E88">
      <w:pPr>
        <w:jc w:val="both"/>
        <w:rPr>
          <w:rFonts w:ascii="Times New Roman" w:hAnsi="Times New Roman" w:cs="Times New Roman"/>
          <w:sz w:val="24"/>
          <w:szCs w:val="24"/>
          <w:lang w:val="lv-LV"/>
        </w:rPr>
      </w:pPr>
      <w:r>
        <w:rPr>
          <w:rFonts w:ascii="Times New Roman" w:hAnsi="Times New Roman" w:cs="Times New Roman"/>
          <w:sz w:val="24"/>
          <w:szCs w:val="24"/>
        </w:rPr>
        <w:t>Отношение</w:t>
      </w:r>
      <w:r w:rsidR="00F91E88">
        <w:rPr>
          <w:rFonts w:ascii="Times New Roman" w:hAnsi="Times New Roman" w:cs="Times New Roman"/>
          <w:sz w:val="24"/>
          <w:szCs w:val="24"/>
        </w:rPr>
        <w:t xml:space="preserve"> угловых скоростей прецессии под действием МДМ в магнитном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MDM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sup>
        </m:sSubSup>
      </m:oMath>
      <w:r w:rsidR="00F91E88">
        <w:rPr>
          <w:rFonts w:ascii="Times New Roman" w:hAnsi="Times New Roman" w:cs="Times New Roman"/>
          <w:sz w:val="24"/>
          <w:szCs w:val="24"/>
        </w:rPr>
        <w:t xml:space="preserve"> и электрическом поле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MDM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sup>
        </m:sSubSup>
      </m:oMath>
      <w:r w:rsidR="00F91E88">
        <w:rPr>
          <w:rFonts w:ascii="Times New Roman" w:hAnsi="Times New Roman" w:cs="Times New Roman"/>
          <w:sz w:val="24"/>
          <w:szCs w:val="24"/>
          <w:lang w:val="lv-LV"/>
        </w:rPr>
        <w:t>:</w:t>
      </w:r>
    </w:p>
    <w:p w14:paraId="3BCE293B" w14:textId="4965A002" w:rsidR="00F91E88" w:rsidRDefault="00000000" w:rsidP="00F91E88">
      <w:pPr>
        <w:jc w:val="right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Λ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lv-LV"/>
              </w:rPr>
              <m:t>E+B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  <w:lang w:val="lv-LV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MDM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B</m:t>
                    </m:r>
                  </m:sup>
                </m:sSubSup>
              </m:e>
            </m:d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MDM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E</m:t>
                    </m:r>
                  </m:sup>
                </m:sSubSup>
              </m:e>
            </m:d>
          </m:den>
        </m:f>
        <m:r>
          <w:rPr>
            <w:rFonts w:ascii="Cambria Math" w:hAnsi="Cambria Math" w:cs="Times New Roman"/>
            <w:color w:val="000000" w:themeColor="text1"/>
            <w:sz w:val="24"/>
            <w:szCs w:val="24"/>
            <w:lang w:val="lv-LV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lv-LV"/>
              </w:rPr>
              <m:t>G+1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lv-LV"/>
              </w:rPr>
              <m:t>γG(γ-1)(G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lv-LV"/>
                  </w:rPr>
                  <m:t>γ+1</m:t>
                </m:r>
              </m:e>
            </m:d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lv-LV"/>
              </w:rPr>
              <m:t>+1)</m:t>
            </m:r>
          </m:den>
        </m:f>
        <m:r>
          <w:rPr>
            <w:rFonts w:ascii="Cambria Math" w:hAnsi="Cambria Math" w:cs="Times New Roman"/>
            <w:color w:val="000000" w:themeColor="text1"/>
            <w:sz w:val="24"/>
            <w:szCs w:val="24"/>
            <w:lang w:val="lv-LV"/>
          </w:rPr>
          <m:t>-1</m:t>
        </m:r>
      </m:oMath>
      <w:r w:rsidR="00F91E88" w:rsidRPr="00D51257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lv-LV"/>
        </w:rPr>
        <w:t xml:space="preserve"> .</w:t>
      </w:r>
      <w:r w:rsidR="00F91E88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lv-LV"/>
        </w:rPr>
        <w:tab/>
      </w:r>
      <w:r w:rsidR="008B00D2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lv-LV"/>
        </w:rPr>
        <w:tab/>
      </w:r>
      <w:r w:rsidR="00F91E88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lv-LV"/>
        </w:rPr>
        <w:tab/>
        <w:t>(</w:t>
      </w:r>
      <w:r w:rsidR="00613155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8</w:t>
      </w:r>
      <w:r w:rsidR="00F91E88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lv-LV"/>
        </w:rPr>
        <w:t>)</w:t>
      </w:r>
    </w:p>
    <w:p w14:paraId="12AEF517" w14:textId="7D36B4DF" w:rsidR="00C362EE" w:rsidRPr="00C362EE" w:rsidRDefault="002C589E" w:rsidP="00E40282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2C589E">
        <w:rPr>
          <w:rFonts w:ascii="Times New Roman" w:eastAsiaTheme="minorEastAsia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14EFCDA0" wp14:editId="48AA90AA">
            <wp:extent cx="1976144" cy="1463040"/>
            <wp:effectExtent l="0" t="0" r="5080" b="3810"/>
            <wp:docPr id="1058213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135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6144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589E">
        <w:rPr>
          <w:rFonts w:ascii="Times New Roman" w:eastAsiaTheme="minorEastAsia" w:hAnsi="Times New Roman" w:cs="Times New Roman"/>
          <w:sz w:val="24"/>
          <w:szCs w:val="24"/>
          <w:lang w:val="en-US"/>
        </w:rPr>
        <w:drawing>
          <wp:inline distT="0" distB="0" distL="0" distR="0" wp14:anchorId="36C5D44F" wp14:editId="5E9720E5">
            <wp:extent cx="2032383" cy="1463040"/>
            <wp:effectExtent l="0" t="0" r="6350" b="3810"/>
            <wp:docPr id="1321307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078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2383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DE39" w14:textId="64C7364D" w:rsidR="00FA52E2" w:rsidRPr="00023AFA" w:rsidRDefault="00FA52E2" w:rsidP="00FA52E2">
      <w:pPr>
        <w:jc w:val="center"/>
        <w:rPr>
          <w:rFonts w:ascii="Times New Roman" w:hAnsi="Times New Roman" w:cs="Times New Roman"/>
          <w:sz w:val="24"/>
          <w:szCs w:val="24"/>
          <w:lang w:val="lv-LV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AB1CF1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. Сравнение </w:t>
      </w:r>
      <w:r w:rsidR="00CA6E59">
        <w:rPr>
          <w:rFonts w:ascii="Times New Roman" w:hAnsi="Times New Roman" w:cs="Times New Roman"/>
          <w:sz w:val="24"/>
          <w:szCs w:val="24"/>
        </w:rPr>
        <w:t xml:space="preserve">угловых скоростей </w:t>
      </w:r>
      <w:r w:rsidR="00CA6E59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CA6E59" w:rsidRPr="00B97765">
        <w:rPr>
          <w:rFonts w:ascii="Times New Roman" w:hAnsi="Times New Roman" w:cs="Times New Roman"/>
          <w:sz w:val="24"/>
          <w:szCs w:val="24"/>
        </w:rPr>
        <w:t xml:space="preserve">) </w:t>
      </w:r>
      <w:r w:rsidR="00CA6E59">
        <w:rPr>
          <w:rFonts w:ascii="Times New Roman" w:hAnsi="Times New Roman" w:cs="Times New Roman"/>
          <w:sz w:val="24"/>
          <w:szCs w:val="24"/>
        </w:rPr>
        <w:t>орбитального вращения б) спиновой прецессии</w:t>
      </w:r>
      <w:r w:rsidR="00CB6C91" w:rsidRPr="00CB6C91">
        <w:rPr>
          <w:rFonts w:ascii="Times New Roman" w:hAnsi="Times New Roman" w:cs="Times New Roman"/>
          <w:sz w:val="24"/>
          <w:szCs w:val="24"/>
        </w:rPr>
        <w:t xml:space="preserve"> </w:t>
      </w:r>
      <w:r w:rsidR="00CB6C91">
        <w:rPr>
          <w:rFonts w:ascii="Times New Roman" w:hAnsi="Times New Roman" w:cs="Times New Roman"/>
          <w:sz w:val="24"/>
          <w:szCs w:val="24"/>
        </w:rPr>
        <w:t xml:space="preserve">в магнитном и электрическом поле </w:t>
      </w:r>
      <w:r w:rsidR="00CB6C91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CB6C91" w:rsidRPr="00D3578E">
        <w:rPr>
          <w:rFonts w:ascii="Times New Roman" w:hAnsi="Times New Roman" w:cs="Times New Roman"/>
          <w:sz w:val="24"/>
          <w:szCs w:val="24"/>
        </w:rPr>
        <w:t>+</w:t>
      </w:r>
      <w:r w:rsidR="00CB6C91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CB6C91" w:rsidRPr="00D3578E">
        <w:rPr>
          <w:rFonts w:ascii="Times New Roman" w:hAnsi="Times New Roman" w:cs="Times New Roman"/>
          <w:sz w:val="24"/>
          <w:szCs w:val="24"/>
        </w:rPr>
        <w:t xml:space="preserve"> </w:t>
      </w:r>
      <w:r w:rsidR="00CB6C91">
        <w:rPr>
          <w:rFonts w:ascii="Times New Roman" w:hAnsi="Times New Roman" w:cs="Times New Roman"/>
          <w:sz w:val="24"/>
          <w:szCs w:val="24"/>
        </w:rPr>
        <w:t>элемента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B6C91">
        <w:rPr>
          <w:rFonts w:ascii="Times New Roman" w:hAnsi="Times New Roman" w:cs="Times New Roman"/>
          <w:sz w:val="24"/>
          <w:szCs w:val="24"/>
        </w:rPr>
        <w:t>для частиц разного сорта</w:t>
      </w:r>
      <w:r w:rsidR="00CA6E59">
        <w:rPr>
          <w:rFonts w:ascii="Times New Roman" w:hAnsi="Times New Roman" w:cs="Times New Roman"/>
          <w:sz w:val="24"/>
          <w:szCs w:val="24"/>
        </w:rPr>
        <w:t xml:space="preserve"> (</w:t>
      </w:r>
      <w:r w:rsidR="00F71666">
        <w:rPr>
          <w:rFonts w:ascii="Times New Roman" w:hAnsi="Times New Roman" w:cs="Times New Roman"/>
          <w:sz w:val="24"/>
          <w:szCs w:val="24"/>
        </w:rPr>
        <w:t>Синяя</w:t>
      </w:r>
      <w:r w:rsidR="00CA6E59">
        <w:rPr>
          <w:rFonts w:ascii="Times New Roman" w:hAnsi="Times New Roman" w:cs="Times New Roman"/>
          <w:sz w:val="24"/>
          <w:szCs w:val="24"/>
        </w:rPr>
        <w:t xml:space="preserve"> линия – протон</w:t>
      </w:r>
      <w:r w:rsidR="004D4F92" w:rsidRPr="004D4F92">
        <w:rPr>
          <w:rFonts w:ascii="Times New Roman" w:hAnsi="Times New Roman" w:cs="Times New Roman"/>
          <w:sz w:val="24"/>
          <w:szCs w:val="24"/>
        </w:rPr>
        <w:t>;</w:t>
      </w:r>
      <w:r w:rsidR="00CA6E59">
        <w:rPr>
          <w:rFonts w:ascii="Times New Roman" w:hAnsi="Times New Roman" w:cs="Times New Roman"/>
          <w:sz w:val="24"/>
          <w:szCs w:val="24"/>
        </w:rPr>
        <w:t xml:space="preserve"> </w:t>
      </w:r>
      <w:r w:rsidR="000864B0">
        <w:rPr>
          <w:rFonts w:ascii="Times New Roman" w:hAnsi="Times New Roman" w:cs="Times New Roman"/>
          <w:sz w:val="24"/>
          <w:szCs w:val="24"/>
        </w:rPr>
        <w:t>фиолетовая</w:t>
      </w:r>
      <w:r w:rsidR="00CA6E59" w:rsidRPr="00F71666">
        <w:rPr>
          <w:rFonts w:ascii="Times New Roman" w:hAnsi="Times New Roman" w:cs="Times New Roman"/>
          <w:sz w:val="24"/>
          <w:szCs w:val="24"/>
        </w:rPr>
        <w:t xml:space="preserve"> линяя - дейтрон</w:t>
      </w:r>
      <w:r w:rsidR="00CA6E59">
        <w:rPr>
          <w:rFonts w:ascii="Times New Roman" w:hAnsi="Times New Roman" w:cs="Times New Roman"/>
          <w:sz w:val="24"/>
          <w:szCs w:val="24"/>
        </w:rPr>
        <w:t>)</w:t>
      </w:r>
    </w:p>
    <w:p w14:paraId="09FDCFD7" w14:textId="00A37FDB" w:rsidR="007C77C6" w:rsidRDefault="00C33751" w:rsidP="006623F2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</w:t>
      </w:r>
      <w:r w:rsidR="00D3491B">
        <w:rPr>
          <w:rFonts w:ascii="Times New Roman" w:hAnsi="Times New Roman" w:cs="Times New Roman"/>
          <w:sz w:val="24"/>
          <w:szCs w:val="24"/>
        </w:rPr>
        <w:t xml:space="preserve"> Рис. 3а </w:t>
      </w:r>
      <w:r w:rsidR="005D64D7">
        <w:rPr>
          <w:rFonts w:ascii="Times New Roman" w:hAnsi="Times New Roman" w:cs="Times New Roman"/>
          <w:sz w:val="24"/>
          <w:szCs w:val="24"/>
        </w:rPr>
        <w:t>можно видеть</w:t>
      </w:r>
      <w:r w:rsidR="00D3491B">
        <w:rPr>
          <w:rFonts w:ascii="Times New Roman" w:hAnsi="Times New Roman" w:cs="Times New Roman"/>
          <w:sz w:val="24"/>
          <w:szCs w:val="24"/>
        </w:rPr>
        <w:t>, что в</w:t>
      </w:r>
      <w:r w:rsidR="007C77C6">
        <w:rPr>
          <w:rFonts w:ascii="Times New Roman" w:hAnsi="Times New Roman" w:cs="Times New Roman"/>
          <w:sz w:val="24"/>
          <w:szCs w:val="24"/>
        </w:rPr>
        <w:t xml:space="preserve"> случае протона </w:t>
      </w:r>
      <m:oMath>
        <m:r>
          <w:rPr>
            <w:rFonts w:ascii="Cambria Math" w:hAnsi="Cambria Math" w:cs="Times New Roman"/>
            <w:sz w:val="24"/>
            <w:szCs w:val="24"/>
          </w:rPr>
          <m:t>0&lt;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λ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&lt;1</m:t>
        </m:r>
      </m:oMath>
      <w:r w:rsidR="00D3491B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w:r w:rsidR="007C77C6">
        <w:rPr>
          <w:rFonts w:ascii="Times New Roman" w:eastAsiaTheme="minorEastAsia" w:hAnsi="Times New Roman" w:cs="Times New Roman"/>
          <w:sz w:val="24"/>
          <w:szCs w:val="24"/>
        </w:rPr>
        <w:t>электрическое поле является направляющим для импульса</w:t>
      </w:r>
      <w:r w:rsidR="00D3491B">
        <w:rPr>
          <w:rFonts w:ascii="Times New Roman" w:eastAsiaTheme="minorEastAsia" w:hAnsi="Times New Roman" w:cs="Times New Roman"/>
          <w:sz w:val="24"/>
          <w:szCs w:val="24"/>
        </w:rPr>
        <w:t xml:space="preserve">. Для дейтрона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λ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&gt;1</m:t>
        </m:r>
      </m:oMath>
      <w:r w:rsidR="00C00D73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  <w:lang w:val="en-US"/>
          </w:rPr>
          <m:t>λ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&lt;0</m:t>
        </m:r>
      </m:oMath>
      <w:r w:rsidR="00C21713" w:rsidRPr="00C2171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:</w:t>
      </w:r>
      <w:r w:rsidR="00D3491B">
        <w:rPr>
          <w:rFonts w:ascii="Times New Roman" w:eastAsiaTheme="minorEastAsia" w:hAnsi="Times New Roman" w:cs="Times New Roman"/>
          <w:sz w:val="24"/>
          <w:szCs w:val="24"/>
        </w:rPr>
        <w:t xml:space="preserve"> импульс направляется магнитным полем</w:t>
      </w:r>
      <w:r w:rsidR="00CC0FC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="00E37EB3">
        <w:rPr>
          <w:rFonts w:ascii="Times New Roman" w:eastAsiaTheme="minorEastAsia" w:hAnsi="Times New Roman" w:cs="Times New Roman"/>
          <w:sz w:val="24"/>
          <w:szCs w:val="24"/>
        </w:rPr>
        <w:t>противонаправлено</w:t>
      </w:r>
      <w:proofErr w:type="spellEnd"/>
      <w:r w:rsidR="00E37EB3">
        <w:rPr>
          <w:rFonts w:ascii="Times New Roman" w:eastAsiaTheme="minorEastAsia" w:hAnsi="Times New Roman" w:cs="Times New Roman"/>
          <w:sz w:val="24"/>
          <w:szCs w:val="24"/>
        </w:rPr>
        <w:t xml:space="preserve"> повороту в электрическом поле</w:t>
      </w:r>
      <w:r w:rsidR="005D64D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D689426" w14:textId="69B7D8C1" w:rsidR="006623F2" w:rsidRPr="00CC0FC7" w:rsidRDefault="005D64D7" w:rsidP="006623F2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 Рис. 3б следует, что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E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+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B</m:t>
                </m:r>
              </m:sub>
            </m:sSub>
          </m:e>
        </m:d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&gt;1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D5239">
        <w:rPr>
          <w:rFonts w:ascii="Times New Roman" w:hAnsi="Times New Roman" w:cs="Times New Roman"/>
          <w:sz w:val="24"/>
          <w:szCs w:val="24"/>
        </w:rPr>
        <w:t>и магнитное поле является направляющим для спин-вектора обеих частиц.</w:t>
      </w:r>
      <w:r w:rsidR="00C21713">
        <w:rPr>
          <w:rFonts w:ascii="Times New Roman" w:hAnsi="Times New Roman" w:cs="Times New Roman"/>
          <w:sz w:val="24"/>
          <w:szCs w:val="24"/>
        </w:rPr>
        <w:t xml:space="preserve"> В</w:t>
      </w:r>
      <w:r w:rsidR="00E54DFC">
        <w:rPr>
          <w:rFonts w:ascii="Times New Roman" w:hAnsi="Times New Roman" w:cs="Times New Roman"/>
          <w:sz w:val="24"/>
          <w:szCs w:val="24"/>
        </w:rPr>
        <w:t xml:space="preserve"> случае дейтрона</w:t>
      </w:r>
      <w:r w:rsidR="00C21713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E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+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B</m:t>
                </m:r>
              </m:sub>
            </m:sSub>
          </m:e>
        </m:d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≫1</m:t>
        </m:r>
      </m:oMath>
      <w:r w:rsidR="00C21713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Λ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E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+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B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&lt;0</m:t>
        </m:r>
      </m:oMath>
      <w:r w:rsidR="00C21713" w:rsidRPr="00C2171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:</w:t>
      </w:r>
      <w:r w:rsidR="00AE0CF0">
        <w:rPr>
          <w:rFonts w:ascii="Times New Roman" w:hAnsi="Times New Roman" w:cs="Times New Roman"/>
          <w:sz w:val="24"/>
          <w:szCs w:val="24"/>
        </w:rPr>
        <w:t xml:space="preserve"> </w:t>
      </w:r>
      <w:r w:rsidR="00C21713">
        <w:rPr>
          <w:rFonts w:ascii="Times New Roman" w:hAnsi="Times New Roman" w:cs="Times New Roman"/>
          <w:sz w:val="24"/>
          <w:szCs w:val="24"/>
        </w:rPr>
        <w:t>вращение</w:t>
      </w:r>
      <w:r w:rsidR="00B672DA">
        <w:rPr>
          <w:rFonts w:ascii="Times New Roman" w:hAnsi="Times New Roman" w:cs="Times New Roman"/>
          <w:sz w:val="24"/>
          <w:szCs w:val="24"/>
        </w:rPr>
        <w:t xml:space="preserve"> спин-вектора </w:t>
      </w:r>
      <w:r w:rsidR="00C21713">
        <w:rPr>
          <w:rFonts w:ascii="Times New Roman" w:hAnsi="Times New Roman" w:cs="Times New Roman"/>
          <w:sz w:val="24"/>
          <w:szCs w:val="24"/>
        </w:rPr>
        <w:t xml:space="preserve">осуществляется в основном за счет </w:t>
      </w:r>
      <w:r w:rsidR="00B672DA">
        <w:rPr>
          <w:rFonts w:ascii="Times New Roman" w:hAnsi="Times New Roman" w:cs="Times New Roman"/>
          <w:sz w:val="24"/>
          <w:szCs w:val="24"/>
        </w:rPr>
        <w:t>магнитн</w:t>
      </w:r>
      <w:r w:rsidR="00C21713">
        <w:rPr>
          <w:rFonts w:ascii="Times New Roman" w:hAnsi="Times New Roman" w:cs="Times New Roman"/>
          <w:sz w:val="24"/>
          <w:szCs w:val="24"/>
        </w:rPr>
        <w:t>ого</w:t>
      </w:r>
      <w:r w:rsidR="00B672DA">
        <w:rPr>
          <w:rFonts w:ascii="Times New Roman" w:hAnsi="Times New Roman" w:cs="Times New Roman"/>
          <w:sz w:val="24"/>
          <w:szCs w:val="24"/>
        </w:rPr>
        <w:t xml:space="preserve"> пол</w:t>
      </w:r>
      <w:r w:rsidR="00C21713">
        <w:rPr>
          <w:rFonts w:ascii="Times New Roman" w:hAnsi="Times New Roman" w:cs="Times New Roman"/>
          <w:sz w:val="24"/>
          <w:szCs w:val="24"/>
        </w:rPr>
        <w:t>я</w:t>
      </w:r>
      <w:r w:rsidR="007C267E">
        <w:rPr>
          <w:rFonts w:ascii="Times New Roman" w:hAnsi="Times New Roman" w:cs="Times New Roman"/>
          <w:sz w:val="24"/>
          <w:szCs w:val="24"/>
        </w:rPr>
        <w:t>,</w:t>
      </w:r>
      <w:r w:rsidR="00BF3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1713">
        <w:rPr>
          <w:rFonts w:ascii="Times New Roman" w:hAnsi="Times New Roman" w:cs="Times New Roman"/>
          <w:sz w:val="24"/>
          <w:szCs w:val="24"/>
        </w:rPr>
        <w:t>противонаправлено</w:t>
      </w:r>
      <w:proofErr w:type="spellEnd"/>
      <w:r w:rsidR="00C21713">
        <w:rPr>
          <w:rFonts w:ascii="Times New Roman" w:hAnsi="Times New Roman" w:cs="Times New Roman"/>
          <w:sz w:val="24"/>
          <w:szCs w:val="24"/>
        </w:rPr>
        <w:t xml:space="preserve"> вращению в электрическом</w:t>
      </w:r>
      <w:r w:rsidR="006623F2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05AC736" w14:textId="076C68B8" w:rsidR="00C04457" w:rsidRPr="00C17399" w:rsidRDefault="00C17399" w:rsidP="00C04457">
      <w:pPr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C17399">
        <w:rPr>
          <w:rFonts w:ascii="Times New Roman" w:eastAsiaTheme="minorEastAsia" w:hAnsi="Times New Roman" w:cs="Times New Roman"/>
          <w:b/>
          <w:bCs/>
          <w:sz w:val="24"/>
          <w:szCs w:val="24"/>
        </w:rPr>
        <w:t>Влияние нелинейностей поля</w:t>
      </w:r>
      <w:r w:rsidR="00CB687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дефлекторов</w:t>
      </w:r>
    </w:p>
    <w:p w14:paraId="7E93E3BB" w14:textId="5405FEE5" w:rsidR="00AF3AB2" w:rsidRDefault="00901104" w:rsidP="006F4F0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Большинство частиц пучка </w:t>
      </w:r>
      <w:r w:rsidR="00D86F1E">
        <w:rPr>
          <w:rFonts w:ascii="Times New Roman" w:hAnsi="Times New Roman" w:cs="Times New Roman"/>
          <w:sz w:val="24"/>
          <w:szCs w:val="24"/>
        </w:rPr>
        <w:t>обладает смещением</w:t>
      </w:r>
      <w:r>
        <w:rPr>
          <w:rFonts w:ascii="Times New Roman" w:hAnsi="Times New Roman" w:cs="Times New Roman"/>
          <w:sz w:val="24"/>
          <w:szCs w:val="24"/>
        </w:rPr>
        <w:t xml:space="preserve"> относительно центральной орбиты</w:t>
      </w:r>
      <w:r w:rsidR="00764397">
        <w:rPr>
          <w:rFonts w:ascii="Times New Roman" w:hAnsi="Times New Roman" w:cs="Times New Roman"/>
          <w:sz w:val="24"/>
          <w:szCs w:val="24"/>
        </w:rPr>
        <w:t xml:space="preserve">, </w:t>
      </w:r>
      <w:r w:rsidR="003B1137">
        <w:rPr>
          <w:rFonts w:ascii="Times New Roman" w:hAnsi="Times New Roman" w:cs="Times New Roman"/>
          <w:sz w:val="24"/>
          <w:szCs w:val="24"/>
        </w:rPr>
        <w:t xml:space="preserve">что </w:t>
      </w:r>
      <w:r w:rsidR="00AF3AB2">
        <w:rPr>
          <w:rFonts w:ascii="Times New Roman" w:hAnsi="Times New Roman" w:cs="Times New Roman"/>
          <w:sz w:val="24"/>
          <w:szCs w:val="24"/>
        </w:rPr>
        <w:t>приводит к возникновению нелинейного воздействия поля</w:t>
      </w:r>
      <w:r w:rsidR="002745B0">
        <w:rPr>
          <w:rFonts w:ascii="Times New Roman" w:hAnsi="Times New Roman" w:cs="Times New Roman"/>
          <w:sz w:val="24"/>
          <w:szCs w:val="24"/>
        </w:rPr>
        <w:t xml:space="preserve"> электростатических дефлекторов</w:t>
      </w:r>
      <w:r w:rsidR="00807CFB" w:rsidRPr="00807CFB">
        <w:rPr>
          <w:rFonts w:ascii="Times New Roman" w:hAnsi="Times New Roman" w:cs="Times New Roman"/>
          <w:sz w:val="24"/>
          <w:szCs w:val="24"/>
        </w:rPr>
        <w:t xml:space="preserve">. </w:t>
      </w:r>
      <w:r w:rsidR="006F4F02" w:rsidRPr="006F4F02">
        <w:rPr>
          <w:rFonts w:ascii="Times New Roman" w:hAnsi="Times New Roman" w:cs="Times New Roman"/>
          <w:sz w:val="24"/>
          <w:szCs w:val="24"/>
        </w:rPr>
        <w:t xml:space="preserve"> [?]</w:t>
      </w:r>
      <w:r w:rsidR="00AF3AB2" w:rsidRPr="00AF3AB2">
        <w:rPr>
          <w:rFonts w:ascii="Times New Roman" w:hAnsi="Times New Roman" w:cs="Times New Roman"/>
          <w:sz w:val="24"/>
          <w:szCs w:val="24"/>
        </w:rPr>
        <w:t>:</w:t>
      </w:r>
    </w:p>
    <w:p w14:paraId="6F9E07CE" w14:textId="693608D4" w:rsidR="00743E9C" w:rsidRPr="007D5073" w:rsidRDefault="00743E9C" w:rsidP="00743E9C">
      <w:pPr>
        <w:jc w:val="right"/>
        <w:rPr>
          <w:rFonts w:ascii="Times New Roman" w:eastAsiaTheme="minorEastAsia" w:hAnsi="Times New Roman" w:cs="Times New Roman"/>
          <w:sz w:val="24"/>
          <w:szCs w:val="24"/>
        </w:rPr>
      </w:pPr>
      <w:commentRangeStart w:id="9"/>
      <m:oMath>
        <m:r>
          <w:rPr>
            <w:rFonts w:ascii="Cambria Math" w:hAnsi="Cambria Math" w:cs="Times New Roman"/>
            <w:sz w:val="24"/>
            <w:szCs w:val="24"/>
          </w:rPr>
          <m:t>E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κ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ρ+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ρ</m:t>
                </m:r>
              </m:den>
            </m:f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∙(1-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ρ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ρ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ρ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+…</m:t>
        </m:r>
      </m:oMath>
      <w:r w:rsidRPr="00743E9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92BB7" w:rsidRPr="007D5073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9209B6" w:rsidRPr="009209B6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9209B6">
        <w:rPr>
          <w:rFonts w:ascii="Times New Roman" w:eastAsiaTheme="minorEastAsia" w:hAnsi="Times New Roman" w:cs="Times New Roman"/>
          <w:sz w:val="24"/>
          <w:szCs w:val="24"/>
        </w:rPr>
        <w:tab/>
      </w:r>
      <w:r w:rsidRPr="009209B6">
        <w:rPr>
          <w:rFonts w:ascii="Times New Roman" w:eastAsiaTheme="minorEastAsia" w:hAnsi="Times New Roman" w:cs="Times New Roman"/>
          <w:sz w:val="24"/>
          <w:szCs w:val="24"/>
        </w:rPr>
        <w:tab/>
      </w:r>
      <w:r w:rsidRPr="009209B6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613155">
        <w:rPr>
          <w:rFonts w:ascii="Times New Roman" w:eastAsiaTheme="minorEastAsia" w:hAnsi="Times New Roman" w:cs="Times New Roman"/>
          <w:sz w:val="24"/>
          <w:szCs w:val="24"/>
        </w:rPr>
        <w:t>9</w:t>
      </w:r>
      <w:r w:rsidRPr="009209B6">
        <w:rPr>
          <w:rFonts w:ascii="Times New Roman" w:eastAsiaTheme="minorEastAsia" w:hAnsi="Times New Roman" w:cs="Times New Roman"/>
          <w:sz w:val="24"/>
          <w:szCs w:val="24"/>
        </w:rPr>
        <w:t>)</w:t>
      </w:r>
      <w:commentRangeEnd w:id="9"/>
      <w:r w:rsidR="00E4347E">
        <w:rPr>
          <w:rStyle w:val="ad"/>
        </w:rPr>
        <w:commentReference w:id="9"/>
      </w:r>
    </w:p>
    <w:p w14:paraId="5A7283F0" w14:textId="4C6DAD74" w:rsidR="00AD72EF" w:rsidRDefault="008257CA" w:rsidP="00AD72EF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Г</w:t>
      </w:r>
      <w:r w:rsidR="00AD72EF">
        <w:rPr>
          <w:rFonts w:ascii="Times New Roman" w:eastAsiaTheme="minorEastAsia" w:hAnsi="Times New Roman" w:cs="Times New Roman"/>
          <w:sz w:val="24"/>
          <w:szCs w:val="24"/>
        </w:rPr>
        <w:t>де</w:t>
      </w:r>
      <w:r w:rsidRPr="008257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κ</m:t>
        </m:r>
        <m:r>
          <w:rPr>
            <w:rFonts w:ascii="Cambria Math" w:hAnsi="Cambria Math" w:cs="Times New Roman"/>
            <w:sz w:val="24"/>
            <w:szCs w:val="24"/>
          </w:rPr>
          <m:t xml:space="preserve">- </m:t>
        </m:r>
      </m:oMath>
      <w:r w:rsidR="00B47655">
        <w:rPr>
          <w:rFonts w:ascii="Times New Roman" w:eastAsiaTheme="minorEastAsia" w:hAnsi="Times New Roman" w:cs="Times New Roman"/>
          <w:sz w:val="24"/>
          <w:szCs w:val="24"/>
        </w:rPr>
        <w:t>электрическая жесткость</w:t>
      </w:r>
      <w:r w:rsidR="00D317FE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AD72E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ρ</m:t>
        </m:r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</m:oMath>
      <w:r w:rsidR="00AD72EF">
        <w:rPr>
          <w:rFonts w:ascii="Times New Roman" w:eastAsiaTheme="minorEastAsia" w:hAnsi="Times New Roman" w:cs="Times New Roman"/>
          <w:sz w:val="24"/>
          <w:szCs w:val="24"/>
        </w:rPr>
        <w:t xml:space="preserve"> радиус кривизны референсной орбиты</w:t>
      </w:r>
      <w:r w:rsidR="007D5073" w:rsidRPr="007D5073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</m:oMath>
      <w:r w:rsidR="005B6497">
        <w:rPr>
          <w:rFonts w:ascii="Times New Roman" w:eastAsiaTheme="minorEastAsia" w:hAnsi="Times New Roman" w:cs="Times New Roman"/>
          <w:sz w:val="24"/>
          <w:szCs w:val="24"/>
        </w:rPr>
        <w:t xml:space="preserve">референсное значение напряженности поля,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x-</m:t>
        </m:r>
      </m:oMath>
      <w:r w:rsidR="007D5073" w:rsidRPr="007D507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663C1">
        <w:rPr>
          <w:rFonts w:ascii="Times New Roman" w:eastAsiaTheme="minorEastAsia" w:hAnsi="Times New Roman" w:cs="Times New Roman"/>
          <w:sz w:val="24"/>
          <w:szCs w:val="24"/>
        </w:rPr>
        <w:t xml:space="preserve">радиальное </w:t>
      </w:r>
      <w:r w:rsidR="007D5073">
        <w:rPr>
          <w:rFonts w:ascii="Times New Roman" w:eastAsiaTheme="minorEastAsia" w:hAnsi="Times New Roman" w:cs="Times New Roman"/>
          <w:sz w:val="24"/>
          <w:szCs w:val="24"/>
        </w:rPr>
        <w:t>смещение относительно референсной орбиты</w:t>
      </w:r>
      <w:r w:rsidR="00AD7CF2" w:rsidRPr="00AD7CF2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x≪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ρ</m:t>
        </m:r>
      </m:oMath>
      <w:r w:rsidR="00AD7CF2" w:rsidRPr="00AD7CF2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A5F4FF0" w14:textId="21F6D4C1" w:rsidR="00FA41DE" w:rsidRDefault="004D6AB1" w:rsidP="0007489D">
      <w:pPr>
        <w:jc w:val="center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4D6AB1">
        <w:rPr>
          <w:rFonts w:ascii="Times New Roman" w:hAnsi="Times New Roman" w:cs="Times New Roman"/>
          <w:iCs/>
          <w:sz w:val="24"/>
          <w:szCs w:val="24"/>
          <w:lang w:val="en-US"/>
        </w:rPr>
        <w:drawing>
          <wp:inline distT="0" distB="0" distL="0" distR="0" wp14:anchorId="154CB7E6" wp14:editId="701B5199">
            <wp:extent cx="2242003" cy="1463040"/>
            <wp:effectExtent l="0" t="0" r="6350" b="3810"/>
            <wp:docPr id="527068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688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2003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F35D" w14:textId="7608EB04" w:rsidR="00B663C1" w:rsidRPr="003D6E6D" w:rsidRDefault="00872154" w:rsidP="00B663C1">
      <w:pPr>
        <w:jc w:val="center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Рис. 5. </w:t>
      </w:r>
      <w:r w:rsidR="00B663C1">
        <w:rPr>
          <w:rFonts w:ascii="Times New Roman" w:hAnsi="Times New Roman" w:cs="Times New Roman"/>
          <w:iCs/>
          <w:sz w:val="24"/>
          <w:szCs w:val="24"/>
        </w:rPr>
        <w:t xml:space="preserve">Смещение напряженности электрического поля относительно референсного значения </w:t>
      </w:r>
      <w:r w:rsidR="008E52F3">
        <w:rPr>
          <w:rFonts w:ascii="Times New Roman" w:hAnsi="Times New Roman" w:cs="Times New Roman"/>
          <w:iCs/>
          <w:sz w:val="24"/>
          <w:szCs w:val="24"/>
        </w:rPr>
        <w:t xml:space="preserve">в зависимости от радиального отклонения координаты частиц </w:t>
      </w:r>
      <w:r w:rsidR="000F4A77">
        <w:rPr>
          <w:rFonts w:ascii="Times New Roman" w:hAnsi="Times New Roman" w:cs="Times New Roman"/>
          <w:iCs/>
          <w:sz w:val="24"/>
          <w:szCs w:val="24"/>
        </w:rPr>
        <w:t>от</w:t>
      </w:r>
      <w:r w:rsidR="008E52F3">
        <w:rPr>
          <w:rFonts w:ascii="Times New Roman" w:hAnsi="Times New Roman" w:cs="Times New Roman"/>
          <w:iCs/>
          <w:sz w:val="24"/>
          <w:szCs w:val="24"/>
        </w:rPr>
        <w:t xml:space="preserve"> центральной орбиты</w:t>
      </w:r>
      <w:r w:rsidR="00B663C1">
        <w:rPr>
          <w:rFonts w:ascii="Times New Roman" w:hAnsi="Times New Roman" w:cs="Times New Roman"/>
          <w:iCs/>
          <w:sz w:val="24"/>
          <w:szCs w:val="24"/>
        </w:rPr>
        <w:t xml:space="preserve"> в</w:t>
      </w:r>
      <w:r w:rsidR="00331252" w:rsidRPr="00331252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331252">
        <w:rPr>
          <w:rFonts w:ascii="Times New Roman" w:hAnsi="Times New Roman" w:cs="Times New Roman"/>
          <w:iCs/>
          <w:sz w:val="24"/>
          <w:szCs w:val="24"/>
        </w:rPr>
        <w:t>электростатических дефлекторах</w:t>
      </w:r>
      <w:r w:rsidR="00B663C1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331252">
        <w:rPr>
          <w:rFonts w:ascii="Times New Roman" w:hAnsi="Times New Roman" w:cs="Times New Roman"/>
          <w:iCs/>
          <w:sz w:val="24"/>
          <w:szCs w:val="24"/>
          <w:lang w:val="en-US"/>
        </w:rPr>
        <w:t>FS</w:t>
      </w:r>
      <w:r w:rsidR="00B663C1">
        <w:rPr>
          <w:rFonts w:ascii="Times New Roman" w:hAnsi="Times New Roman" w:cs="Times New Roman"/>
          <w:iCs/>
          <w:sz w:val="24"/>
          <w:szCs w:val="24"/>
        </w:rPr>
        <w:t xml:space="preserve"> структур</w:t>
      </w:r>
      <w:r w:rsidR="003D6E6D" w:rsidRPr="003D6E6D">
        <w:rPr>
          <w:rFonts w:ascii="Times New Roman" w:hAnsi="Times New Roman" w:cs="Times New Roman"/>
          <w:iCs/>
          <w:sz w:val="24"/>
          <w:szCs w:val="24"/>
        </w:rPr>
        <w:t xml:space="preserve"> (</w:t>
      </w:r>
      <w:r w:rsidR="00AF25DC">
        <w:rPr>
          <w:rFonts w:ascii="Times New Roman" w:hAnsi="Times New Roman" w:cs="Times New Roman"/>
          <w:iCs/>
          <w:sz w:val="24"/>
          <w:szCs w:val="24"/>
        </w:rPr>
        <w:t>Фиолетовая</w:t>
      </w:r>
      <w:r w:rsidR="003D6E6D">
        <w:rPr>
          <w:rFonts w:ascii="Times New Roman" w:hAnsi="Times New Roman" w:cs="Times New Roman"/>
          <w:iCs/>
          <w:sz w:val="24"/>
          <w:szCs w:val="24"/>
        </w:rPr>
        <w:t xml:space="preserve"> линия –</w:t>
      </w:r>
      <w:r w:rsidR="00896CC4">
        <w:rPr>
          <w:rFonts w:ascii="Times New Roman" w:hAnsi="Times New Roman" w:cs="Times New Roman"/>
          <w:iCs/>
          <w:sz w:val="24"/>
          <w:szCs w:val="24"/>
        </w:rPr>
        <w:t xml:space="preserve"> для</w:t>
      </w:r>
      <w:r w:rsidR="003D6E6D">
        <w:rPr>
          <w:rFonts w:ascii="Times New Roman" w:hAnsi="Times New Roman" w:cs="Times New Roman"/>
          <w:iCs/>
          <w:sz w:val="24"/>
          <w:szCs w:val="24"/>
        </w:rPr>
        <w:t xml:space="preserve"> дейтрон</w:t>
      </w:r>
      <w:r w:rsidR="00896CC4">
        <w:rPr>
          <w:rFonts w:ascii="Times New Roman" w:hAnsi="Times New Roman" w:cs="Times New Roman"/>
          <w:iCs/>
          <w:sz w:val="24"/>
          <w:szCs w:val="24"/>
        </w:rPr>
        <w:t>а</w:t>
      </w:r>
      <w:r w:rsidR="003D6E6D">
        <w:rPr>
          <w:rFonts w:ascii="Times New Roman" w:hAnsi="Times New Roman" w:cs="Times New Roman"/>
          <w:iCs/>
          <w:sz w:val="24"/>
          <w:szCs w:val="24"/>
        </w:rPr>
        <w:t xml:space="preserve"> в </w:t>
      </w:r>
      <w:r w:rsidR="003D6E6D">
        <w:rPr>
          <w:rFonts w:ascii="Times New Roman" w:hAnsi="Times New Roman" w:cs="Times New Roman"/>
          <w:iCs/>
          <w:sz w:val="24"/>
          <w:szCs w:val="24"/>
          <w:lang w:val="en-US"/>
        </w:rPr>
        <w:t>FS</w:t>
      </w:r>
      <w:r w:rsidR="003D6E6D" w:rsidRPr="003D6E6D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3D6E6D">
        <w:rPr>
          <w:rFonts w:ascii="Times New Roman" w:hAnsi="Times New Roman" w:cs="Times New Roman"/>
          <w:iCs/>
          <w:sz w:val="24"/>
          <w:szCs w:val="24"/>
        </w:rPr>
        <w:t>структуре</w:t>
      </w:r>
      <w:r w:rsidR="003D6E6D" w:rsidRPr="003D6E6D">
        <w:rPr>
          <w:rFonts w:ascii="Times New Roman" w:hAnsi="Times New Roman" w:cs="Times New Roman"/>
          <w:iCs/>
          <w:sz w:val="24"/>
          <w:szCs w:val="24"/>
        </w:rPr>
        <w:t xml:space="preserve">; </w:t>
      </w:r>
      <w:r w:rsidR="003D6E6D">
        <w:rPr>
          <w:rFonts w:ascii="Times New Roman" w:hAnsi="Times New Roman" w:cs="Times New Roman"/>
          <w:iCs/>
          <w:sz w:val="24"/>
          <w:szCs w:val="24"/>
        </w:rPr>
        <w:t xml:space="preserve">синяя линия – </w:t>
      </w:r>
      <w:r w:rsidR="00896CC4">
        <w:rPr>
          <w:rFonts w:ascii="Times New Roman" w:hAnsi="Times New Roman" w:cs="Times New Roman"/>
          <w:iCs/>
          <w:sz w:val="24"/>
          <w:szCs w:val="24"/>
        </w:rPr>
        <w:t xml:space="preserve">для </w:t>
      </w:r>
      <w:r w:rsidR="003D6E6D">
        <w:rPr>
          <w:rFonts w:ascii="Times New Roman" w:hAnsi="Times New Roman" w:cs="Times New Roman"/>
          <w:iCs/>
          <w:sz w:val="24"/>
          <w:szCs w:val="24"/>
        </w:rPr>
        <w:t>протон</w:t>
      </w:r>
      <w:r w:rsidR="00896CC4">
        <w:rPr>
          <w:rFonts w:ascii="Times New Roman" w:hAnsi="Times New Roman" w:cs="Times New Roman"/>
          <w:iCs/>
          <w:sz w:val="24"/>
          <w:szCs w:val="24"/>
        </w:rPr>
        <w:t>а</w:t>
      </w:r>
      <w:r w:rsidR="003D6E6D">
        <w:rPr>
          <w:rFonts w:ascii="Times New Roman" w:hAnsi="Times New Roman" w:cs="Times New Roman"/>
          <w:iCs/>
          <w:sz w:val="24"/>
          <w:szCs w:val="24"/>
        </w:rPr>
        <w:t xml:space="preserve"> в </w:t>
      </w:r>
      <w:r w:rsidR="003D6E6D">
        <w:rPr>
          <w:rFonts w:ascii="Times New Roman" w:hAnsi="Times New Roman" w:cs="Times New Roman"/>
          <w:iCs/>
          <w:sz w:val="24"/>
          <w:szCs w:val="24"/>
          <w:lang w:val="en-US"/>
        </w:rPr>
        <w:t>FS</w:t>
      </w:r>
      <w:r w:rsidR="003D6E6D" w:rsidRPr="003D6E6D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3D6E6D">
        <w:rPr>
          <w:rFonts w:ascii="Times New Roman" w:hAnsi="Times New Roman" w:cs="Times New Roman"/>
          <w:iCs/>
          <w:sz w:val="24"/>
          <w:szCs w:val="24"/>
        </w:rPr>
        <w:t>структуре</w:t>
      </w:r>
      <w:r w:rsidR="003D6E6D" w:rsidRPr="003D6E6D">
        <w:rPr>
          <w:rFonts w:ascii="Times New Roman" w:hAnsi="Times New Roman" w:cs="Times New Roman"/>
          <w:iCs/>
          <w:sz w:val="24"/>
          <w:szCs w:val="24"/>
        </w:rPr>
        <w:t xml:space="preserve">; </w:t>
      </w:r>
      <w:r w:rsidR="004B33B9">
        <w:rPr>
          <w:rFonts w:ascii="Times New Roman" w:hAnsi="Times New Roman" w:cs="Times New Roman"/>
          <w:iCs/>
          <w:sz w:val="24"/>
          <w:szCs w:val="24"/>
        </w:rPr>
        <w:t>Голубая</w:t>
      </w:r>
      <w:r w:rsidR="003D6E6D">
        <w:rPr>
          <w:rFonts w:ascii="Times New Roman" w:hAnsi="Times New Roman" w:cs="Times New Roman"/>
          <w:iCs/>
          <w:sz w:val="24"/>
          <w:szCs w:val="24"/>
        </w:rPr>
        <w:t xml:space="preserve"> линия – </w:t>
      </w:r>
      <w:r w:rsidR="00896CC4">
        <w:rPr>
          <w:rFonts w:ascii="Times New Roman" w:hAnsi="Times New Roman" w:cs="Times New Roman"/>
          <w:iCs/>
          <w:sz w:val="24"/>
          <w:szCs w:val="24"/>
        </w:rPr>
        <w:t xml:space="preserve">для </w:t>
      </w:r>
      <w:r w:rsidR="003D6E6D">
        <w:rPr>
          <w:rFonts w:ascii="Times New Roman" w:hAnsi="Times New Roman" w:cs="Times New Roman"/>
          <w:iCs/>
          <w:sz w:val="24"/>
          <w:szCs w:val="24"/>
        </w:rPr>
        <w:t>протон</w:t>
      </w:r>
      <w:r w:rsidR="00896CC4">
        <w:rPr>
          <w:rFonts w:ascii="Times New Roman" w:hAnsi="Times New Roman" w:cs="Times New Roman"/>
          <w:iCs/>
          <w:sz w:val="24"/>
          <w:szCs w:val="24"/>
        </w:rPr>
        <w:t>а</w:t>
      </w:r>
      <w:r w:rsidR="003D6E6D">
        <w:rPr>
          <w:rFonts w:ascii="Times New Roman" w:hAnsi="Times New Roman" w:cs="Times New Roman"/>
          <w:iCs/>
          <w:sz w:val="24"/>
          <w:szCs w:val="24"/>
        </w:rPr>
        <w:t xml:space="preserve"> и дейтрон</w:t>
      </w:r>
      <w:r w:rsidR="00896CC4">
        <w:rPr>
          <w:rFonts w:ascii="Times New Roman" w:hAnsi="Times New Roman" w:cs="Times New Roman"/>
          <w:iCs/>
          <w:sz w:val="24"/>
          <w:szCs w:val="24"/>
        </w:rPr>
        <w:t>а</w:t>
      </w:r>
      <w:r w:rsidR="003D6E6D">
        <w:rPr>
          <w:rFonts w:ascii="Times New Roman" w:hAnsi="Times New Roman" w:cs="Times New Roman"/>
          <w:iCs/>
          <w:sz w:val="24"/>
          <w:szCs w:val="24"/>
        </w:rPr>
        <w:t xml:space="preserve"> в компактной </w:t>
      </w:r>
      <w:r w:rsidR="003D6E6D">
        <w:rPr>
          <w:rFonts w:ascii="Times New Roman" w:hAnsi="Times New Roman" w:cs="Times New Roman"/>
          <w:iCs/>
          <w:sz w:val="24"/>
          <w:szCs w:val="24"/>
          <w:lang w:val="en-US"/>
        </w:rPr>
        <w:t>FS</w:t>
      </w:r>
      <w:r w:rsidR="003D6E6D" w:rsidRPr="003D6E6D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3D6E6D">
        <w:rPr>
          <w:rFonts w:ascii="Times New Roman" w:hAnsi="Times New Roman" w:cs="Times New Roman"/>
          <w:iCs/>
          <w:sz w:val="24"/>
          <w:szCs w:val="24"/>
        </w:rPr>
        <w:t>структуре</w:t>
      </w:r>
      <w:r w:rsidR="003D6E6D" w:rsidRPr="003D6E6D">
        <w:rPr>
          <w:rFonts w:ascii="Times New Roman" w:hAnsi="Times New Roman" w:cs="Times New Roman"/>
          <w:iCs/>
          <w:sz w:val="24"/>
          <w:szCs w:val="24"/>
        </w:rPr>
        <w:t>)</w:t>
      </w:r>
    </w:p>
    <w:p w14:paraId="47FB691A" w14:textId="76CE269B" w:rsidR="00F30B25" w:rsidRDefault="003A7E21" w:rsidP="00DF722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Поля </w:t>
      </w:r>
      <w:r w:rsidR="00190296">
        <w:rPr>
          <w:rFonts w:ascii="Times New Roman" w:hAnsi="Times New Roman" w:cs="Times New Roman"/>
          <w:sz w:val="24"/>
          <w:szCs w:val="24"/>
        </w:rPr>
        <w:t xml:space="preserve">электростатических дефлекторов </w:t>
      </w:r>
      <w:r w:rsidR="00D80487">
        <w:rPr>
          <w:rFonts w:ascii="Times New Roman" w:hAnsi="Times New Roman" w:cs="Times New Roman"/>
          <w:sz w:val="24"/>
          <w:szCs w:val="24"/>
        </w:rPr>
        <w:t>с</w:t>
      </w:r>
      <w:r w:rsidR="00190296">
        <w:rPr>
          <w:rFonts w:ascii="Times New Roman" w:hAnsi="Times New Roman" w:cs="Times New Roman"/>
          <w:sz w:val="24"/>
          <w:szCs w:val="24"/>
        </w:rPr>
        <w:t xml:space="preserve"> меньш</w:t>
      </w:r>
      <w:r w:rsidR="00DF7221">
        <w:rPr>
          <w:rFonts w:ascii="Times New Roman" w:hAnsi="Times New Roman" w:cs="Times New Roman"/>
          <w:sz w:val="24"/>
          <w:szCs w:val="24"/>
        </w:rPr>
        <w:t>им радиусом</w:t>
      </w:r>
      <w:r w:rsidR="00190296">
        <w:rPr>
          <w:rFonts w:ascii="Times New Roman" w:hAnsi="Times New Roman" w:cs="Times New Roman"/>
          <w:sz w:val="24"/>
          <w:szCs w:val="24"/>
        </w:rPr>
        <w:t xml:space="preserve"> </w:t>
      </w:r>
      <w:r w:rsidR="00AC41D0">
        <w:rPr>
          <w:rFonts w:ascii="Times New Roman" w:hAnsi="Times New Roman" w:cs="Times New Roman"/>
          <w:sz w:val="24"/>
          <w:szCs w:val="24"/>
        </w:rPr>
        <w:t>кривизн</w:t>
      </w:r>
      <w:r w:rsidR="00DF7221">
        <w:rPr>
          <w:rFonts w:ascii="Times New Roman" w:hAnsi="Times New Roman" w:cs="Times New Roman"/>
          <w:sz w:val="24"/>
          <w:szCs w:val="24"/>
        </w:rPr>
        <w:t>ы</w:t>
      </w:r>
      <w:r w:rsidR="00190296">
        <w:rPr>
          <w:rFonts w:ascii="Times New Roman" w:hAnsi="Times New Roman" w:cs="Times New Roman"/>
          <w:sz w:val="24"/>
          <w:szCs w:val="24"/>
        </w:rPr>
        <w:t xml:space="preserve"> обладают большей восприимчивостью</w:t>
      </w:r>
      <w:r>
        <w:rPr>
          <w:rFonts w:ascii="Times New Roman" w:hAnsi="Times New Roman" w:cs="Times New Roman"/>
          <w:sz w:val="24"/>
          <w:szCs w:val="24"/>
        </w:rPr>
        <w:t xml:space="preserve"> к радиальным отклонениям частиц</w:t>
      </w:r>
      <w:r w:rsidR="004B2E79">
        <w:rPr>
          <w:rFonts w:ascii="Times New Roman" w:hAnsi="Times New Roman" w:cs="Times New Roman"/>
          <w:sz w:val="24"/>
          <w:szCs w:val="24"/>
          <w:lang w:val="lv-LV"/>
        </w:rPr>
        <w:t xml:space="preserve"> </w:t>
      </w:r>
      <w:r w:rsidR="00D80487">
        <w:rPr>
          <w:rFonts w:ascii="Times New Roman" w:hAnsi="Times New Roman" w:cs="Times New Roman"/>
          <w:sz w:val="24"/>
          <w:szCs w:val="24"/>
        </w:rPr>
        <w:t>в силу возрастания вклада ненулевых порядков в напряженност</w:t>
      </w:r>
      <w:r w:rsidR="009A3478">
        <w:rPr>
          <w:rFonts w:ascii="Times New Roman" w:hAnsi="Times New Roman" w:cs="Times New Roman"/>
          <w:sz w:val="24"/>
          <w:szCs w:val="24"/>
        </w:rPr>
        <w:t>ь, что можно видеть на Рис. 5</w:t>
      </w:r>
      <w:r w:rsidR="005036C6">
        <w:rPr>
          <w:rFonts w:ascii="Times New Roman" w:hAnsi="Times New Roman" w:cs="Times New Roman"/>
          <w:sz w:val="24"/>
          <w:szCs w:val="24"/>
        </w:rPr>
        <w:t>.</w:t>
      </w:r>
      <w:r w:rsidR="00DF7221">
        <w:rPr>
          <w:rFonts w:ascii="Times New Roman" w:hAnsi="Times New Roman" w:cs="Times New Roman"/>
          <w:sz w:val="24"/>
          <w:szCs w:val="24"/>
        </w:rPr>
        <w:t xml:space="preserve"> В</w:t>
      </w:r>
      <w:commentRangeStart w:id="10"/>
      <w:r w:rsidR="001D78EE">
        <w:rPr>
          <w:rFonts w:ascii="Times New Roman" w:hAnsi="Times New Roman" w:cs="Times New Roman"/>
          <w:sz w:val="24"/>
          <w:szCs w:val="24"/>
        </w:rPr>
        <w:t>лияние нелинейностей поля электростатических дефлекторов является наиболее существенным</w:t>
      </w:r>
      <w:r w:rsidR="00844E7D">
        <w:rPr>
          <w:rFonts w:ascii="Times New Roman" w:hAnsi="Times New Roman" w:cs="Times New Roman"/>
          <w:sz w:val="24"/>
          <w:szCs w:val="24"/>
        </w:rPr>
        <w:t xml:space="preserve"> как</w:t>
      </w:r>
      <w:r w:rsidR="001D78EE">
        <w:rPr>
          <w:rFonts w:ascii="Times New Roman" w:hAnsi="Times New Roman" w:cs="Times New Roman"/>
          <w:sz w:val="24"/>
          <w:szCs w:val="24"/>
        </w:rPr>
        <w:t xml:space="preserve"> </w:t>
      </w:r>
      <w:r w:rsidR="00115CE8">
        <w:rPr>
          <w:rFonts w:ascii="Times New Roman" w:hAnsi="Times New Roman" w:cs="Times New Roman"/>
          <w:sz w:val="24"/>
          <w:szCs w:val="24"/>
        </w:rPr>
        <w:t>для спиновой</w:t>
      </w:r>
      <w:r w:rsidR="00844E7D">
        <w:rPr>
          <w:rFonts w:ascii="Times New Roman" w:hAnsi="Times New Roman" w:cs="Times New Roman"/>
          <w:sz w:val="24"/>
          <w:szCs w:val="24"/>
        </w:rPr>
        <w:t>, так</w:t>
      </w:r>
      <w:r w:rsidR="00115CE8">
        <w:rPr>
          <w:rFonts w:ascii="Times New Roman" w:hAnsi="Times New Roman" w:cs="Times New Roman"/>
          <w:sz w:val="24"/>
          <w:szCs w:val="24"/>
        </w:rPr>
        <w:t xml:space="preserve"> и орбитальной динамики</w:t>
      </w:r>
      <w:r w:rsidR="001D78EE">
        <w:rPr>
          <w:rFonts w:ascii="Times New Roman" w:hAnsi="Times New Roman" w:cs="Times New Roman"/>
          <w:sz w:val="24"/>
          <w:szCs w:val="24"/>
        </w:rPr>
        <w:t xml:space="preserve"> протонов</w:t>
      </w:r>
      <w:r w:rsidR="00C409A1">
        <w:rPr>
          <w:rFonts w:ascii="Times New Roman" w:hAnsi="Times New Roman" w:cs="Times New Roman"/>
          <w:sz w:val="24"/>
          <w:szCs w:val="24"/>
        </w:rPr>
        <w:t>.</w:t>
      </w:r>
      <w:commentRangeEnd w:id="10"/>
      <w:r w:rsidR="00F06323">
        <w:rPr>
          <w:rStyle w:val="ad"/>
        </w:rPr>
        <w:commentReference w:id="10"/>
      </w:r>
    </w:p>
    <w:p w14:paraId="4323C8C3" w14:textId="0C1382A8" w:rsidR="00301C35" w:rsidRPr="009D2E96" w:rsidRDefault="00301C35" w:rsidP="009D2E96">
      <w:pPr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9D2E96">
        <w:rPr>
          <w:rFonts w:ascii="Times New Roman" w:eastAsiaTheme="minorEastAsia" w:hAnsi="Times New Roman" w:cs="Times New Roman"/>
          <w:b/>
          <w:bCs/>
          <w:sz w:val="24"/>
          <w:szCs w:val="24"/>
        </w:rPr>
        <w:t>Учет систематических ошибок измерений</w:t>
      </w:r>
    </w:p>
    <w:p w14:paraId="557B33A6" w14:textId="7AE58FD5" w:rsidR="00923F9E" w:rsidRDefault="001A1BFA" w:rsidP="006F2B5E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commentRangeStart w:id="11"/>
      <w:r>
        <w:rPr>
          <w:rFonts w:ascii="Times New Roman" w:eastAsiaTheme="minorEastAsia" w:hAnsi="Times New Roman" w:cs="Times New Roman"/>
          <w:sz w:val="24"/>
          <w:szCs w:val="24"/>
        </w:rPr>
        <w:tab/>
      </w:r>
      <w:commentRangeEnd w:id="11"/>
      <w:r>
        <w:rPr>
          <w:rStyle w:val="ad"/>
        </w:rPr>
        <w:commentReference w:id="11"/>
      </w:r>
      <w:r w:rsidR="00A87303">
        <w:rPr>
          <w:rFonts w:ascii="Times New Roman" w:eastAsiaTheme="minorEastAsia" w:hAnsi="Times New Roman" w:cs="Times New Roman"/>
          <w:sz w:val="24"/>
          <w:szCs w:val="24"/>
        </w:rPr>
        <w:t>Одновременное и</w:t>
      </w:r>
      <w:r w:rsidR="00CC0C99">
        <w:rPr>
          <w:rFonts w:ascii="Times New Roman" w:eastAsiaTheme="minorEastAsia" w:hAnsi="Times New Roman" w:cs="Times New Roman"/>
          <w:sz w:val="24"/>
          <w:szCs w:val="24"/>
        </w:rPr>
        <w:t>змерение сигнал</w:t>
      </w:r>
      <w:r w:rsidR="007F4288">
        <w:rPr>
          <w:rFonts w:ascii="Times New Roman" w:eastAsiaTheme="minorEastAsia" w:hAnsi="Times New Roman" w:cs="Times New Roman"/>
          <w:sz w:val="24"/>
          <w:szCs w:val="24"/>
        </w:rPr>
        <w:t>а</w:t>
      </w:r>
      <w:r w:rsidR="00CC0C99">
        <w:rPr>
          <w:rFonts w:ascii="Times New Roman" w:eastAsiaTheme="minorEastAsia" w:hAnsi="Times New Roman" w:cs="Times New Roman"/>
          <w:sz w:val="24"/>
          <w:szCs w:val="24"/>
        </w:rPr>
        <w:t xml:space="preserve"> ЭДМ </w:t>
      </w:r>
      <w:r w:rsidR="00165321">
        <w:rPr>
          <w:rFonts w:ascii="Times New Roman" w:eastAsiaTheme="minorEastAsia" w:hAnsi="Times New Roman" w:cs="Times New Roman"/>
          <w:sz w:val="24"/>
          <w:szCs w:val="24"/>
        </w:rPr>
        <w:t xml:space="preserve">каждого из </w:t>
      </w:r>
      <w:r w:rsidR="00CC0C99">
        <w:rPr>
          <w:rFonts w:ascii="Times New Roman" w:eastAsiaTheme="minorEastAsia" w:hAnsi="Times New Roman" w:cs="Times New Roman"/>
          <w:sz w:val="24"/>
          <w:szCs w:val="24"/>
        </w:rPr>
        <w:t>противоположно движущихся пучков позволяет исключить вклад систематических ошибок в результаты измерений</w:t>
      </w:r>
      <w:r w:rsidR="006722F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722F2">
        <w:rPr>
          <w:rFonts w:ascii="Times New Roman" w:eastAsiaTheme="minorEastAsia" w:hAnsi="Times New Roman" w:cs="Times New Roman"/>
          <w:sz w:val="24"/>
          <w:szCs w:val="24"/>
          <w:lang w:val="lv-LV"/>
        </w:rPr>
        <w:t>[</w:t>
      </w:r>
      <w:r w:rsidR="001563E7">
        <w:rPr>
          <w:rFonts w:ascii="Times New Roman" w:eastAsiaTheme="minorEastAsia" w:hAnsi="Times New Roman" w:cs="Times New Roman"/>
          <w:sz w:val="24"/>
          <w:szCs w:val="24"/>
          <w:lang w:val="lv-LV"/>
        </w:rPr>
        <w:t>9</w:t>
      </w:r>
      <w:r w:rsidR="006722F2">
        <w:rPr>
          <w:rFonts w:ascii="Times New Roman" w:eastAsiaTheme="minorEastAsia" w:hAnsi="Times New Roman" w:cs="Times New Roman"/>
          <w:sz w:val="24"/>
          <w:szCs w:val="24"/>
          <w:lang w:val="lv-LV"/>
        </w:rPr>
        <w:t>]</w:t>
      </w:r>
      <w:r w:rsidR="006722F2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64EFF277" w14:textId="25E85176" w:rsidR="002B131E" w:rsidRPr="002B131E" w:rsidRDefault="006F2B5E" w:rsidP="00005AD3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72E6C">
        <w:rPr>
          <w:rFonts w:ascii="Times New Roman" w:eastAsiaTheme="minorEastAsia" w:hAnsi="Times New Roman" w:cs="Times New Roman"/>
          <w:sz w:val="24"/>
          <w:szCs w:val="24"/>
        </w:rPr>
        <w:t xml:space="preserve">Преимущество чисто электростатической структуры кольца заключается в совпадении полярности </w:t>
      </w:r>
      <w:r w:rsidR="00252102">
        <w:rPr>
          <w:rFonts w:ascii="Times New Roman" w:eastAsiaTheme="minorEastAsia" w:hAnsi="Times New Roman" w:cs="Times New Roman"/>
          <w:sz w:val="24"/>
          <w:szCs w:val="24"/>
        </w:rPr>
        <w:t>дефлекторов</w:t>
      </w:r>
      <w:r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для встречных пучков</w:t>
      </w:r>
      <w:r w:rsidR="009B2F79">
        <w:rPr>
          <w:rFonts w:ascii="Times New Roman" w:eastAsiaTheme="minorEastAsia" w:hAnsi="Times New Roman" w:cs="Times New Roman"/>
          <w:sz w:val="24"/>
          <w:szCs w:val="24"/>
        </w:rPr>
        <w:t xml:space="preserve">. Тогда </w:t>
      </w:r>
      <w:r w:rsidR="0050274B">
        <w:rPr>
          <w:rFonts w:ascii="Times New Roman" w:eastAsiaTheme="minorEastAsia" w:hAnsi="Times New Roman" w:cs="Times New Roman"/>
          <w:sz w:val="24"/>
          <w:szCs w:val="24"/>
        </w:rPr>
        <w:t>вклад</w:t>
      </w:r>
      <w:r w:rsidR="009B2F7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6412F">
        <w:rPr>
          <w:rFonts w:ascii="Times New Roman" w:eastAsiaTheme="minorEastAsia" w:hAnsi="Times New Roman" w:cs="Times New Roman"/>
          <w:sz w:val="24"/>
          <w:szCs w:val="24"/>
        </w:rPr>
        <w:t>систематических ошибок</w:t>
      </w:r>
      <w:r w:rsidR="00B167F1">
        <w:rPr>
          <w:rFonts w:ascii="Times New Roman" w:eastAsiaTheme="minorEastAsia" w:hAnsi="Times New Roman" w:cs="Times New Roman"/>
          <w:sz w:val="24"/>
          <w:szCs w:val="24"/>
        </w:rPr>
        <w:t xml:space="preserve"> поля дефлекторов</w:t>
      </w:r>
      <w:r w:rsidR="00B5076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0274B">
        <w:rPr>
          <w:rFonts w:ascii="Times New Roman" w:eastAsiaTheme="minorEastAsia" w:hAnsi="Times New Roman" w:cs="Times New Roman"/>
          <w:sz w:val="24"/>
          <w:szCs w:val="24"/>
        </w:rPr>
        <w:t>в</w:t>
      </w:r>
      <w:r w:rsidR="00F6412F">
        <w:rPr>
          <w:rFonts w:ascii="Times New Roman" w:eastAsiaTheme="minorEastAsia" w:hAnsi="Times New Roman" w:cs="Times New Roman"/>
          <w:sz w:val="24"/>
          <w:szCs w:val="24"/>
        </w:rPr>
        <w:t xml:space="preserve"> сигнал ЭДМ</w:t>
      </w:r>
      <w:r w:rsidR="00570BA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C1947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будет совпадать</w:t>
      </w:r>
      <w:r w:rsidR="00160D74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для каждого из </w:t>
      </w:r>
      <w:r w:rsidR="00103E97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каналов</w:t>
      </w:r>
      <w:r w:rsidR="005E0B6B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движения</w:t>
      </w:r>
      <w:r w:rsidRPr="00272E6C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005AD3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4377B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В </w:t>
      </w:r>
      <w:r w:rsidR="00005AD3" w:rsidRPr="00272E6C">
        <w:rPr>
          <w:rFonts w:ascii="Times New Roman" w:eastAsiaTheme="minorEastAsia" w:hAnsi="Times New Roman" w:cs="Times New Roman"/>
          <w:sz w:val="24"/>
          <w:szCs w:val="24"/>
        </w:rPr>
        <w:t>структур</w:t>
      </w:r>
      <w:r w:rsidR="00B039E5" w:rsidRPr="00272E6C">
        <w:rPr>
          <w:rFonts w:ascii="Times New Roman" w:eastAsiaTheme="minorEastAsia" w:hAnsi="Times New Roman" w:cs="Times New Roman"/>
          <w:sz w:val="24"/>
          <w:szCs w:val="24"/>
        </w:rPr>
        <w:t>ах</w:t>
      </w:r>
      <w:r w:rsidR="00931980">
        <w:rPr>
          <w:rFonts w:ascii="Times New Roman" w:eastAsiaTheme="minorEastAsia" w:hAnsi="Times New Roman" w:cs="Times New Roman"/>
          <w:sz w:val="24"/>
          <w:szCs w:val="24"/>
        </w:rPr>
        <w:t xml:space="preserve"> с совмещенными полями</w:t>
      </w:r>
      <w:r w:rsidR="00005AD3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94130" w:rsidRPr="00272E6C">
        <w:rPr>
          <w:rFonts w:ascii="Times New Roman" w:eastAsiaTheme="minorEastAsia" w:hAnsi="Times New Roman" w:cs="Times New Roman"/>
          <w:sz w:val="24"/>
          <w:szCs w:val="24"/>
        </w:rPr>
        <w:t>в каналах движения</w:t>
      </w:r>
      <w:r w:rsidR="009855D1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10886" w:rsidRPr="00272E6C">
        <w:rPr>
          <w:rFonts w:ascii="Times New Roman" w:eastAsiaTheme="minorEastAsia" w:hAnsi="Times New Roman" w:cs="Times New Roman"/>
          <w:sz w:val="24"/>
          <w:szCs w:val="24"/>
        </w:rPr>
        <w:t>необходимо</w:t>
      </w:r>
      <w:r w:rsidR="00272E6C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10886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применение </w:t>
      </w:r>
      <w:r w:rsidR="00F94130" w:rsidRPr="00272E6C">
        <w:rPr>
          <w:rFonts w:ascii="Times New Roman" w:eastAsiaTheme="minorEastAsia" w:hAnsi="Times New Roman" w:cs="Times New Roman"/>
          <w:sz w:val="24"/>
          <w:szCs w:val="24"/>
        </w:rPr>
        <w:t>магнитных полей</w:t>
      </w:r>
      <w:r w:rsidR="00310886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противоположной полярност</w:t>
      </w:r>
      <w:r w:rsidR="00F94130" w:rsidRPr="00272E6C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310886" w:rsidRPr="00272E6C">
        <w:rPr>
          <w:rFonts w:ascii="Times New Roman" w:eastAsiaTheme="minorEastAsia" w:hAnsi="Times New Roman" w:cs="Times New Roman"/>
          <w:sz w:val="24"/>
          <w:szCs w:val="24"/>
        </w:rPr>
        <w:t>, что требует</w:t>
      </w:r>
      <w:r w:rsidR="00275F9F">
        <w:rPr>
          <w:rFonts w:ascii="Times New Roman" w:eastAsiaTheme="minorEastAsia" w:hAnsi="Times New Roman" w:cs="Times New Roman"/>
          <w:sz w:val="24"/>
          <w:szCs w:val="24"/>
        </w:rPr>
        <w:t xml:space="preserve"> их</w:t>
      </w:r>
      <w:r w:rsidR="00310886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30A3C">
        <w:rPr>
          <w:rFonts w:ascii="Times New Roman" w:eastAsiaTheme="minorEastAsia" w:hAnsi="Times New Roman" w:cs="Times New Roman"/>
          <w:sz w:val="24"/>
          <w:szCs w:val="24"/>
        </w:rPr>
        <w:t>независимой настройки</w:t>
      </w:r>
      <w:r w:rsidR="009F54F6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C82084">
        <w:rPr>
          <w:rFonts w:ascii="Times New Roman" w:eastAsiaTheme="minorEastAsia" w:hAnsi="Times New Roman" w:cs="Times New Roman"/>
          <w:sz w:val="24"/>
          <w:szCs w:val="24"/>
        </w:rPr>
        <w:t>Следовательно,</w:t>
      </w:r>
      <w:r w:rsidR="00252102">
        <w:rPr>
          <w:rFonts w:ascii="Times New Roman" w:eastAsiaTheme="minorEastAsia" w:hAnsi="Times New Roman" w:cs="Times New Roman"/>
          <w:sz w:val="24"/>
          <w:szCs w:val="24"/>
        </w:rPr>
        <w:t xml:space="preserve"> систематически</w:t>
      </w:r>
      <w:r w:rsidR="00067DFE">
        <w:rPr>
          <w:rFonts w:ascii="Times New Roman" w:eastAsiaTheme="minorEastAsia" w:hAnsi="Times New Roman" w:cs="Times New Roman"/>
          <w:sz w:val="24"/>
          <w:szCs w:val="24"/>
        </w:rPr>
        <w:t>е</w:t>
      </w:r>
      <w:r w:rsidR="00252102">
        <w:rPr>
          <w:rFonts w:ascii="Times New Roman" w:eastAsiaTheme="minorEastAsia" w:hAnsi="Times New Roman" w:cs="Times New Roman"/>
          <w:sz w:val="24"/>
          <w:szCs w:val="24"/>
        </w:rPr>
        <w:t xml:space="preserve"> ошиб</w:t>
      </w:r>
      <w:r w:rsidR="00067DFE">
        <w:rPr>
          <w:rFonts w:ascii="Times New Roman" w:eastAsiaTheme="minorEastAsia" w:hAnsi="Times New Roman" w:cs="Times New Roman"/>
          <w:sz w:val="24"/>
          <w:szCs w:val="24"/>
        </w:rPr>
        <w:t>ки поля будут различны для каждого из каналов</w:t>
      </w:r>
      <w:r w:rsidR="00C82084">
        <w:rPr>
          <w:rFonts w:ascii="Times New Roman" w:eastAsiaTheme="minorEastAsia" w:hAnsi="Times New Roman" w:cs="Times New Roman"/>
          <w:sz w:val="24"/>
          <w:szCs w:val="24"/>
        </w:rPr>
        <w:t>, что является недостатком</w:t>
      </w:r>
      <w:r w:rsidR="00482AA3" w:rsidRPr="00272E6C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6A2066" w:rsidRPr="006A206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A0028B9" w14:textId="50D2A82E" w:rsidR="00D1354A" w:rsidRPr="00006813" w:rsidRDefault="00D1354A" w:rsidP="00031010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1. Основные параметры </w:t>
      </w:r>
      <w:r w:rsidR="00006813">
        <w:rPr>
          <w:rFonts w:ascii="Times New Roman" w:hAnsi="Times New Roman" w:cs="Times New Roman"/>
          <w:sz w:val="24"/>
          <w:szCs w:val="24"/>
          <w:lang w:val="lv-LV"/>
        </w:rPr>
        <w:t xml:space="preserve">FS </w:t>
      </w:r>
      <w:r>
        <w:rPr>
          <w:rFonts w:ascii="Times New Roman" w:hAnsi="Times New Roman" w:cs="Times New Roman"/>
          <w:sz w:val="24"/>
          <w:szCs w:val="24"/>
        </w:rPr>
        <w:t>структур</w:t>
      </w:r>
    </w:p>
    <w:tbl>
      <w:tblPr>
        <w:tblStyle w:val="af2"/>
        <w:tblW w:w="9445" w:type="dxa"/>
        <w:tblLook w:val="04A0" w:firstRow="1" w:lastRow="0" w:firstColumn="1" w:lastColumn="0" w:noHBand="0" w:noVBand="1"/>
      </w:tblPr>
      <w:tblGrid>
        <w:gridCol w:w="3618"/>
        <w:gridCol w:w="1456"/>
        <w:gridCol w:w="1529"/>
        <w:gridCol w:w="1385"/>
        <w:gridCol w:w="1457"/>
      </w:tblGrid>
      <w:tr w:rsidR="00D1354A" w:rsidRPr="004627C0" w14:paraId="40652308" w14:textId="77777777" w:rsidTr="00BF3110">
        <w:trPr>
          <w:trHeight w:val="826"/>
        </w:trPr>
        <w:tc>
          <w:tcPr>
            <w:tcW w:w="3618" w:type="dxa"/>
            <w:vMerge w:val="restart"/>
            <w:tcBorders>
              <w:tl2br w:val="single" w:sz="4" w:space="0" w:color="auto"/>
            </w:tcBorders>
            <w:vAlign w:val="center"/>
          </w:tcPr>
          <w:p w14:paraId="2DB8C67C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Структура</w:t>
            </w:r>
          </w:p>
          <w:p w14:paraId="24A3504D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4C57DD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2985" w:type="dxa"/>
            <w:gridSpan w:val="2"/>
            <w:vAlign w:val="center"/>
          </w:tcPr>
          <w:p w14:paraId="13D3947A" w14:textId="4A9354CB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FS</m:t>
                </m:r>
              </m:oMath>
            </m:oMathPara>
          </w:p>
        </w:tc>
        <w:tc>
          <w:tcPr>
            <w:tcW w:w="2842" w:type="dxa"/>
            <w:gridSpan w:val="2"/>
            <w:vAlign w:val="center"/>
          </w:tcPr>
          <w:p w14:paraId="36F3C1F8" w14:textId="0B66B454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F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cmp</m:t>
                    </m:r>
                  </m:sub>
                </m:sSub>
              </m:oMath>
            </m:oMathPara>
          </w:p>
        </w:tc>
      </w:tr>
      <w:tr w:rsidR="00D1354A" w:rsidRPr="004627C0" w14:paraId="65567058" w14:textId="77777777" w:rsidTr="00BF3110">
        <w:trPr>
          <w:trHeight w:val="63"/>
        </w:trPr>
        <w:tc>
          <w:tcPr>
            <w:tcW w:w="3618" w:type="dxa"/>
            <w:vMerge/>
            <w:tcBorders>
              <w:tl2br w:val="single" w:sz="4" w:space="0" w:color="auto"/>
            </w:tcBorders>
            <w:vAlign w:val="center"/>
          </w:tcPr>
          <w:p w14:paraId="02FDBEE1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6" w:type="dxa"/>
            <w:vAlign w:val="center"/>
          </w:tcPr>
          <w:p w14:paraId="5B907077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lv-LV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lv-LV"/>
              </w:rPr>
              <w:t>p</w:t>
            </w:r>
          </w:p>
        </w:tc>
        <w:tc>
          <w:tcPr>
            <w:tcW w:w="1529" w:type="dxa"/>
            <w:vAlign w:val="center"/>
          </w:tcPr>
          <w:p w14:paraId="4F375DF3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lv-LV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lv-LV"/>
              </w:rPr>
              <w:t>d</w:t>
            </w:r>
          </w:p>
        </w:tc>
        <w:tc>
          <w:tcPr>
            <w:tcW w:w="1385" w:type="dxa"/>
            <w:vAlign w:val="center"/>
          </w:tcPr>
          <w:p w14:paraId="1A1C0028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</w:p>
        </w:tc>
        <w:tc>
          <w:tcPr>
            <w:tcW w:w="1457" w:type="dxa"/>
            <w:vAlign w:val="center"/>
          </w:tcPr>
          <w:p w14:paraId="3F3EBFF2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D1354A" w:rsidRPr="004627C0" w14:paraId="3F670944" w14:textId="77777777" w:rsidTr="00BF3110">
        <w:trPr>
          <w:trHeight w:val="359"/>
        </w:trPr>
        <w:tc>
          <w:tcPr>
            <w:tcW w:w="3618" w:type="dxa"/>
            <w:tcBorders>
              <w:tl2br w:val="nil"/>
            </w:tcBorders>
            <w:vAlign w:val="center"/>
          </w:tcPr>
          <w:p w14:paraId="4020BA1C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, МэВ</w:t>
            </w:r>
          </w:p>
        </w:tc>
        <w:tc>
          <w:tcPr>
            <w:tcW w:w="1456" w:type="dxa"/>
            <w:vAlign w:val="center"/>
          </w:tcPr>
          <w:p w14:paraId="42908B5B" w14:textId="77F2A954" w:rsidR="00D1354A" w:rsidRPr="004627C0" w:rsidRDefault="00000DA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233</w:t>
            </w:r>
          </w:p>
        </w:tc>
        <w:tc>
          <w:tcPr>
            <w:tcW w:w="1529" w:type="dxa"/>
            <w:vAlign w:val="center"/>
          </w:tcPr>
          <w:p w14:paraId="3E3EEAF7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270</w:t>
            </w:r>
          </w:p>
        </w:tc>
        <w:tc>
          <w:tcPr>
            <w:tcW w:w="1385" w:type="dxa"/>
            <w:vAlign w:val="center"/>
          </w:tcPr>
          <w:p w14:paraId="0EC8D575" w14:textId="28B92DFA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="00000D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457" w:type="dxa"/>
            <w:vAlign w:val="center"/>
          </w:tcPr>
          <w:p w14:paraId="49B1A72B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270</w:t>
            </w:r>
          </w:p>
        </w:tc>
      </w:tr>
      <w:tr w:rsidR="002A59B4" w:rsidRPr="004627C0" w14:paraId="6CB81A5A" w14:textId="77777777" w:rsidTr="00BF3110">
        <w:trPr>
          <w:trHeight w:val="359"/>
        </w:trPr>
        <w:tc>
          <w:tcPr>
            <w:tcW w:w="3618" w:type="dxa"/>
            <w:tcBorders>
              <w:tl2br w:val="nil"/>
            </w:tcBorders>
            <w:vAlign w:val="center"/>
          </w:tcPr>
          <w:p w14:paraId="6A659AFB" w14:textId="4E3AD765" w:rsidR="002A59B4" w:rsidRPr="00A56ABB" w:rsidRDefault="00D67DA0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γ</m:t>
                </m:r>
              </m:oMath>
            </m:oMathPara>
            <w:commentRangeStart w:id="12"/>
          </w:p>
        </w:tc>
        <w:tc>
          <w:tcPr>
            <w:tcW w:w="1456" w:type="dxa"/>
            <w:vAlign w:val="center"/>
          </w:tcPr>
          <w:p w14:paraId="56F78053" w14:textId="6CA1B7CA" w:rsidR="002A59B4" w:rsidRPr="00A56ABB" w:rsidRDefault="008378CC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D67DA0"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.250</w:t>
            </w:r>
          </w:p>
        </w:tc>
        <w:tc>
          <w:tcPr>
            <w:tcW w:w="1529" w:type="dxa"/>
            <w:vAlign w:val="center"/>
          </w:tcPr>
          <w:p w14:paraId="7002D4A1" w14:textId="5970FFE9" w:rsidR="002A59B4" w:rsidRPr="00A56ABB" w:rsidRDefault="00D67DA0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1.144</w:t>
            </w:r>
          </w:p>
        </w:tc>
        <w:tc>
          <w:tcPr>
            <w:tcW w:w="1385" w:type="dxa"/>
            <w:vAlign w:val="center"/>
          </w:tcPr>
          <w:p w14:paraId="37A41495" w14:textId="559CB8ED" w:rsidR="002A59B4" w:rsidRPr="00A56ABB" w:rsidRDefault="008378CC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1.08</w:t>
            </w:r>
          </w:p>
        </w:tc>
        <w:commentRangeEnd w:id="12"/>
        <w:tc>
          <w:tcPr>
            <w:tcW w:w="1457" w:type="dxa"/>
            <w:vAlign w:val="center"/>
          </w:tcPr>
          <w:p w14:paraId="2CB667C7" w14:textId="1E1AAC0E" w:rsidR="002A59B4" w:rsidRPr="00A56ABB" w:rsidRDefault="008378CC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1.144</w:t>
            </w:r>
            <w:r w:rsidR="00BD646F" w:rsidRPr="00A56ABB">
              <w:rPr>
                <w:rStyle w:val="ad"/>
              </w:rPr>
              <w:commentReference w:id="12"/>
            </w:r>
          </w:p>
        </w:tc>
      </w:tr>
      <w:tr w:rsidR="00BF3110" w:rsidRPr="004627C0" w14:paraId="407FC3FD" w14:textId="77777777" w:rsidTr="00BF3110">
        <w:trPr>
          <w:trHeight w:val="359"/>
        </w:trPr>
        <w:tc>
          <w:tcPr>
            <w:tcW w:w="3618" w:type="dxa"/>
            <w:tcBorders>
              <w:tl2br w:val="nil"/>
            </w:tcBorders>
            <w:vAlign w:val="center"/>
          </w:tcPr>
          <w:p w14:paraId="6FE03981" w14:textId="111EAE79" w:rsidR="00BF3110" w:rsidRPr="004627C0" w:rsidRDefault="00000000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+B</m:t>
                  </m:r>
                </m:sub>
              </m:sSub>
            </m:oMath>
            <w:r w:rsidR="00BF3110" w:rsidRPr="004627C0">
              <w:rPr>
                <w:rFonts w:ascii="Times New Roman" w:hAnsi="Times New Roman" w:cs="Times New Roman"/>
                <w:sz w:val="24"/>
                <w:szCs w:val="24"/>
              </w:rPr>
              <w:t>, МВ/м</w:t>
            </w:r>
          </w:p>
        </w:tc>
        <w:tc>
          <w:tcPr>
            <w:tcW w:w="1456" w:type="dxa"/>
            <w:vAlign w:val="center"/>
          </w:tcPr>
          <w:p w14:paraId="1880F582" w14:textId="6FCB15E0" w:rsidR="00BF3110" w:rsidRPr="004627C0" w:rsidRDefault="00BF3110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529" w:type="dxa"/>
            <w:vAlign w:val="center"/>
          </w:tcPr>
          <w:p w14:paraId="26573E8A" w14:textId="5F449695" w:rsidR="00BF3110" w:rsidRPr="004627C0" w:rsidRDefault="00BF3110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3110">
              <w:rPr>
                <w:rFonts w:ascii="Times New Roman" w:hAnsi="Times New Roman" w:cs="Times New Roman"/>
                <w:sz w:val="24"/>
                <w:szCs w:val="24"/>
              </w:rPr>
              <w:t>-1.78</w:t>
            </w:r>
          </w:p>
        </w:tc>
        <w:tc>
          <w:tcPr>
            <w:tcW w:w="1385" w:type="dxa"/>
            <w:vAlign w:val="center"/>
          </w:tcPr>
          <w:p w14:paraId="7C070474" w14:textId="3A76BB00" w:rsidR="00BF3110" w:rsidRPr="004627C0" w:rsidRDefault="00250BCF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457" w:type="dxa"/>
            <w:vAlign w:val="center"/>
          </w:tcPr>
          <w:p w14:paraId="32173CAF" w14:textId="67DA99DE" w:rsidR="00BF3110" w:rsidRPr="004627C0" w:rsidRDefault="00250BCF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-7</w:t>
            </w:r>
          </w:p>
        </w:tc>
      </w:tr>
      <w:tr w:rsidR="00C85AAB" w:rsidRPr="004627C0" w14:paraId="58015CBD" w14:textId="77777777" w:rsidTr="00BF3110">
        <w:trPr>
          <w:trHeight w:val="359"/>
        </w:trPr>
        <w:tc>
          <w:tcPr>
            <w:tcW w:w="3618" w:type="dxa"/>
            <w:tcBorders>
              <w:tl2br w:val="nil"/>
            </w:tcBorders>
            <w:vAlign w:val="center"/>
          </w:tcPr>
          <w:p w14:paraId="23F74CC8" w14:textId="6678F796" w:rsidR="00C85AAB" w:rsidRPr="00DA5CF5" w:rsidRDefault="00000000" w:rsidP="00600BB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E+B</m:t>
                  </m:r>
                </m:sub>
              </m:sSub>
            </m:oMath>
            <w:r w:rsidR="00C85AA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C85AAB">
              <w:rPr>
                <w:rFonts w:ascii="Times New Roman" w:eastAsia="Calibri" w:hAnsi="Times New Roman" w:cs="Times New Roman"/>
                <w:sz w:val="24"/>
                <w:szCs w:val="24"/>
              </w:rPr>
              <w:t>Тл</w:t>
            </w:r>
          </w:p>
        </w:tc>
        <w:tc>
          <w:tcPr>
            <w:tcW w:w="1456" w:type="dxa"/>
            <w:vAlign w:val="center"/>
          </w:tcPr>
          <w:p w14:paraId="0201EA83" w14:textId="7086B777" w:rsidR="00C85AAB" w:rsidRDefault="00B2389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529" w:type="dxa"/>
            <w:vAlign w:val="center"/>
          </w:tcPr>
          <w:p w14:paraId="1E8E5FC2" w14:textId="35BFE2BE" w:rsidR="00C85AAB" w:rsidRDefault="00BF3110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0.069</w:t>
            </w:r>
          </w:p>
        </w:tc>
        <w:tc>
          <w:tcPr>
            <w:tcW w:w="1385" w:type="dxa"/>
            <w:vAlign w:val="center"/>
          </w:tcPr>
          <w:p w14:paraId="56FC69D9" w14:textId="63E03277" w:rsidR="00C85AAB" w:rsidRDefault="00D55DB2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0.02</w:t>
            </w:r>
            <w:r w:rsidR="006E49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457" w:type="dxa"/>
            <w:vAlign w:val="center"/>
          </w:tcPr>
          <w:p w14:paraId="61496700" w14:textId="6A5BB6D1" w:rsidR="00C85AAB" w:rsidRDefault="00575751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0.274</w:t>
            </w:r>
          </w:p>
        </w:tc>
      </w:tr>
      <w:tr w:rsidR="00647FC6" w:rsidRPr="004627C0" w14:paraId="7C89E4F0" w14:textId="77777777" w:rsidTr="00BF3110">
        <w:trPr>
          <w:trHeight w:val="359"/>
        </w:trPr>
        <w:tc>
          <w:tcPr>
            <w:tcW w:w="3618" w:type="dxa"/>
            <w:tcBorders>
              <w:tl2br w:val="nil"/>
            </w:tcBorders>
            <w:vAlign w:val="center"/>
          </w:tcPr>
          <w:p w14:paraId="40C7F37E" w14:textId="46CA85CE" w:rsidR="00647FC6" w:rsidRDefault="00647FC6" w:rsidP="00000DA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commentRangeStart w:id="13"/>
            <w:r w:rsidRPr="004627C0">
              <w:rPr>
                <w:rFonts w:ascii="Times New Roman" w:hAnsi="Times New Roman" w:cs="Times New Roman"/>
                <w:sz w:val="24"/>
                <w:szCs w:val="24"/>
              </w:rPr>
              <w:t xml:space="preserve">Длина </w:t>
            </w: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, м</w:t>
            </w:r>
            <w:commentRangeEnd w:id="13"/>
            <w:r w:rsidR="002F37FF">
              <w:rPr>
                <w:rStyle w:val="ad"/>
              </w:rPr>
              <w:commentReference w:id="13"/>
            </w:r>
          </w:p>
        </w:tc>
        <w:tc>
          <w:tcPr>
            <w:tcW w:w="2985" w:type="dxa"/>
            <w:gridSpan w:val="2"/>
            <w:vAlign w:val="center"/>
          </w:tcPr>
          <w:p w14:paraId="7284A1B5" w14:textId="74D9939D" w:rsidR="00647FC6" w:rsidRPr="004627C0" w:rsidRDefault="00647FC6" w:rsidP="00647F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375</w:t>
            </w:r>
          </w:p>
        </w:tc>
        <w:tc>
          <w:tcPr>
            <w:tcW w:w="2842" w:type="dxa"/>
            <w:gridSpan w:val="2"/>
            <w:vAlign w:val="center"/>
          </w:tcPr>
          <w:p w14:paraId="5E339938" w14:textId="6CDAF8B5" w:rsidR="00647FC6" w:rsidRPr="004627C0" w:rsidRDefault="00647FC6" w:rsidP="00000DA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95</w:t>
            </w:r>
          </w:p>
        </w:tc>
      </w:tr>
    </w:tbl>
    <w:p w14:paraId="5A2A9456" w14:textId="572F4862" w:rsidR="003548DF" w:rsidRPr="00A46189" w:rsidRDefault="00842029" w:rsidP="00A46189">
      <w:pPr>
        <w:pStyle w:val="1"/>
        <w:spacing w:after="0" w:line="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="00CB78D0" w:rsidRPr="004D35F2">
        <w:rPr>
          <w:rFonts w:ascii="Times New Roman" w:eastAsia="Times New Roman" w:hAnsi="Times New Roman" w:cs="Times New Roman"/>
          <w:sz w:val="28"/>
          <w:szCs w:val="28"/>
        </w:rPr>
        <w:t xml:space="preserve">Устройство структуры с </w:t>
      </w:r>
      <w:r w:rsidR="00CB78D0" w:rsidRPr="00581AFA">
        <w:rPr>
          <w:rFonts w:ascii="Times New Roman" w:eastAsia="Times New Roman" w:hAnsi="Times New Roman" w:cs="Times New Roman"/>
          <w:sz w:val="28"/>
          <w:szCs w:val="28"/>
        </w:rPr>
        <w:t>“</w:t>
      </w:r>
      <w:r w:rsidR="00CB78D0">
        <w:rPr>
          <w:rFonts w:ascii="Times New Roman" w:eastAsia="Times New Roman" w:hAnsi="Times New Roman" w:cs="Times New Roman"/>
          <w:sz w:val="28"/>
          <w:szCs w:val="28"/>
        </w:rPr>
        <w:t>квази</w:t>
      </w:r>
      <w:r w:rsidR="003036CA">
        <w:rPr>
          <w:rFonts w:ascii="Times New Roman" w:eastAsia="Times New Roman" w:hAnsi="Times New Roman" w:cs="Times New Roman"/>
          <w:sz w:val="28"/>
          <w:szCs w:val="28"/>
        </w:rPr>
        <w:t>-</w:t>
      </w:r>
      <w:r w:rsidR="00CB78D0" w:rsidRPr="004D35F2">
        <w:rPr>
          <w:rFonts w:ascii="Times New Roman" w:eastAsia="Times New Roman" w:hAnsi="Times New Roman" w:cs="Times New Roman"/>
          <w:sz w:val="28"/>
          <w:szCs w:val="28"/>
        </w:rPr>
        <w:t>замороженным</w:t>
      </w:r>
      <w:r w:rsidR="00CB78D0" w:rsidRPr="00581AFA">
        <w:rPr>
          <w:rFonts w:ascii="Times New Roman" w:eastAsia="Times New Roman" w:hAnsi="Times New Roman" w:cs="Times New Roman"/>
          <w:sz w:val="28"/>
          <w:szCs w:val="28"/>
        </w:rPr>
        <w:t>”</w:t>
      </w:r>
      <w:r w:rsidR="00CB78D0" w:rsidRPr="004D35F2">
        <w:rPr>
          <w:rFonts w:ascii="Times New Roman" w:eastAsia="Times New Roman" w:hAnsi="Times New Roman" w:cs="Times New Roman"/>
          <w:sz w:val="28"/>
          <w:szCs w:val="28"/>
        </w:rPr>
        <w:t xml:space="preserve"> спином</w:t>
      </w:r>
    </w:p>
    <w:p w14:paraId="6AFCFE15" w14:textId="4E444EF9" w:rsidR="00B16BF5" w:rsidRDefault="002F37FF" w:rsidP="00575E0B">
      <w:pPr>
        <w:jc w:val="both"/>
        <w:rPr>
          <w:rFonts w:ascii="Times New Roman" w:eastAsiaTheme="minorEastAsia" w:hAnsi="Times New Roman" w:cs="Times New Roman"/>
          <w:sz w:val="24"/>
          <w:szCs w:val="24"/>
          <w:highlight w:val="yellow"/>
        </w:rPr>
      </w:pPr>
      <w:commentRangeStart w:id="14"/>
      <w:r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ab/>
      </w:r>
      <w:commentRangeEnd w:id="14"/>
      <w:r>
        <w:rPr>
          <w:rStyle w:val="ad"/>
        </w:rPr>
        <w:commentReference w:id="14"/>
      </w:r>
      <w:r w:rsidR="00FA736C"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Метод </w:t>
      </w:r>
      <w:r w:rsidR="00FA736C" w:rsidRPr="00AF487A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“квази-замороженного</w:t>
      </w:r>
      <w:r w:rsidR="00AF487A" w:rsidRPr="00AF487A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  <w:lang w:val="lv-LV"/>
        </w:rPr>
        <w:t>’’</w:t>
      </w:r>
      <w:r w:rsidR="00FA736C" w:rsidRPr="00AF487A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FA736C" w:rsidRPr="003C31E7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спина</w:t>
      </w:r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(</w:t>
      </w:r>
      <w:proofErr w:type="spellStart"/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lv-LV"/>
          <w14:ligatures w14:val="none"/>
        </w:rPr>
        <w:t>Quasi</w:t>
      </w:r>
      <w:proofErr w:type="spellEnd"/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lv-LV"/>
          <w14:ligatures w14:val="none"/>
        </w:rPr>
        <w:t xml:space="preserve"> </w:t>
      </w:r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en-US"/>
          <w14:ligatures w14:val="none"/>
        </w:rPr>
        <w:t>Frozen</w:t>
      </w:r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en-US"/>
          <w14:ligatures w14:val="none"/>
        </w:rPr>
        <w:t>Spin</w:t>
      </w:r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 - </w:t>
      </w:r>
      <w:r w:rsidR="003C31E7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lv-LV"/>
          <w14:ligatures w14:val="none"/>
        </w:rPr>
        <w:t>Q</w:t>
      </w:r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lang w:val="en-US"/>
          <w14:ligatures w14:val="none"/>
        </w:rPr>
        <w:t>FS</w:t>
      </w:r>
      <w:r w:rsidR="00AF487A" w:rsidRPr="003C31E7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)</w:t>
      </w:r>
      <w:r w:rsidR="00FA736C" w:rsidRPr="00E44823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FA736C"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предполагает периодическое восстановление </w:t>
      </w:r>
      <w:commentRangeStart w:id="15"/>
      <w:commentRangeStart w:id="16"/>
      <w:commentRangeStart w:id="17"/>
      <w:proofErr w:type="spellStart"/>
      <w:r w:rsidR="00FA736C"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сонаправленности</w:t>
      </w:r>
      <w:commentRangeEnd w:id="15"/>
      <w:proofErr w:type="spellEnd"/>
      <w:r>
        <w:rPr>
          <w:rStyle w:val="ad"/>
        </w:rPr>
        <w:commentReference w:id="15"/>
      </w:r>
      <w:commentRangeEnd w:id="16"/>
      <w:r w:rsidR="007916DD">
        <w:rPr>
          <w:rStyle w:val="ad"/>
        </w:rPr>
        <w:commentReference w:id="16"/>
      </w:r>
      <w:commentRangeEnd w:id="17"/>
      <w:r w:rsidR="007916DD">
        <w:rPr>
          <w:rStyle w:val="ad"/>
        </w:rPr>
        <w:commentReference w:id="17"/>
      </w:r>
      <w:r w:rsidR="00FA736C"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спин-вектора и вектора импульса</w:t>
      </w:r>
      <w:r w:rsidR="00100AF9" w:rsidRPr="00100AF9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100AF9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с помощью компенсирующих элементов, </w:t>
      </w:r>
      <w:r w:rsidR="00183036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позволяя</w:t>
      </w:r>
      <w:r w:rsidR="00100AF9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адаптировать</w:t>
      </w:r>
      <w:r w:rsidR="00BD49F0" w:rsidRPr="00BD49F0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BD49F0">
        <w:rPr>
          <w:rFonts w:ascii="Times New Roman" w:hAnsi="Times New Roman" w:cs="Times New Roman"/>
          <w:iCs/>
          <w:sz w:val="24"/>
          <w:szCs w:val="24"/>
        </w:rPr>
        <w:t xml:space="preserve">чисто магнитные </w:t>
      </w:r>
      <w:r w:rsidR="00505FB9">
        <w:rPr>
          <w:rFonts w:ascii="Times New Roman" w:hAnsi="Times New Roman" w:cs="Times New Roman"/>
          <w:iCs/>
          <w:sz w:val="24"/>
          <w:szCs w:val="24"/>
        </w:rPr>
        <w:t>установки</w:t>
      </w:r>
      <w:r w:rsidR="00870115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2E69AB" w:rsidRPr="002E69AB">
        <w:rPr>
          <w:rFonts w:ascii="Times New Roman" w:hAnsi="Times New Roman" w:cs="Times New Roman"/>
          <w:iCs/>
          <w:sz w:val="24"/>
          <w:szCs w:val="24"/>
          <w:highlight w:val="yellow"/>
        </w:rPr>
        <w:t>для</w:t>
      </w:r>
      <w:r w:rsidR="00BD49F0" w:rsidRPr="002E69AB">
        <w:rPr>
          <w:rFonts w:ascii="Times New Roman" w:hAnsi="Times New Roman" w:cs="Times New Roman"/>
          <w:iCs/>
          <w:sz w:val="24"/>
          <w:szCs w:val="24"/>
          <w:highlight w:val="yellow"/>
        </w:rPr>
        <w:t xml:space="preserve"> эксперимент</w:t>
      </w:r>
      <w:r w:rsidR="002E69AB" w:rsidRPr="002E69AB">
        <w:rPr>
          <w:rFonts w:ascii="Times New Roman" w:hAnsi="Times New Roman" w:cs="Times New Roman"/>
          <w:iCs/>
          <w:sz w:val="24"/>
          <w:szCs w:val="24"/>
          <w:highlight w:val="yellow"/>
        </w:rPr>
        <w:t>ов</w:t>
      </w:r>
      <w:r w:rsidR="00BD49F0" w:rsidRPr="00BD49F0">
        <w:rPr>
          <w:rFonts w:ascii="Times New Roman" w:hAnsi="Times New Roman" w:cs="Times New Roman"/>
          <w:iCs/>
          <w:sz w:val="24"/>
          <w:szCs w:val="24"/>
        </w:rPr>
        <w:t xml:space="preserve"> по измерению ЭДМ </w:t>
      </w:r>
      <w:r w:rsidR="007059A2">
        <w:rPr>
          <w:rFonts w:ascii="Times New Roman" w:hAnsi="Times New Roman" w:cs="Times New Roman"/>
          <w:iCs/>
          <w:sz w:val="24"/>
          <w:szCs w:val="24"/>
        </w:rPr>
        <w:t xml:space="preserve">заряженных </w:t>
      </w:r>
      <w:r w:rsidR="00BD49F0" w:rsidRPr="00BD49F0">
        <w:rPr>
          <w:rFonts w:ascii="Times New Roman" w:hAnsi="Times New Roman" w:cs="Times New Roman"/>
          <w:iCs/>
          <w:sz w:val="24"/>
          <w:szCs w:val="24"/>
        </w:rPr>
        <w:t>частиц</w:t>
      </w:r>
      <w:r w:rsidR="0080760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807606" w:rsidRPr="00472F97">
        <w:rPr>
          <w:rFonts w:ascii="Times New Roman" w:hAnsi="Times New Roman" w:cs="Times New Roman"/>
          <w:iCs/>
          <w:sz w:val="24"/>
          <w:szCs w:val="24"/>
        </w:rPr>
        <w:t>[</w:t>
      </w:r>
      <w:r w:rsidR="003F2907" w:rsidRPr="0078303D">
        <w:rPr>
          <w:rFonts w:ascii="Times New Roman" w:hAnsi="Times New Roman" w:cs="Times New Roman"/>
          <w:iCs/>
          <w:sz w:val="24"/>
          <w:szCs w:val="24"/>
        </w:rPr>
        <w:t>10</w:t>
      </w:r>
      <w:r w:rsidR="00807606" w:rsidRPr="00472F97">
        <w:rPr>
          <w:rFonts w:ascii="Times New Roman" w:hAnsi="Times New Roman" w:cs="Times New Roman"/>
          <w:iCs/>
          <w:sz w:val="24"/>
          <w:szCs w:val="24"/>
        </w:rPr>
        <w:t>]</w:t>
      </w:r>
      <w:r w:rsidR="00100BF3">
        <w:rPr>
          <w:rFonts w:ascii="Times New Roman" w:hAnsi="Times New Roman" w:cs="Times New Roman"/>
          <w:iCs/>
          <w:sz w:val="24"/>
          <w:szCs w:val="24"/>
        </w:rPr>
        <w:t>.</w:t>
      </w:r>
      <w:r w:rsidR="00B16BF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commentRangeStart w:id="18"/>
      <w:r w:rsidR="00575E0B" w:rsidRPr="00C64BD5">
        <w:rPr>
          <w:rFonts w:ascii="Times New Roman" w:hAnsi="Times New Roman" w:cs="Times New Roman"/>
          <w:iCs/>
          <w:sz w:val="24"/>
          <w:szCs w:val="24"/>
          <w:highlight w:val="yellow"/>
        </w:rPr>
        <w:t>Прямые фильтры Вина (ВФ) являются наиболее оптимальными компенсирующими элементами</w:t>
      </w:r>
      <w:commentRangeEnd w:id="18"/>
      <w:r w:rsidRPr="00C64BD5">
        <w:rPr>
          <w:rStyle w:val="ad"/>
          <w:highlight w:val="yellow"/>
        </w:rPr>
        <w:commentReference w:id="18"/>
      </w:r>
      <w:r w:rsidR="00575E0B" w:rsidRPr="00C64BD5">
        <w:rPr>
          <w:rFonts w:ascii="Times New Roman" w:hAnsi="Times New Roman" w:cs="Times New Roman"/>
          <w:iCs/>
          <w:sz w:val="24"/>
          <w:szCs w:val="24"/>
          <w:highlight w:val="yellow"/>
        </w:rPr>
        <w:t xml:space="preserve"> для применения в </w:t>
      </w:r>
      <w:commentRangeStart w:id="19"/>
      <w:r w:rsidR="00575E0B" w:rsidRPr="00C64BD5">
        <w:rPr>
          <w:rFonts w:ascii="Times New Roman" w:hAnsi="Times New Roman" w:cs="Times New Roman"/>
          <w:iCs/>
          <w:sz w:val="24"/>
          <w:szCs w:val="24"/>
          <w:highlight w:val="yellow"/>
        </w:rPr>
        <w:t>структуре</w:t>
      </w:r>
      <w:commentRangeEnd w:id="19"/>
      <w:r w:rsidR="00F22387" w:rsidRPr="00C64BD5">
        <w:rPr>
          <w:rStyle w:val="ad"/>
          <w:highlight w:val="yellow"/>
        </w:rPr>
        <w:commentReference w:id="19"/>
      </w:r>
      <w:r w:rsidR="001E0A02" w:rsidRPr="00C64BD5">
        <w:rPr>
          <w:rFonts w:ascii="Times New Roman" w:hAnsi="Times New Roman" w:cs="Times New Roman"/>
          <w:iCs/>
          <w:sz w:val="24"/>
          <w:szCs w:val="24"/>
          <w:highlight w:val="yellow"/>
        </w:rPr>
        <w:t xml:space="preserve"> с квази-замороженным спином</w:t>
      </w:r>
      <w:r w:rsidR="0078303D" w:rsidRPr="0078303D">
        <w:rPr>
          <w:rFonts w:ascii="Times New Roman" w:hAnsi="Times New Roman" w:cs="Times New Roman"/>
          <w:iCs/>
          <w:sz w:val="24"/>
          <w:szCs w:val="24"/>
          <w:highlight w:val="yellow"/>
        </w:rPr>
        <w:t xml:space="preserve"> [11]</w:t>
      </w:r>
      <w:r w:rsidR="00575E0B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. </w:t>
      </w:r>
    </w:p>
    <w:p w14:paraId="1ACF344F" w14:textId="2F6D33F8" w:rsidR="00B16BF5" w:rsidRPr="003E7825" w:rsidRDefault="00E60AE6" w:rsidP="00B16BF5">
      <w:pPr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Свойства</w:t>
      </w:r>
      <w:r w:rsidR="007B70C3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3E7825" w:rsidRPr="003E7825">
        <w:rPr>
          <w:rFonts w:ascii="Times New Roman" w:eastAsiaTheme="minorEastAsia" w:hAnsi="Times New Roman" w:cs="Times New Roman"/>
          <w:b/>
          <w:bCs/>
          <w:sz w:val="24"/>
          <w:szCs w:val="24"/>
        </w:rPr>
        <w:t>ВФ</w:t>
      </w:r>
    </w:p>
    <w:p w14:paraId="501C0A6F" w14:textId="06AC4B3E" w:rsidR="004578B9" w:rsidRPr="00AA3C8E" w:rsidRDefault="003F5D51" w:rsidP="00575E0B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>Устройство</w:t>
      </w:r>
      <w:r w:rsidR="003C3335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</w:t>
      </w:r>
      <w:r w:rsidR="00575E0B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>ВФ</w:t>
      </w:r>
      <w:r w:rsidR="009B65A7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</w:t>
      </w:r>
      <w:r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предполагает </w:t>
      </w:r>
      <w:r w:rsidR="00F00586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>две</w:t>
      </w:r>
      <w:r w:rsidR="00050B43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ортогонально расположенные</w:t>
      </w:r>
      <w:r w:rsidR="00F00586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пары параллельных пластин</w:t>
      </w:r>
      <w:r w:rsidR="00921A03" w:rsidRPr="00B84A27">
        <w:rPr>
          <w:rFonts w:ascii="Times New Roman" w:eastAsiaTheme="minorEastAsia" w:hAnsi="Times New Roman" w:cs="Times New Roman"/>
          <w:sz w:val="24"/>
          <w:szCs w:val="24"/>
          <w:highlight w:val="yellow"/>
        </w:rPr>
        <w:t>:</w:t>
      </w:r>
      <w:r w:rsidR="00F00586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</w:t>
      </w:r>
      <w:r w:rsidR="00050E3F">
        <w:rPr>
          <w:rFonts w:ascii="Times New Roman" w:eastAsiaTheme="minorEastAsia" w:hAnsi="Times New Roman" w:cs="Times New Roman"/>
          <w:sz w:val="24"/>
          <w:szCs w:val="24"/>
          <w:highlight w:val="yellow"/>
        </w:rPr>
        <w:t>первая</w:t>
      </w:r>
      <w:r w:rsidR="003875A5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создает</w:t>
      </w:r>
      <w:r w:rsidR="00F00586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однородн</w:t>
      </w:r>
      <w:r w:rsidR="00987D2A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>о</w:t>
      </w:r>
      <w:r w:rsidR="00F00586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>е электрическое</w:t>
      </w:r>
      <w:r w:rsidR="003875A5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, </w:t>
      </w:r>
      <w:r w:rsidR="00050E3F">
        <w:rPr>
          <w:rFonts w:ascii="Times New Roman" w:eastAsiaTheme="minorEastAsia" w:hAnsi="Times New Roman" w:cs="Times New Roman"/>
          <w:sz w:val="24"/>
          <w:szCs w:val="24"/>
          <w:highlight w:val="yellow"/>
        </w:rPr>
        <w:t>вторая</w:t>
      </w:r>
      <w:r w:rsidR="003875A5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- однородное</w:t>
      </w:r>
      <w:r w:rsidR="00F00586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магнитное поле</w:t>
      </w:r>
      <w:r w:rsidR="005E1E75">
        <w:rPr>
          <w:rFonts w:ascii="Times New Roman" w:eastAsiaTheme="minorEastAsia" w:hAnsi="Times New Roman" w:cs="Times New Roman"/>
          <w:sz w:val="24"/>
          <w:szCs w:val="24"/>
          <w:highlight w:val="yellow"/>
        </w:rPr>
        <w:t>.</w:t>
      </w:r>
      <w:r w:rsidR="00F00586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</w:t>
      </w:r>
      <w:r w:rsidR="005E1E75">
        <w:rPr>
          <w:rFonts w:ascii="Times New Roman" w:eastAsiaTheme="minorEastAsia" w:hAnsi="Times New Roman" w:cs="Times New Roman"/>
          <w:sz w:val="24"/>
          <w:szCs w:val="24"/>
          <w:highlight w:val="yellow"/>
        </w:rPr>
        <w:t>Н</w:t>
      </w:r>
      <w:r w:rsidR="00042775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>астройка напряженностей</w:t>
      </w:r>
      <w:r w:rsidR="00C754DD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однородных</w:t>
      </w:r>
      <w:r w:rsidR="00F00586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</w:t>
      </w:r>
      <w:r w:rsidR="000F3AF6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скрещенных </w:t>
      </w:r>
      <w:r w:rsidR="00542719">
        <w:rPr>
          <w:rFonts w:ascii="Times New Roman" w:eastAsiaTheme="minorEastAsia" w:hAnsi="Times New Roman" w:cs="Times New Roman"/>
          <w:sz w:val="24"/>
          <w:szCs w:val="24"/>
          <w:highlight w:val="yellow"/>
        </w:rPr>
        <w:t>полей</w:t>
      </w:r>
      <w:r w:rsidR="00F00586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позволяет устранить </w:t>
      </w:r>
      <w:commentRangeStart w:id="20"/>
      <w:r w:rsidR="003C3335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>действи</w:t>
      </w:r>
      <w:r w:rsidR="00551B0B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>е</w:t>
      </w:r>
      <w:r w:rsidR="003C3335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силы Лоренца, </w:t>
      </w:r>
      <w:r w:rsidR="00F00586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>исключая</w:t>
      </w:r>
      <w:r w:rsidR="00575E0B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искажени</w:t>
      </w:r>
      <w:r w:rsidR="006161E2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>е</w:t>
      </w:r>
      <w:r w:rsidR="004F680A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</w:t>
      </w:r>
      <w:r w:rsidR="00575E0B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>орбит</w:t>
      </w:r>
      <w:commentRangeEnd w:id="20"/>
      <w:r w:rsidR="00042775" w:rsidRPr="002D6B9E">
        <w:rPr>
          <w:rFonts w:ascii="Times New Roman" w:eastAsiaTheme="minorEastAsia" w:hAnsi="Times New Roman" w:cs="Times New Roman"/>
          <w:sz w:val="24"/>
          <w:szCs w:val="24"/>
        </w:rPr>
        <w:t>ы</w:t>
      </w:r>
      <w:r w:rsidR="0022461E">
        <w:rPr>
          <w:rFonts w:ascii="Times New Roman" w:eastAsiaTheme="minorEastAsia" w:hAnsi="Times New Roman" w:cs="Times New Roman"/>
          <w:sz w:val="24"/>
          <w:szCs w:val="24"/>
        </w:rPr>
        <w:t xml:space="preserve"> частиц с координат</w:t>
      </w:r>
      <w:r w:rsidR="009A7A38">
        <w:rPr>
          <w:rFonts w:ascii="Times New Roman" w:eastAsiaTheme="minorEastAsia" w:hAnsi="Times New Roman" w:cs="Times New Roman"/>
          <w:sz w:val="24"/>
          <w:szCs w:val="24"/>
        </w:rPr>
        <w:t>ным смещением</w:t>
      </w:r>
      <w:r w:rsidR="003C3335" w:rsidRPr="002D6B9E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F22387" w:rsidRPr="002D6B9E">
        <w:rPr>
          <w:rStyle w:val="ad"/>
        </w:rPr>
        <w:commentReference w:id="20"/>
      </w:r>
      <w:r w:rsidR="00A666B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46CFD">
        <w:rPr>
          <w:rFonts w:ascii="Times New Roman" w:eastAsiaTheme="minorEastAsia" w:hAnsi="Times New Roman" w:cs="Times New Roman"/>
          <w:sz w:val="24"/>
          <w:szCs w:val="24"/>
        </w:rPr>
        <w:t xml:space="preserve">Таким образом, применение ВФ в </w:t>
      </w:r>
      <w:r w:rsidR="00346CFD">
        <w:rPr>
          <w:rFonts w:ascii="Times New Roman" w:eastAsiaTheme="minorEastAsia" w:hAnsi="Times New Roman" w:cs="Times New Roman"/>
          <w:sz w:val="24"/>
          <w:szCs w:val="24"/>
          <w:lang w:val="en-US"/>
        </w:rPr>
        <w:t>QFS</w:t>
      </w:r>
      <w:r w:rsidR="00346CFD">
        <w:rPr>
          <w:rFonts w:ascii="Times New Roman" w:eastAsiaTheme="minorEastAsia" w:hAnsi="Times New Roman" w:cs="Times New Roman"/>
          <w:sz w:val="24"/>
          <w:szCs w:val="24"/>
        </w:rPr>
        <w:t xml:space="preserve"> позволяет избежать </w:t>
      </w:r>
      <w:r w:rsidR="00346CFD" w:rsidRPr="002E69AB">
        <w:rPr>
          <w:rFonts w:ascii="Times New Roman" w:eastAsiaTheme="minorEastAsia" w:hAnsi="Times New Roman" w:cs="Times New Roman"/>
          <w:sz w:val="24"/>
          <w:szCs w:val="24"/>
          <w:highlight w:val="yellow"/>
        </w:rPr>
        <w:t>нелинейност</w:t>
      </w:r>
      <w:r w:rsidR="002E69AB" w:rsidRPr="002E69AB">
        <w:rPr>
          <w:rFonts w:ascii="Times New Roman" w:eastAsiaTheme="minorEastAsia" w:hAnsi="Times New Roman" w:cs="Times New Roman"/>
          <w:sz w:val="24"/>
          <w:szCs w:val="24"/>
          <w:highlight w:val="yellow"/>
        </w:rPr>
        <w:t>и орбитального движения</w:t>
      </w:r>
      <w:r w:rsidR="00346CFD">
        <w:rPr>
          <w:rFonts w:ascii="Times New Roman" w:eastAsiaTheme="minorEastAsia" w:hAnsi="Times New Roman" w:cs="Times New Roman"/>
          <w:sz w:val="24"/>
          <w:szCs w:val="24"/>
        </w:rPr>
        <w:t xml:space="preserve">, возникающих в </w:t>
      </w:r>
      <w:r w:rsidR="00346CFD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346CFD" w:rsidRPr="00F61A90">
        <w:rPr>
          <w:rFonts w:ascii="Times New Roman" w:eastAsiaTheme="minorEastAsia" w:hAnsi="Times New Roman" w:cs="Times New Roman"/>
          <w:sz w:val="24"/>
          <w:szCs w:val="24"/>
        </w:rPr>
        <w:t>+</w:t>
      </w:r>
      <w:r w:rsidR="00346CFD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r w:rsidR="00346CFD" w:rsidRPr="00F61A9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46CFD">
        <w:rPr>
          <w:rFonts w:ascii="Times New Roman" w:eastAsiaTheme="minorEastAsia" w:hAnsi="Times New Roman" w:cs="Times New Roman"/>
          <w:sz w:val="24"/>
          <w:szCs w:val="24"/>
        </w:rPr>
        <w:t>элементах</w:t>
      </w:r>
      <w:r w:rsidR="002E69A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E69AB" w:rsidRPr="002E69AB">
        <w:rPr>
          <w:rFonts w:ascii="Times New Roman" w:eastAsiaTheme="minorEastAsia" w:hAnsi="Times New Roman" w:cs="Times New Roman"/>
          <w:sz w:val="24"/>
          <w:szCs w:val="24"/>
          <w:highlight w:val="yellow"/>
        </w:rPr>
        <w:t>с ненулевой кривизной</w:t>
      </w:r>
      <w:r w:rsidR="00346CFD">
        <w:rPr>
          <w:rFonts w:ascii="Times New Roman" w:eastAsiaTheme="minorEastAsia" w:hAnsi="Times New Roman" w:cs="Times New Roman"/>
          <w:sz w:val="24"/>
          <w:szCs w:val="24"/>
        </w:rPr>
        <w:t xml:space="preserve"> в </w:t>
      </w:r>
      <w:r w:rsidR="00346CFD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346CFD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ED20D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6C03059" w14:textId="2F75AA89" w:rsidR="007D5B84" w:rsidRDefault="008C7452" w:rsidP="00575E0B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Различие в</w:t>
      </w:r>
      <w:r w:rsidR="003D136A">
        <w:rPr>
          <w:rFonts w:ascii="Times New Roman" w:eastAsiaTheme="minorEastAsia" w:hAnsi="Times New Roman" w:cs="Times New Roman"/>
          <w:sz w:val="24"/>
          <w:szCs w:val="24"/>
        </w:rPr>
        <w:t>лияни</w:t>
      </w:r>
      <w:r>
        <w:rPr>
          <w:rFonts w:ascii="Times New Roman" w:eastAsiaTheme="minorEastAsia" w:hAnsi="Times New Roman" w:cs="Times New Roman"/>
          <w:sz w:val="24"/>
          <w:szCs w:val="24"/>
        </w:rPr>
        <w:t>я</w:t>
      </w:r>
      <w:r w:rsidR="003D13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полей ВФ </w:t>
      </w:r>
      <w:r w:rsidR="003D136A">
        <w:rPr>
          <w:rFonts w:ascii="Times New Roman" w:eastAsiaTheme="minorEastAsia" w:hAnsi="Times New Roman" w:cs="Times New Roman"/>
          <w:sz w:val="24"/>
          <w:szCs w:val="24"/>
        </w:rPr>
        <w:t xml:space="preserve">на динамику спин-вектора </w:t>
      </w:r>
      <w:r>
        <w:rPr>
          <w:rFonts w:ascii="Times New Roman" w:eastAsiaTheme="minorEastAsia" w:hAnsi="Times New Roman" w:cs="Times New Roman"/>
          <w:sz w:val="24"/>
          <w:szCs w:val="24"/>
        </w:rPr>
        <w:t>определяется отношением угловых скоростей МДМ прецессии</w:t>
      </w:r>
      <w:r w:rsidRPr="008C7452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0BA2C89A" w14:textId="1707CDBA" w:rsidR="008B00D2" w:rsidRPr="006A33F4" w:rsidRDefault="00000000" w:rsidP="006A33F4">
      <w:pPr>
        <w:jc w:val="right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Λ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WF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  <w:lang w:val="lv-LV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MDM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B</m:t>
                    </m:r>
                  </m:sup>
                </m:sSubSup>
              </m:e>
            </m:d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MDM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lv-LV"/>
                      </w:rPr>
                      <m:t>E</m:t>
                    </m:r>
                  </m:sup>
                </m:sSubSup>
              </m:e>
            </m:d>
          </m:den>
        </m:f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  <w:lang w:val="en-US"/>
              </w:rPr>
              <m:t>γ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γG</m:t>
                </m:r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4"/>
                  </w:rPr>
                  <m:t>+1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γ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-1)(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γ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+1)</m:t>
            </m:r>
          </m:den>
        </m:f>
      </m:oMath>
      <w:r w:rsidR="006A33F4" w:rsidRPr="006A33F4">
        <w:rPr>
          <w:rFonts w:ascii="Times New Roman" w:eastAsiaTheme="minorEastAsia" w:hAnsi="Times New Roman" w:cs="Times New Roman"/>
          <w:i/>
          <w:color w:val="000000" w:themeColor="text1"/>
          <w:sz w:val="24"/>
          <w:szCs w:val="24"/>
        </w:rPr>
        <w:t xml:space="preserve"> </w:t>
      </w:r>
      <w:r w:rsidR="006A33F4" w:rsidRPr="00C71FC0">
        <w:rPr>
          <w:rFonts w:ascii="Times New Roman" w:eastAsiaTheme="minorEastAsia" w:hAnsi="Times New Roman" w:cs="Times New Roman"/>
          <w:i/>
          <w:color w:val="000000" w:themeColor="text1"/>
          <w:sz w:val="24"/>
          <w:szCs w:val="24"/>
        </w:rPr>
        <w:t>.</w:t>
      </w:r>
      <w:r w:rsidR="006A33F4" w:rsidRPr="006A33F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ab/>
      </w:r>
      <w:r w:rsidR="006A33F4" w:rsidRPr="006A33F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ab/>
      </w:r>
      <w:r w:rsidR="006A33F4" w:rsidRPr="006A33F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ab/>
      </w:r>
      <w:r w:rsidR="006A33F4" w:rsidRPr="006A33F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ab/>
        <w:t>(</w:t>
      </w:r>
      <w:r w:rsidR="00613155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10</w:t>
      </w:r>
      <w:r w:rsidR="006A33F4" w:rsidRPr="006A33F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)</w:t>
      </w:r>
    </w:p>
    <w:p w14:paraId="6E55F2ED" w14:textId="74B6EA85" w:rsidR="003843A9" w:rsidRDefault="00E4035B" w:rsidP="003843A9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E4035B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284FEB5A" wp14:editId="3BBBC23A">
            <wp:extent cx="2061071" cy="1463040"/>
            <wp:effectExtent l="0" t="0" r="0" b="3810"/>
            <wp:docPr id="567507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077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1071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8B6E" w14:textId="1754B47F" w:rsidR="003843A9" w:rsidRPr="00F85281" w:rsidRDefault="003843A9" w:rsidP="00F8528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6. Сравнение угловой скорости спиновой прецессии в магнитном и электрическом поле </w:t>
      </w:r>
      <w:r w:rsidR="00380B50">
        <w:rPr>
          <w:rFonts w:ascii="Times New Roman" w:hAnsi="Times New Roman" w:cs="Times New Roman"/>
          <w:sz w:val="24"/>
          <w:szCs w:val="24"/>
        </w:rPr>
        <w:t>ВФ</w:t>
      </w:r>
      <w:r>
        <w:rPr>
          <w:rFonts w:ascii="Times New Roman" w:hAnsi="Times New Roman" w:cs="Times New Roman"/>
          <w:sz w:val="24"/>
          <w:szCs w:val="24"/>
        </w:rPr>
        <w:t xml:space="preserve"> для частиц разного сорта</w:t>
      </w:r>
      <w:r w:rsidR="00F85281">
        <w:rPr>
          <w:rFonts w:ascii="Times New Roman" w:hAnsi="Times New Roman" w:cs="Times New Roman"/>
          <w:sz w:val="24"/>
          <w:szCs w:val="24"/>
        </w:rPr>
        <w:t xml:space="preserve"> (</w:t>
      </w:r>
      <w:r w:rsidR="00023AFA">
        <w:rPr>
          <w:rFonts w:ascii="Times New Roman" w:hAnsi="Times New Roman" w:cs="Times New Roman"/>
          <w:sz w:val="24"/>
          <w:szCs w:val="24"/>
        </w:rPr>
        <w:t>Синяя</w:t>
      </w:r>
      <w:r w:rsidR="00F85281">
        <w:rPr>
          <w:rFonts w:ascii="Times New Roman" w:hAnsi="Times New Roman" w:cs="Times New Roman"/>
          <w:sz w:val="24"/>
          <w:szCs w:val="24"/>
        </w:rPr>
        <w:t xml:space="preserve"> линия – протон</w:t>
      </w:r>
      <w:r w:rsidR="00F85281" w:rsidRPr="004D4F92">
        <w:rPr>
          <w:rFonts w:ascii="Times New Roman" w:hAnsi="Times New Roman" w:cs="Times New Roman"/>
          <w:sz w:val="24"/>
          <w:szCs w:val="24"/>
        </w:rPr>
        <w:t>;</w:t>
      </w:r>
      <w:r w:rsidR="00F85281">
        <w:rPr>
          <w:rFonts w:ascii="Times New Roman" w:hAnsi="Times New Roman" w:cs="Times New Roman"/>
          <w:sz w:val="24"/>
          <w:szCs w:val="24"/>
        </w:rPr>
        <w:t xml:space="preserve"> </w:t>
      </w:r>
      <w:r w:rsidR="00F14D00">
        <w:rPr>
          <w:rFonts w:ascii="Times New Roman" w:hAnsi="Times New Roman" w:cs="Times New Roman"/>
          <w:sz w:val="24"/>
          <w:szCs w:val="24"/>
        </w:rPr>
        <w:t>фиолетовая</w:t>
      </w:r>
      <w:r w:rsidR="00F85281">
        <w:rPr>
          <w:rFonts w:ascii="Times New Roman" w:hAnsi="Times New Roman" w:cs="Times New Roman"/>
          <w:sz w:val="24"/>
          <w:szCs w:val="24"/>
        </w:rPr>
        <w:t xml:space="preserve"> линяя - дейтрон)</w:t>
      </w:r>
    </w:p>
    <w:p w14:paraId="3AF11829" w14:textId="6367B616" w:rsidR="00BA766C" w:rsidRDefault="00C805E3" w:rsidP="00BA766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Из Рис. 6 следует, что в</w:t>
      </w:r>
      <w:r w:rsidR="00BA766C">
        <w:rPr>
          <w:rFonts w:ascii="Times New Roman" w:eastAsiaTheme="minorEastAsia" w:hAnsi="Times New Roman" w:cs="Times New Roman"/>
          <w:sz w:val="24"/>
          <w:szCs w:val="24"/>
        </w:rPr>
        <w:t xml:space="preserve"> случае ВФ</w:t>
      </w:r>
      <w:r w:rsidR="00731A0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en-US"/>
                  </w:rPr>
                  <m:t>WF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&gt;1</m:t>
        </m:r>
      </m:oMath>
      <w:r w:rsidR="00241DB4" w:rsidRPr="00405D3D">
        <w:rPr>
          <w:rFonts w:ascii="Times New Roman" w:eastAsiaTheme="minorEastAsia" w:hAnsi="Times New Roman" w:cs="Times New Roman"/>
          <w:sz w:val="24"/>
          <w:szCs w:val="24"/>
        </w:rPr>
        <w:t>;</w:t>
      </w:r>
      <w:r w:rsidR="00BA2FC3" w:rsidRPr="00BA2FC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Λ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  <w:lang w:val="en-US"/>
              </w:rPr>
              <m:t>WF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&lt;0</m:t>
        </m:r>
      </m:oMath>
      <w:r w:rsidR="00264833" w:rsidRPr="00264833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:</w:t>
      </w:r>
      <w:r w:rsidR="00731A0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A766C">
        <w:rPr>
          <w:rFonts w:ascii="Times New Roman" w:eastAsiaTheme="minorEastAsia" w:hAnsi="Times New Roman" w:cs="Times New Roman"/>
          <w:sz w:val="24"/>
          <w:szCs w:val="24"/>
        </w:rPr>
        <w:t xml:space="preserve">магнитное поле является </w:t>
      </w:r>
      <w:r w:rsidR="00BA2FC3">
        <w:rPr>
          <w:rFonts w:ascii="Times New Roman" w:eastAsiaTheme="minorEastAsia" w:hAnsi="Times New Roman" w:cs="Times New Roman"/>
          <w:sz w:val="24"/>
          <w:szCs w:val="24"/>
        </w:rPr>
        <w:t>направляющим</w:t>
      </w:r>
      <w:r w:rsidR="00BA766C">
        <w:rPr>
          <w:rFonts w:ascii="Times New Roman" w:eastAsiaTheme="minorEastAsia" w:hAnsi="Times New Roman" w:cs="Times New Roman"/>
          <w:sz w:val="24"/>
          <w:szCs w:val="24"/>
        </w:rPr>
        <w:t xml:space="preserve"> при компенсации набега фазы спин-вектора как для протона, так и для дейтрона</w:t>
      </w:r>
      <w:r w:rsidR="00241DB4" w:rsidRPr="00241DB4">
        <w:rPr>
          <w:rFonts w:ascii="Times New Roman" w:eastAsiaTheme="minorEastAsia" w:hAnsi="Times New Roman" w:cs="Times New Roman"/>
          <w:sz w:val="24"/>
          <w:szCs w:val="24"/>
        </w:rPr>
        <w:t>;</w:t>
      </w:r>
      <w:r w:rsidR="00264833">
        <w:rPr>
          <w:rFonts w:ascii="Times New Roman" w:eastAsiaTheme="minorEastAsia" w:hAnsi="Times New Roman" w:cs="Times New Roman"/>
          <w:sz w:val="24"/>
          <w:szCs w:val="24"/>
        </w:rPr>
        <w:t xml:space="preserve"> направление вращение спин-вектора магнитным </w:t>
      </w:r>
      <w:r w:rsidR="00405D3D">
        <w:rPr>
          <w:rFonts w:ascii="Times New Roman" w:eastAsiaTheme="minorEastAsia" w:hAnsi="Times New Roman" w:cs="Times New Roman"/>
          <w:sz w:val="24"/>
          <w:szCs w:val="24"/>
        </w:rPr>
        <w:t xml:space="preserve">и электрическим </w:t>
      </w:r>
      <w:r w:rsidR="00264833">
        <w:rPr>
          <w:rFonts w:ascii="Times New Roman" w:eastAsiaTheme="minorEastAsia" w:hAnsi="Times New Roman" w:cs="Times New Roman"/>
          <w:sz w:val="24"/>
          <w:szCs w:val="24"/>
        </w:rPr>
        <w:t>полем противоположно</w:t>
      </w:r>
      <w:r w:rsidR="00BA766C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20D7D056" w14:textId="59657115" w:rsidR="00806F52" w:rsidRPr="00806F52" w:rsidRDefault="003C489D" w:rsidP="00806F52">
      <w:pPr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Влияние</w:t>
      </w:r>
      <w:r w:rsidR="00806F52" w:rsidRPr="00806F52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периодичност</w:t>
      </w:r>
      <w:r w:rsidR="00D45EA2">
        <w:rPr>
          <w:rFonts w:ascii="Times New Roman" w:eastAsiaTheme="minorEastAsia" w:hAnsi="Times New Roman" w:cs="Times New Roman"/>
          <w:b/>
          <w:bCs/>
          <w:sz w:val="24"/>
          <w:szCs w:val="24"/>
        </w:rPr>
        <w:t>и</w:t>
      </w:r>
      <w:r w:rsidR="00806F52" w:rsidRPr="00806F52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установки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на сигнал ЭДМ</w:t>
      </w:r>
    </w:p>
    <w:p w14:paraId="5E76EDD7" w14:textId="22A31712" w:rsidR="0039112B" w:rsidRPr="0039112B" w:rsidRDefault="00C604AB" w:rsidP="00641C24">
      <w:pPr>
        <w:ind w:firstLine="708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Превышение у</w:t>
      </w:r>
      <w:r w:rsidR="00FB19D6">
        <w:rPr>
          <w:rFonts w:ascii="Times New Roman" w:hAnsi="Times New Roman" w:cs="Times New Roman"/>
          <w:sz w:val="24"/>
          <w:szCs w:val="24"/>
        </w:rPr>
        <w:t>гл</w:t>
      </w:r>
      <w:r>
        <w:rPr>
          <w:rFonts w:ascii="Times New Roman" w:hAnsi="Times New Roman" w:cs="Times New Roman"/>
          <w:sz w:val="24"/>
          <w:szCs w:val="24"/>
        </w:rPr>
        <w:t>а</w:t>
      </w:r>
      <w:r w:rsidR="00FB19D6">
        <w:rPr>
          <w:rFonts w:ascii="Times New Roman" w:hAnsi="Times New Roman" w:cs="Times New Roman"/>
          <w:sz w:val="24"/>
          <w:szCs w:val="24"/>
        </w:rPr>
        <w:t xml:space="preserve"> поворота</w:t>
      </w:r>
      <w:r w:rsidR="00795FA8" w:rsidRPr="00795FA8">
        <w:rPr>
          <w:rFonts w:ascii="Times New Roman" w:hAnsi="Times New Roman" w:cs="Times New Roman"/>
          <w:sz w:val="24"/>
          <w:szCs w:val="24"/>
        </w:rPr>
        <w:t xml:space="preserve"> спин-вектора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sup>
        </m:sSubSup>
      </m:oMath>
      <w:r w:rsidR="00DC3D94">
        <w:rPr>
          <w:rFonts w:ascii="Times New Roman" w:hAnsi="Times New Roman" w:cs="Times New Roman"/>
          <w:sz w:val="24"/>
          <w:szCs w:val="24"/>
        </w:rPr>
        <w:t xml:space="preserve"> с продольной поляризацией</w:t>
      </w:r>
      <w:r w:rsidR="00795FA8" w:rsidRPr="00795FA8">
        <w:rPr>
          <w:rFonts w:ascii="Times New Roman" w:hAnsi="Times New Roman" w:cs="Times New Roman"/>
          <w:sz w:val="24"/>
          <w:szCs w:val="24"/>
        </w:rPr>
        <w:t xml:space="preserve"> относительно </w:t>
      </w:r>
      <w:r>
        <w:rPr>
          <w:rFonts w:ascii="Times New Roman" w:hAnsi="Times New Roman" w:cs="Times New Roman"/>
          <w:sz w:val="24"/>
          <w:szCs w:val="24"/>
        </w:rPr>
        <w:t xml:space="preserve">угла поворота </w:t>
      </w:r>
      <w:r w:rsidR="00795FA8" w:rsidRPr="00795FA8">
        <w:rPr>
          <w:rFonts w:ascii="Times New Roman" w:hAnsi="Times New Roman" w:cs="Times New Roman"/>
          <w:sz w:val="24"/>
          <w:szCs w:val="24"/>
        </w:rPr>
        <w:t>импульса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lv-LV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sup>
        </m:sSubSup>
      </m:oMath>
      <w:r w:rsidR="00795FA8" w:rsidRPr="00795FA8">
        <w:rPr>
          <w:rFonts w:ascii="Times New Roman" w:hAnsi="Times New Roman" w:cs="Times New Roman"/>
          <w:sz w:val="24"/>
          <w:szCs w:val="24"/>
        </w:rPr>
        <w:t xml:space="preserve"> </w:t>
      </w:r>
      <w:r w:rsidR="00654482">
        <w:rPr>
          <w:rFonts w:ascii="Times New Roman" w:hAnsi="Times New Roman" w:cs="Times New Roman"/>
          <w:sz w:val="24"/>
          <w:szCs w:val="24"/>
        </w:rPr>
        <w:t xml:space="preserve">во внешнем </w:t>
      </w:r>
      <w:r w:rsidR="00FB19D6">
        <w:rPr>
          <w:rFonts w:ascii="Times New Roman" w:hAnsi="Times New Roman" w:cs="Times New Roman"/>
          <w:sz w:val="24"/>
          <w:szCs w:val="24"/>
        </w:rPr>
        <w:t>поле</w:t>
      </w:r>
      <w:r>
        <w:rPr>
          <w:rFonts w:ascii="Times New Roman" w:hAnsi="Times New Roman" w:cs="Times New Roman"/>
          <w:sz w:val="24"/>
          <w:szCs w:val="24"/>
        </w:rPr>
        <w:t xml:space="preserve"> более, чем на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="00795FA8" w:rsidRPr="00795FA8">
        <w:rPr>
          <w:rFonts w:ascii="Times New Roman" w:hAnsi="Times New Roman" w:cs="Times New Roman"/>
          <w:sz w:val="24"/>
          <w:szCs w:val="24"/>
        </w:rPr>
        <w:t xml:space="preserve"> </w:t>
      </w:r>
      <w:r w:rsidR="00EA6D78">
        <w:rPr>
          <w:rFonts w:ascii="Times New Roman" w:hAnsi="Times New Roman" w:cs="Times New Roman"/>
          <w:sz w:val="24"/>
          <w:szCs w:val="24"/>
        </w:rPr>
        <w:t>приводит к потер</w:t>
      </w:r>
      <w:r w:rsidR="00AE31C9">
        <w:rPr>
          <w:rFonts w:ascii="Times New Roman" w:hAnsi="Times New Roman" w:cs="Times New Roman"/>
          <w:sz w:val="24"/>
          <w:szCs w:val="24"/>
        </w:rPr>
        <w:t>е</w:t>
      </w:r>
      <w:r w:rsidR="008573D5">
        <w:rPr>
          <w:rFonts w:ascii="Times New Roman" w:hAnsi="Times New Roman" w:cs="Times New Roman"/>
          <w:sz w:val="24"/>
          <w:szCs w:val="24"/>
        </w:rPr>
        <w:t xml:space="preserve"> </w:t>
      </w:r>
      <w:r w:rsidR="00795FA8">
        <w:rPr>
          <w:rFonts w:ascii="Times New Roman" w:hAnsi="Times New Roman" w:cs="Times New Roman"/>
          <w:sz w:val="24"/>
          <w:szCs w:val="24"/>
        </w:rPr>
        <w:t>накопленного ЭДМ сигнала</w:t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>:</w:t>
      </w:r>
    </w:p>
    <w:p w14:paraId="138F31D7" w14:textId="1D68AB1C" w:rsidR="0039112B" w:rsidRDefault="00000000" w:rsidP="0039112B">
      <w:pPr>
        <w:ind w:firstLine="708"/>
        <w:jc w:val="right"/>
        <w:rPr>
          <w:rFonts w:ascii="Times New Roman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Ф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Ф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lv-LV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≤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="0039112B" w:rsidRPr="0039112B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501C2D" w:rsidRPr="00216847">
        <w:rPr>
          <w:rFonts w:ascii="Times New Roman" w:hAnsi="Times New Roman" w:cs="Times New Roman"/>
          <w:iCs/>
          <w:sz w:val="24"/>
          <w:szCs w:val="24"/>
        </w:rPr>
        <w:t>.</w:t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ab/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ab/>
      </w:r>
      <w:r w:rsidR="00910FF0">
        <w:rPr>
          <w:rFonts w:ascii="Times New Roman" w:hAnsi="Times New Roman" w:cs="Times New Roman"/>
          <w:iCs/>
          <w:sz w:val="24"/>
          <w:szCs w:val="24"/>
        </w:rPr>
        <w:tab/>
      </w:r>
      <w:r w:rsidR="0039112B">
        <w:rPr>
          <w:rFonts w:ascii="Times New Roman" w:hAnsi="Times New Roman" w:cs="Times New Roman"/>
          <w:iCs/>
          <w:sz w:val="24"/>
          <w:szCs w:val="24"/>
        </w:rPr>
        <w:tab/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ab/>
        <w:t>(</w:t>
      </w:r>
      <w:r w:rsidR="00613155">
        <w:rPr>
          <w:rFonts w:ascii="Times New Roman" w:hAnsi="Times New Roman" w:cs="Times New Roman"/>
          <w:iCs/>
          <w:sz w:val="24"/>
          <w:szCs w:val="24"/>
        </w:rPr>
        <w:t>11</w:t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>)</w:t>
      </w:r>
    </w:p>
    <w:p w14:paraId="179095D4" w14:textId="4AD5DF13" w:rsidR="00910FF0" w:rsidRPr="00910FF0" w:rsidRDefault="00B759E3" w:rsidP="00910FF0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М</w:t>
      </w:r>
      <w:r w:rsidR="009F31E5">
        <w:rPr>
          <w:rFonts w:ascii="Times New Roman" w:hAnsi="Times New Roman" w:cs="Times New Roman"/>
          <w:iCs/>
          <w:sz w:val="24"/>
          <w:szCs w:val="24"/>
        </w:rPr>
        <w:t>инимальное ч</w:t>
      </w:r>
      <w:r w:rsidR="00910FF0" w:rsidRPr="00910FF0">
        <w:rPr>
          <w:rFonts w:ascii="Times New Roman" w:hAnsi="Times New Roman" w:cs="Times New Roman"/>
          <w:iCs/>
          <w:sz w:val="24"/>
          <w:szCs w:val="24"/>
        </w:rPr>
        <w:t xml:space="preserve">исло периодов структуры </w:t>
      </w:r>
      <w:r w:rsidR="00910FF0" w:rsidRPr="00910FF0">
        <w:rPr>
          <w:rFonts w:ascii="Times New Roman" w:hAnsi="Times New Roman" w:cs="Times New Roman"/>
          <w:iCs/>
          <w:sz w:val="24"/>
          <w:szCs w:val="24"/>
          <w:lang w:val="en-US"/>
        </w:rPr>
        <w:t>QFS</w:t>
      </w:r>
      <w:r w:rsidR="00910FF0" w:rsidRPr="00910FF0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38703F">
        <w:rPr>
          <w:rFonts w:ascii="Times New Roman" w:hAnsi="Times New Roman" w:cs="Times New Roman"/>
          <w:iCs/>
          <w:sz w:val="24"/>
          <w:szCs w:val="24"/>
        </w:rPr>
        <w:t>зависит</w:t>
      </w:r>
      <w:r w:rsidR="00CD7AB1">
        <w:rPr>
          <w:rFonts w:ascii="Times New Roman" w:hAnsi="Times New Roman" w:cs="Times New Roman"/>
          <w:iCs/>
          <w:sz w:val="24"/>
          <w:szCs w:val="24"/>
        </w:rPr>
        <w:t xml:space="preserve"> от</w:t>
      </w:r>
      <w:r w:rsidR="0038703F">
        <w:rPr>
          <w:rFonts w:ascii="Times New Roman" w:hAnsi="Times New Roman" w:cs="Times New Roman"/>
          <w:iCs/>
          <w:sz w:val="24"/>
          <w:szCs w:val="24"/>
        </w:rPr>
        <w:t xml:space="preserve"> сорта частицы</w:t>
      </w:r>
      <w:r w:rsidR="008708D9">
        <w:rPr>
          <w:rFonts w:ascii="Times New Roman" w:hAnsi="Times New Roman" w:cs="Times New Roman"/>
          <w:iCs/>
          <w:sz w:val="24"/>
          <w:szCs w:val="24"/>
        </w:rPr>
        <w:t xml:space="preserve"> и энергии эксперимента</w:t>
      </w:r>
      <w:r w:rsidR="00910FF0" w:rsidRPr="00910FF0">
        <w:rPr>
          <w:rFonts w:ascii="Times New Roman" w:hAnsi="Times New Roman" w:cs="Times New Roman"/>
          <w:iCs/>
          <w:sz w:val="24"/>
          <w:szCs w:val="24"/>
        </w:rPr>
        <w:t>:</w:t>
      </w:r>
    </w:p>
    <w:p w14:paraId="20D0A6E8" w14:textId="663DF442" w:rsidR="00910FF0" w:rsidRPr="00501C2D" w:rsidRDefault="00000000" w:rsidP="00910FF0">
      <w:pPr>
        <w:jc w:val="right"/>
        <w:rPr>
          <w:rFonts w:ascii="Times New Roman" w:hAnsi="Times New Roman" w:cs="Times New Roman"/>
          <w:iCs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min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≥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Ф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p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 xml:space="preserve"> </m:t>
                </m:r>
              </m:sup>
            </m:sSub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≥4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γ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G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  <w:r w:rsidR="00910FF0" w:rsidRPr="00910FF0">
        <w:rPr>
          <w:rFonts w:ascii="Times New Roman" w:hAnsi="Times New Roman" w:cs="Times New Roman"/>
          <w:sz w:val="24"/>
          <w:szCs w:val="24"/>
        </w:rPr>
        <w:tab/>
      </w:r>
      <w:r w:rsidR="00910FF0" w:rsidRPr="00910FF0">
        <w:rPr>
          <w:rFonts w:ascii="Times New Roman" w:hAnsi="Times New Roman" w:cs="Times New Roman"/>
          <w:sz w:val="24"/>
          <w:szCs w:val="24"/>
        </w:rPr>
        <w:tab/>
      </w:r>
      <w:r w:rsidR="00910FF0">
        <w:rPr>
          <w:rFonts w:ascii="Times New Roman" w:hAnsi="Times New Roman" w:cs="Times New Roman"/>
          <w:sz w:val="24"/>
          <w:szCs w:val="24"/>
        </w:rPr>
        <w:tab/>
      </w:r>
      <w:r w:rsidR="00910FF0" w:rsidRPr="00910FF0">
        <w:rPr>
          <w:rFonts w:ascii="Times New Roman" w:hAnsi="Times New Roman" w:cs="Times New Roman"/>
          <w:sz w:val="24"/>
          <w:szCs w:val="24"/>
        </w:rPr>
        <w:tab/>
      </w:r>
      <w:r w:rsidR="00910FF0">
        <w:rPr>
          <w:rFonts w:ascii="Times New Roman" w:hAnsi="Times New Roman" w:cs="Times New Roman"/>
          <w:sz w:val="24"/>
          <w:szCs w:val="24"/>
        </w:rPr>
        <w:tab/>
      </w:r>
      <w:r w:rsidR="00910FF0" w:rsidRPr="00910FF0">
        <w:rPr>
          <w:rFonts w:ascii="Times New Roman" w:hAnsi="Times New Roman" w:cs="Times New Roman"/>
          <w:sz w:val="24"/>
          <w:szCs w:val="24"/>
        </w:rPr>
        <w:t>(</w:t>
      </w:r>
      <w:r w:rsidR="005D6722">
        <w:rPr>
          <w:rFonts w:ascii="Times New Roman" w:hAnsi="Times New Roman" w:cs="Times New Roman"/>
          <w:sz w:val="24"/>
          <w:szCs w:val="24"/>
        </w:rPr>
        <w:t>1</w:t>
      </w:r>
      <w:r w:rsidR="00613155">
        <w:rPr>
          <w:rFonts w:ascii="Times New Roman" w:hAnsi="Times New Roman" w:cs="Times New Roman"/>
          <w:sz w:val="24"/>
          <w:szCs w:val="24"/>
        </w:rPr>
        <w:t>2</w:t>
      </w:r>
      <w:r w:rsidR="00910FF0" w:rsidRPr="00910FF0">
        <w:rPr>
          <w:rFonts w:ascii="Times New Roman" w:hAnsi="Times New Roman" w:cs="Times New Roman"/>
          <w:sz w:val="24"/>
          <w:szCs w:val="24"/>
        </w:rPr>
        <w:t>)</w:t>
      </w:r>
      <w:r w:rsidR="00501C2D" w:rsidRPr="00501C2D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</w:p>
    <w:p w14:paraId="0CC0F06D" w14:textId="1A6DC168" w:rsidR="00910FF0" w:rsidRDefault="00B6123F" w:rsidP="00F847BD">
      <w:pPr>
        <w:jc w:val="center"/>
        <w:rPr>
          <w:rFonts w:ascii="Times New Roman" w:hAnsi="Times New Roman" w:cs="Times New Roman"/>
          <w:sz w:val="24"/>
          <w:szCs w:val="24"/>
          <w:lang w:val="lv-LV"/>
        </w:rPr>
      </w:pPr>
      <w:r w:rsidRPr="00B6123F">
        <w:rPr>
          <w:rFonts w:ascii="Times New Roman" w:hAnsi="Times New Roman" w:cs="Times New Roman"/>
          <w:sz w:val="24"/>
          <w:szCs w:val="24"/>
          <w:lang w:val="lv-LV"/>
        </w:rPr>
        <w:drawing>
          <wp:inline distT="0" distB="0" distL="0" distR="0" wp14:anchorId="7FA17338" wp14:editId="36DD7940">
            <wp:extent cx="1933548" cy="1463040"/>
            <wp:effectExtent l="0" t="0" r="0" b="3810"/>
            <wp:docPr id="743767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677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33548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F960E" w14:textId="234DE18F" w:rsidR="00F847BD" w:rsidRPr="00E6600E" w:rsidRDefault="00F847BD" w:rsidP="00E6600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Рис. </w:t>
      </w:r>
      <w:r w:rsidR="00EA4CF9">
        <w:rPr>
          <w:rFonts w:ascii="Times New Roman" w:eastAsiaTheme="minorEastAsia" w:hAnsi="Times New Roman" w:cs="Times New Roman"/>
          <w:iCs/>
          <w:sz w:val="24"/>
          <w:szCs w:val="24"/>
        </w:rPr>
        <w:t>7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 Зависимость числа периодов структуры от энергии эксперимента для частиц разного сорта</w:t>
      </w:r>
      <w:r w:rsidR="000E68F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0E68FB">
        <w:rPr>
          <w:rFonts w:ascii="Times New Roman" w:hAnsi="Times New Roman" w:cs="Times New Roman"/>
          <w:sz w:val="24"/>
          <w:szCs w:val="24"/>
        </w:rPr>
        <w:t>(</w:t>
      </w:r>
      <w:r w:rsidR="001A7ECA">
        <w:rPr>
          <w:rFonts w:ascii="Times New Roman" w:hAnsi="Times New Roman" w:cs="Times New Roman"/>
          <w:sz w:val="24"/>
          <w:szCs w:val="24"/>
        </w:rPr>
        <w:t>Фиолетовая</w:t>
      </w:r>
      <w:r w:rsidR="000E68FB">
        <w:rPr>
          <w:rFonts w:ascii="Times New Roman" w:hAnsi="Times New Roman" w:cs="Times New Roman"/>
          <w:sz w:val="24"/>
          <w:szCs w:val="24"/>
        </w:rPr>
        <w:t xml:space="preserve"> линия – </w:t>
      </w:r>
      <w:r w:rsidR="003F5059">
        <w:rPr>
          <w:rFonts w:ascii="Times New Roman" w:hAnsi="Times New Roman" w:cs="Times New Roman"/>
          <w:sz w:val="24"/>
          <w:szCs w:val="24"/>
        </w:rPr>
        <w:t>дейтрон</w:t>
      </w:r>
      <w:r w:rsidR="000E68FB" w:rsidRPr="004D4F92">
        <w:rPr>
          <w:rFonts w:ascii="Times New Roman" w:hAnsi="Times New Roman" w:cs="Times New Roman"/>
          <w:sz w:val="24"/>
          <w:szCs w:val="24"/>
        </w:rPr>
        <w:t>;</w:t>
      </w:r>
      <w:r w:rsidR="000E68FB">
        <w:rPr>
          <w:rFonts w:ascii="Times New Roman" w:hAnsi="Times New Roman" w:cs="Times New Roman"/>
          <w:sz w:val="24"/>
          <w:szCs w:val="24"/>
        </w:rPr>
        <w:t xml:space="preserve"> синяя линяя - </w:t>
      </w:r>
      <w:r w:rsidR="003F5059">
        <w:rPr>
          <w:rFonts w:ascii="Times New Roman" w:hAnsi="Times New Roman" w:cs="Times New Roman"/>
          <w:sz w:val="24"/>
          <w:szCs w:val="24"/>
        </w:rPr>
        <w:t>протон</w:t>
      </w:r>
      <w:r w:rsidR="000E68FB">
        <w:rPr>
          <w:rFonts w:ascii="Times New Roman" w:hAnsi="Times New Roman" w:cs="Times New Roman"/>
          <w:sz w:val="24"/>
          <w:szCs w:val="24"/>
        </w:rPr>
        <w:t>)</w:t>
      </w:r>
    </w:p>
    <w:p w14:paraId="5E572A73" w14:textId="0A88110B" w:rsidR="00F847BD" w:rsidRDefault="00DC4F0A" w:rsidP="00F847BD">
      <w:pPr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На Рис. 7 можно видеть, что н</w:t>
      </w:r>
      <w:r w:rsidR="00625A5E">
        <w:rPr>
          <w:rFonts w:ascii="Times New Roman" w:eastAsiaTheme="minorEastAsia" w:hAnsi="Times New Roman" w:cs="Times New Roman"/>
          <w:iCs/>
          <w:sz w:val="24"/>
          <w:szCs w:val="24"/>
        </w:rPr>
        <w:t>аименьшая</w:t>
      </w:r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периодичность структуры</w:t>
      </w:r>
      <w:r w:rsidR="008E504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для исследования ЭДМ</w:t>
      </w:r>
      <w:r w:rsidR="00AE0AE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протона</w:t>
      </w:r>
      <w:r w:rsidR="008E504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без потери сигнала</w:t>
      </w:r>
      <w:r w:rsidR="00F847BD" w:rsidRPr="00F1688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>составляет</w:t>
      </w:r>
      <w:r w:rsidR="00F847BD" w:rsidRPr="00F1688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in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=8</m:t>
        </m:r>
      </m:oMath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что соответствует энергии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in</m:t>
            </m:r>
          </m:sub>
        </m:sSub>
      </m:oMath>
      <w:r w:rsidR="00F847BD" w:rsidRPr="000F78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3B02E9" w:rsidRPr="003B02E9"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 xml:space="preserve">= </w:t>
      </w:r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>114 МэВ</w:t>
      </w:r>
      <w:r w:rsidR="00E44DCA">
        <w:rPr>
          <w:rFonts w:ascii="Times New Roman" w:eastAsiaTheme="minorEastAsia" w:hAnsi="Times New Roman" w:cs="Times New Roman"/>
          <w:iCs/>
          <w:sz w:val="24"/>
          <w:szCs w:val="24"/>
        </w:rPr>
        <w:t>, в то время как для дейтрона с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 xml:space="preserve">охранение </w:t>
      </w:r>
      <w:r w:rsidR="000239E3">
        <w:rPr>
          <w:rFonts w:ascii="Times New Roman" w:eastAsiaTheme="minorEastAsia" w:hAnsi="Times New Roman" w:cs="Times New Roman"/>
          <w:iCs/>
          <w:sz w:val="24"/>
          <w:szCs w:val="24"/>
        </w:rPr>
        <w:t xml:space="preserve">накопленного 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>сигнала ЭДМ происходит при</w:t>
      </w:r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люб</w:t>
      </w:r>
      <w:r w:rsidR="00625A5E">
        <w:rPr>
          <w:rFonts w:ascii="Times New Roman" w:eastAsiaTheme="minorEastAsia" w:hAnsi="Times New Roman" w:cs="Times New Roman"/>
          <w:iCs/>
          <w:sz w:val="24"/>
          <w:szCs w:val="24"/>
        </w:rPr>
        <w:t>о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>м</w:t>
      </w:r>
      <w:r w:rsidR="00625A5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>чи</w:t>
      </w:r>
      <w:r w:rsidR="00660485">
        <w:rPr>
          <w:rFonts w:ascii="Times New Roman" w:eastAsiaTheme="minorEastAsia" w:hAnsi="Times New Roman" w:cs="Times New Roman"/>
          <w:iCs/>
          <w:sz w:val="24"/>
          <w:szCs w:val="24"/>
        </w:rPr>
        <w:t>с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>ле</w:t>
      </w:r>
      <w:r w:rsidR="00625A5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периодов </w:t>
      </w:r>
      <w:r w:rsidR="00726977">
        <w:rPr>
          <w:rFonts w:ascii="Times New Roman" w:eastAsiaTheme="minorEastAsia" w:hAnsi="Times New Roman" w:cs="Times New Roman"/>
          <w:iCs/>
          <w:sz w:val="24"/>
          <w:szCs w:val="24"/>
        </w:rPr>
        <w:t>установки</w:t>
      </w:r>
      <w:r w:rsidR="009712B2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376F8DE1" w14:textId="67582227" w:rsidR="00AE31C9" w:rsidRPr="006E08C8" w:rsidRDefault="003C0992" w:rsidP="001B6C88">
      <w:pPr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Н</w:t>
      </w:r>
      <w:r w:rsidR="00E361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аличие колебаний спин-вектора вокруг продольной оси </w:t>
      </w:r>
      <w:r w:rsidR="00420F9C"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</w:t>
      </w:r>
      <w:r w:rsidR="00420F9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 w:rsidR="00420F9C" w:rsidRPr="00420F9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361A3">
        <w:rPr>
          <w:rFonts w:ascii="Times New Roman" w:eastAsiaTheme="minorEastAsia" w:hAnsi="Times New Roman" w:cs="Times New Roman"/>
          <w:iCs/>
          <w:sz w:val="24"/>
          <w:szCs w:val="24"/>
        </w:rPr>
        <w:t>приводит к замедлению роста ЭДМ сигнала</w:t>
      </w:r>
      <w:r w:rsidR="00FC2A0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относительно структуры с замороженным спином</w:t>
      </w:r>
      <w:r w:rsidR="00306440">
        <w:rPr>
          <w:rFonts w:ascii="Times New Roman" w:eastAsiaTheme="minorEastAsia" w:hAnsi="Times New Roman" w:cs="Times New Roman"/>
          <w:iCs/>
          <w:sz w:val="24"/>
          <w:szCs w:val="24"/>
        </w:rPr>
        <w:t>, что определяется выражением</w:t>
      </w:r>
      <w:r w:rsidR="006E08C8" w:rsidRPr="006E08C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[]</w:t>
      </w:r>
      <w:r w:rsidR="00306440" w:rsidRPr="00306440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3BCE46E9" w14:textId="63D4EE9F" w:rsidR="00306440" w:rsidRPr="00216847" w:rsidRDefault="00000000" w:rsidP="006E08C8">
      <w:pPr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pPr>
              <m:e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Ф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</m:t>
                    </m:r>
                  </m:sup>
                </m:sSubSup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∙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πγG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 w:rsidR="006E08C8" w:rsidRPr="00734C3E">
        <w:rPr>
          <w:rFonts w:ascii="Times New Roman" w:eastAsiaTheme="minorEastAsia" w:hAnsi="Times New Roman" w:cs="Times New Roman"/>
          <w:i/>
          <w:iCs/>
          <w:sz w:val="24"/>
          <w:szCs w:val="24"/>
        </w:rPr>
        <w:t>,</w:t>
      </w:r>
      <w:r w:rsidR="006E08C8" w:rsidRPr="00734C3E">
        <w:rPr>
          <w:rFonts w:ascii="Times New Roman" w:eastAsiaTheme="minorEastAsia" w:hAnsi="Times New Roman" w:cs="Times New Roman"/>
          <w:i/>
          <w:iCs/>
          <w:sz w:val="24"/>
          <w:szCs w:val="24"/>
        </w:rPr>
        <w:tab/>
      </w:r>
      <w:r w:rsidR="006E08C8" w:rsidRPr="00734C3E">
        <w:rPr>
          <w:rFonts w:ascii="Times New Roman" w:eastAsiaTheme="minorEastAsia" w:hAnsi="Times New Roman" w:cs="Times New Roman"/>
          <w:i/>
          <w:iCs/>
          <w:sz w:val="24"/>
          <w:szCs w:val="24"/>
        </w:rPr>
        <w:tab/>
      </w:r>
      <w:r w:rsidR="006E08C8" w:rsidRPr="00734C3E">
        <w:rPr>
          <w:rFonts w:ascii="Times New Roman" w:eastAsiaTheme="minorEastAsia" w:hAnsi="Times New Roman" w:cs="Times New Roman"/>
          <w:i/>
          <w:iCs/>
          <w:sz w:val="24"/>
          <w:szCs w:val="24"/>
        </w:rPr>
        <w:tab/>
      </w:r>
      <w:r w:rsidR="00A8286E">
        <w:rPr>
          <w:rFonts w:ascii="Times New Roman" w:eastAsiaTheme="minorEastAsia" w:hAnsi="Times New Roman" w:cs="Times New Roman"/>
          <w:i/>
          <w:iCs/>
          <w:sz w:val="24"/>
          <w:szCs w:val="24"/>
        </w:rPr>
        <w:tab/>
      </w:r>
      <w:r w:rsidR="00535F06" w:rsidRPr="00216847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5D6722"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613155"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535F06" w:rsidRPr="00216847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413BA0FE" w14:textId="24F427D7" w:rsidR="006E08C8" w:rsidRDefault="006E08C8" w:rsidP="006E08C8">
      <w:pPr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Pr="00B604F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Pr="00B604F5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– </w:t>
      </w:r>
      <w:r w:rsidR="00CD5F4B" w:rsidRPr="00B604F5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фактор, на который уменьшается максимальная амплитуда</w:t>
      </w:r>
      <w:r w:rsidRPr="00B604F5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ЭДМ</w:t>
      </w:r>
      <w:r w:rsidR="00CD5F4B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сигнала</w:t>
      </w:r>
      <w:r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,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p>
        </m:sSubSup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максимальный угол отклонения спин-вектора от продольного направления.</w:t>
      </w:r>
    </w:p>
    <w:p w14:paraId="171B1DB9" w14:textId="3262FC55" w:rsidR="00DF3DD0" w:rsidRPr="004C24C0" w:rsidRDefault="00A969B8" w:rsidP="00D81174">
      <w:pPr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A969B8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A7716E2" wp14:editId="064AC29F">
            <wp:extent cx="1978991" cy="1463040"/>
            <wp:effectExtent l="0" t="0" r="2540" b="3810"/>
            <wp:docPr id="2027835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356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78991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2855" w14:textId="027E2A35" w:rsidR="00DF6476" w:rsidRDefault="00D81174" w:rsidP="00881711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Рис. </w:t>
      </w:r>
      <w:r w:rsidR="00EA4CF9">
        <w:rPr>
          <w:rFonts w:ascii="Times New Roman" w:eastAsiaTheme="minorEastAsia" w:hAnsi="Times New Roman" w:cs="Times New Roman"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sz w:val="24"/>
          <w:szCs w:val="24"/>
        </w:rPr>
        <w:t>. Зависимость фактора роста ЭДМ сигнала</w:t>
      </w:r>
      <w:r w:rsidR="00EE7F37">
        <w:rPr>
          <w:rFonts w:ascii="Times New Roman" w:eastAsiaTheme="minorEastAsia" w:hAnsi="Times New Roman" w:cs="Times New Roman"/>
          <w:sz w:val="24"/>
          <w:szCs w:val="24"/>
        </w:rPr>
        <w:t xml:space="preserve"> частиц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от энергии эксперимента при </w:t>
      </w:r>
      <w:r w:rsidR="001C640C">
        <w:rPr>
          <w:rFonts w:ascii="Times New Roman" w:eastAsiaTheme="minorEastAsia" w:hAnsi="Times New Roman" w:cs="Times New Roman"/>
          <w:sz w:val="24"/>
          <w:szCs w:val="24"/>
        </w:rPr>
        <w:t xml:space="preserve">различной </w:t>
      </w:r>
      <w:r>
        <w:rPr>
          <w:rFonts w:ascii="Times New Roman" w:eastAsiaTheme="minorEastAsia" w:hAnsi="Times New Roman" w:cs="Times New Roman"/>
          <w:sz w:val="24"/>
          <w:szCs w:val="24"/>
        </w:rPr>
        <w:t>периодичности структуры</w:t>
      </w:r>
      <w:r w:rsidR="00EE7F37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74276F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="0074276F" w:rsidRPr="0074276F">
        <w:rPr>
          <w:rFonts w:ascii="Times New Roman" w:eastAsiaTheme="minorEastAsia" w:hAnsi="Times New Roman" w:cs="Times New Roman"/>
          <w:sz w:val="24"/>
          <w:szCs w:val="24"/>
        </w:rPr>
        <w:t xml:space="preserve"> = 8</w:t>
      </w:r>
      <w:r w:rsidR="00891431" w:rsidRPr="00891431">
        <w:rPr>
          <w:rFonts w:ascii="Times New Roman" w:eastAsiaTheme="minorEastAsia" w:hAnsi="Times New Roman" w:cs="Times New Roman"/>
          <w:sz w:val="24"/>
          <w:szCs w:val="24"/>
        </w:rPr>
        <w:t>:</w:t>
      </w:r>
      <w:r w:rsidR="0074276F" w:rsidRPr="007427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4276F">
        <w:rPr>
          <w:rFonts w:ascii="Times New Roman" w:eastAsiaTheme="minorEastAsia" w:hAnsi="Times New Roman" w:cs="Times New Roman"/>
          <w:sz w:val="24"/>
          <w:szCs w:val="24"/>
        </w:rPr>
        <w:t>протон – голубая линия</w:t>
      </w:r>
      <w:r w:rsidR="005324E8" w:rsidRPr="005324E8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5324E8">
        <w:rPr>
          <w:rFonts w:ascii="Times New Roman" w:eastAsiaTheme="minorEastAsia" w:hAnsi="Times New Roman" w:cs="Times New Roman"/>
          <w:sz w:val="24"/>
          <w:szCs w:val="24"/>
        </w:rPr>
        <w:t>дейтрон – красная линия</w:t>
      </w:r>
      <w:r w:rsidR="0074276F" w:rsidRPr="0074276F">
        <w:rPr>
          <w:rFonts w:ascii="Times New Roman" w:eastAsiaTheme="minorEastAsia" w:hAnsi="Times New Roman" w:cs="Times New Roman"/>
          <w:sz w:val="24"/>
          <w:szCs w:val="24"/>
        </w:rPr>
        <w:t>;</w:t>
      </w:r>
      <w:r w:rsidR="007427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4276F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="0074276F" w:rsidRPr="0074276F">
        <w:rPr>
          <w:rFonts w:ascii="Times New Roman" w:eastAsiaTheme="minorEastAsia" w:hAnsi="Times New Roman" w:cs="Times New Roman"/>
          <w:sz w:val="24"/>
          <w:szCs w:val="24"/>
        </w:rPr>
        <w:t xml:space="preserve"> = 16</w:t>
      </w:r>
      <w:r w:rsidR="00891431" w:rsidRPr="00891431">
        <w:rPr>
          <w:rFonts w:ascii="Times New Roman" w:eastAsiaTheme="minorEastAsia" w:hAnsi="Times New Roman" w:cs="Times New Roman"/>
          <w:sz w:val="24"/>
          <w:szCs w:val="24"/>
        </w:rPr>
        <w:t>:</w:t>
      </w:r>
      <w:r w:rsidR="0074276F" w:rsidRPr="0074276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4276F">
        <w:rPr>
          <w:rFonts w:ascii="Times New Roman" w:eastAsiaTheme="minorEastAsia" w:hAnsi="Times New Roman" w:cs="Times New Roman"/>
          <w:sz w:val="24"/>
          <w:szCs w:val="24"/>
        </w:rPr>
        <w:t>протон – синяя линия</w:t>
      </w:r>
      <w:r w:rsidR="0074276F" w:rsidRPr="0074276F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74276F">
        <w:rPr>
          <w:rFonts w:ascii="Times New Roman" w:eastAsiaTheme="minorEastAsia" w:hAnsi="Times New Roman" w:cs="Times New Roman"/>
          <w:sz w:val="24"/>
          <w:szCs w:val="24"/>
        </w:rPr>
        <w:t xml:space="preserve">дейтрон – </w:t>
      </w:r>
      <w:r w:rsidR="00EB4684">
        <w:rPr>
          <w:rFonts w:ascii="Times New Roman" w:eastAsiaTheme="minorEastAsia" w:hAnsi="Times New Roman" w:cs="Times New Roman"/>
          <w:sz w:val="24"/>
          <w:szCs w:val="24"/>
        </w:rPr>
        <w:t>фиолетовая</w:t>
      </w:r>
      <w:r w:rsidR="0074276F">
        <w:rPr>
          <w:rFonts w:ascii="Times New Roman" w:eastAsiaTheme="minorEastAsia" w:hAnsi="Times New Roman" w:cs="Times New Roman"/>
          <w:sz w:val="24"/>
          <w:szCs w:val="24"/>
        </w:rPr>
        <w:t xml:space="preserve"> линия</w:t>
      </w:r>
      <w:r w:rsidR="00EE7F37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301EB9AA" w14:textId="2CB83942" w:rsidR="0052540E" w:rsidRPr="008A4E1C" w:rsidRDefault="00FC736D" w:rsidP="0052540E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Из Рис. 8 следует, что п</w:t>
      </w:r>
      <w:r w:rsidR="00846F06">
        <w:rPr>
          <w:rFonts w:ascii="Times New Roman" w:eastAsiaTheme="minorEastAsia" w:hAnsi="Times New Roman" w:cs="Times New Roman"/>
          <w:sz w:val="24"/>
          <w:szCs w:val="24"/>
        </w:rPr>
        <w:t>ериодичность</w:t>
      </w:r>
      <w:r w:rsidR="006D5021" w:rsidRPr="006D502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D5021">
        <w:rPr>
          <w:rFonts w:ascii="Times New Roman" w:eastAsiaTheme="minorEastAsia" w:hAnsi="Times New Roman" w:cs="Times New Roman"/>
          <w:sz w:val="24"/>
          <w:szCs w:val="24"/>
          <w:lang w:val="en-US"/>
        </w:rPr>
        <w:t>QFS</w:t>
      </w:r>
      <w:r w:rsidR="00846F06">
        <w:rPr>
          <w:rFonts w:ascii="Times New Roman" w:eastAsiaTheme="minorEastAsia" w:hAnsi="Times New Roman" w:cs="Times New Roman"/>
          <w:sz w:val="24"/>
          <w:szCs w:val="24"/>
        </w:rPr>
        <w:t xml:space="preserve"> структуры оказывает значительное влияние на </w:t>
      </w:r>
      <w:r w:rsidR="000952AB">
        <w:rPr>
          <w:rFonts w:ascii="Times New Roman" w:eastAsiaTheme="minorEastAsia" w:hAnsi="Times New Roman" w:cs="Times New Roman"/>
          <w:sz w:val="24"/>
          <w:szCs w:val="24"/>
        </w:rPr>
        <w:t xml:space="preserve">фактор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="00846F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31007">
        <w:rPr>
          <w:rFonts w:ascii="Times New Roman" w:eastAsiaTheme="minorEastAsia" w:hAnsi="Times New Roman" w:cs="Times New Roman"/>
          <w:sz w:val="24"/>
          <w:szCs w:val="24"/>
        </w:rPr>
        <w:t xml:space="preserve">для </w:t>
      </w:r>
      <w:r w:rsidR="00846F06">
        <w:rPr>
          <w:rFonts w:ascii="Times New Roman" w:eastAsiaTheme="minorEastAsia" w:hAnsi="Times New Roman" w:cs="Times New Roman"/>
          <w:sz w:val="24"/>
          <w:szCs w:val="24"/>
        </w:rPr>
        <w:t>протона</w:t>
      </w:r>
      <w:r w:rsidR="006D5021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6D5021" w:rsidRPr="006D502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A75DB">
        <w:rPr>
          <w:rFonts w:ascii="Times New Roman" w:eastAsiaTheme="minorEastAsia" w:hAnsi="Times New Roman" w:cs="Times New Roman"/>
          <w:sz w:val="24"/>
          <w:szCs w:val="24"/>
        </w:rPr>
        <w:t>Уменьшение</w:t>
      </w:r>
      <w:r w:rsidR="00774BC3">
        <w:rPr>
          <w:rFonts w:ascii="Times New Roman" w:eastAsiaTheme="minorEastAsia" w:hAnsi="Times New Roman" w:cs="Times New Roman"/>
          <w:sz w:val="24"/>
          <w:szCs w:val="24"/>
        </w:rPr>
        <w:t xml:space="preserve"> энергии эксперимента </w:t>
      </w:r>
      <w:r w:rsidR="004D779A">
        <w:rPr>
          <w:rFonts w:ascii="Times New Roman" w:eastAsiaTheme="minorEastAsia" w:hAnsi="Times New Roman" w:cs="Times New Roman"/>
          <w:sz w:val="24"/>
          <w:szCs w:val="24"/>
        </w:rPr>
        <w:t>приближает</w:t>
      </w:r>
      <w:r w:rsidR="00774BC3" w:rsidRPr="00774BC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74BC3">
        <w:rPr>
          <w:rFonts w:ascii="Times New Roman" w:eastAsiaTheme="minorEastAsia" w:hAnsi="Times New Roman" w:cs="Times New Roman"/>
          <w:sz w:val="24"/>
          <w:szCs w:val="24"/>
          <w:lang w:val="en-US"/>
        </w:rPr>
        <w:t>QFS</w:t>
      </w:r>
      <w:r w:rsidR="00774BC3">
        <w:rPr>
          <w:rFonts w:ascii="Times New Roman" w:eastAsiaTheme="minorEastAsia" w:hAnsi="Times New Roman" w:cs="Times New Roman"/>
          <w:sz w:val="24"/>
          <w:szCs w:val="24"/>
        </w:rPr>
        <w:t xml:space="preserve"> структуру к </w:t>
      </w:r>
      <w:r w:rsidR="00774BC3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B945C4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774BC3">
        <w:rPr>
          <w:rFonts w:ascii="Times New Roman" w:eastAsiaTheme="minorEastAsia" w:hAnsi="Times New Roman" w:cs="Times New Roman"/>
          <w:sz w:val="24"/>
          <w:szCs w:val="24"/>
        </w:rPr>
        <w:t>но</w:t>
      </w:r>
      <w:r w:rsidR="00B945C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74BC3">
        <w:rPr>
          <w:rFonts w:ascii="Times New Roman" w:eastAsiaTheme="minorEastAsia" w:hAnsi="Times New Roman" w:cs="Times New Roman"/>
          <w:sz w:val="24"/>
          <w:szCs w:val="24"/>
        </w:rPr>
        <w:t>приводит</w:t>
      </w:r>
      <w:r w:rsidR="00B945C4">
        <w:rPr>
          <w:rFonts w:ascii="Times New Roman" w:eastAsiaTheme="minorEastAsia" w:hAnsi="Times New Roman" w:cs="Times New Roman"/>
          <w:sz w:val="24"/>
          <w:szCs w:val="24"/>
        </w:rPr>
        <w:t xml:space="preserve"> к значительному снижению анализирующей способности поляриметра. </w:t>
      </w:r>
      <w:r w:rsidR="004D779A">
        <w:rPr>
          <w:rFonts w:ascii="Times New Roman" w:eastAsiaTheme="minorEastAsia" w:hAnsi="Times New Roman" w:cs="Times New Roman"/>
          <w:sz w:val="24"/>
          <w:szCs w:val="24"/>
        </w:rPr>
        <w:t>Увеличение числа периодов</w:t>
      </w:r>
      <w:r w:rsidR="006C776D">
        <w:rPr>
          <w:rFonts w:ascii="Times New Roman" w:eastAsiaTheme="minorEastAsia" w:hAnsi="Times New Roman" w:cs="Times New Roman"/>
          <w:sz w:val="24"/>
          <w:szCs w:val="24"/>
        </w:rPr>
        <w:t xml:space="preserve"> до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=16</m:t>
        </m:r>
      </m:oMath>
      <w:r w:rsidR="006C776D" w:rsidRPr="000952A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4D77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02EB0">
        <w:rPr>
          <w:rFonts w:ascii="Times New Roman" w:eastAsiaTheme="minorEastAsia" w:hAnsi="Times New Roman" w:cs="Times New Roman"/>
          <w:sz w:val="24"/>
          <w:szCs w:val="24"/>
        </w:rPr>
        <w:t xml:space="preserve">повышает значения фактора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="000952AB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но </w:t>
      </w:r>
      <w:r w:rsidR="006C776D">
        <w:rPr>
          <w:rFonts w:ascii="Times New Roman" w:eastAsiaTheme="minorEastAsia" w:hAnsi="Times New Roman" w:cs="Times New Roman"/>
          <w:iCs/>
          <w:sz w:val="24"/>
          <w:szCs w:val="24"/>
        </w:rPr>
        <w:t>не позволяет</w:t>
      </w:r>
      <w:r w:rsidR="00E76CE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достаточной степени</w:t>
      </w:r>
      <w:r w:rsidR="008A21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6C776D">
        <w:rPr>
          <w:rFonts w:ascii="Times New Roman" w:eastAsiaTheme="minorEastAsia" w:hAnsi="Times New Roman" w:cs="Times New Roman"/>
          <w:iCs/>
          <w:sz w:val="24"/>
          <w:szCs w:val="24"/>
        </w:rPr>
        <w:t>приблизить структуру к</w:t>
      </w:r>
      <w:r w:rsidR="008A21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идеальной.</w:t>
      </w:r>
      <w:r w:rsidR="00CE529D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="009A0D71">
        <w:rPr>
          <w:rFonts w:ascii="Times New Roman" w:eastAsiaTheme="minorEastAsia" w:hAnsi="Times New Roman" w:cs="Times New Roman"/>
          <w:sz w:val="24"/>
          <w:szCs w:val="24"/>
        </w:rPr>
        <w:t xml:space="preserve">Из Рис. </w:t>
      </w:r>
      <w:r>
        <w:rPr>
          <w:rFonts w:ascii="Times New Roman" w:eastAsiaTheme="minorEastAsia" w:hAnsi="Times New Roman" w:cs="Times New Roman"/>
          <w:sz w:val="24"/>
          <w:szCs w:val="24"/>
        </w:rPr>
        <w:t>В</w:t>
      </w:r>
      <w:r w:rsidR="006D5021">
        <w:rPr>
          <w:rFonts w:ascii="Times New Roman" w:eastAsiaTheme="minorEastAsia" w:hAnsi="Times New Roman" w:cs="Times New Roman"/>
          <w:sz w:val="24"/>
          <w:szCs w:val="24"/>
        </w:rPr>
        <w:t xml:space="preserve"> случае дейтрона</w:t>
      </w:r>
      <w:r w:rsidR="00711916" w:rsidRPr="0071191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≈1</m:t>
        </m:r>
      </m:oMath>
      <w:r w:rsidR="00A3019F" w:rsidRPr="00A3019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76591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∀N</m:t>
        </m:r>
      </m:oMath>
      <w:r w:rsidR="00711916" w:rsidRPr="0071191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711916">
        <w:rPr>
          <w:rFonts w:ascii="Times New Roman" w:eastAsiaTheme="minorEastAsia" w:hAnsi="Times New Roman" w:cs="Times New Roman"/>
          <w:iCs/>
          <w:sz w:val="24"/>
          <w:szCs w:val="24"/>
        </w:rPr>
        <w:t>и</w:t>
      </w:r>
      <w:r w:rsidR="00A3019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215500">
        <w:rPr>
          <w:rFonts w:ascii="Times New Roman" w:eastAsiaTheme="minorEastAsia" w:hAnsi="Times New Roman" w:cs="Times New Roman"/>
          <w:sz w:val="24"/>
          <w:szCs w:val="24"/>
          <w:lang w:val="en-US"/>
        </w:rPr>
        <w:t>QFS</w:t>
      </w:r>
      <w:r w:rsidR="00215500" w:rsidRPr="0021550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15500">
        <w:rPr>
          <w:rFonts w:ascii="Times New Roman" w:eastAsiaTheme="minorEastAsia" w:hAnsi="Times New Roman" w:cs="Times New Roman"/>
          <w:sz w:val="24"/>
          <w:szCs w:val="24"/>
        </w:rPr>
        <w:t xml:space="preserve">структура обладает минимальным отличием от </w:t>
      </w:r>
      <w:r w:rsidR="00215500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215500" w:rsidRPr="0021550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15500">
        <w:rPr>
          <w:rFonts w:ascii="Times New Roman" w:eastAsiaTheme="minorEastAsia" w:hAnsi="Times New Roman" w:cs="Times New Roman"/>
          <w:sz w:val="24"/>
          <w:szCs w:val="24"/>
        </w:rPr>
        <w:t xml:space="preserve">структуры </w:t>
      </w:r>
      <w:r w:rsidR="00D833E5">
        <w:rPr>
          <w:rFonts w:ascii="Times New Roman" w:eastAsiaTheme="minorEastAsia" w:hAnsi="Times New Roman" w:cs="Times New Roman"/>
          <w:sz w:val="24"/>
          <w:szCs w:val="24"/>
        </w:rPr>
        <w:t>по параметру</w:t>
      </w:r>
      <w:r w:rsidR="00215500">
        <w:rPr>
          <w:rFonts w:ascii="Times New Roman" w:eastAsiaTheme="minorEastAsia" w:hAnsi="Times New Roman" w:cs="Times New Roman"/>
          <w:sz w:val="24"/>
          <w:szCs w:val="24"/>
        </w:rPr>
        <w:t xml:space="preserve"> скорости приращения сигнала ЭДМ</w:t>
      </w:r>
      <w:r w:rsidR="00D227C7" w:rsidRPr="00D227C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FBEAC26" w14:textId="3CD67D99" w:rsidR="00C14AE1" w:rsidRPr="00E470D1" w:rsidRDefault="00C14AE1" w:rsidP="009E66A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Таблица </w:t>
      </w:r>
      <w:r w:rsidR="00BD6B82" w:rsidRPr="009A0D71">
        <w:rPr>
          <w:rFonts w:ascii="Times New Roman" w:eastAsiaTheme="minorEastAsia" w:hAnsi="Times New Roman" w:cs="Times New Roman"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>. Основные параметры структуры с квази</w:t>
      </w:r>
      <w:r w:rsidR="008A3F04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>замороженным спином</w:t>
      </w:r>
      <w:r w:rsidR="00CE7C58" w:rsidRPr="00CE7C5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470D1" w:rsidRPr="00E470D1">
        <w:rPr>
          <w:rFonts w:ascii="Times New Roman" w:eastAsiaTheme="minorEastAsia" w:hAnsi="Times New Roman" w:cs="Times New Roman"/>
          <w:sz w:val="24"/>
          <w:szCs w:val="24"/>
        </w:rPr>
        <w:t>[</w:t>
      </w:r>
      <w:r w:rsidR="003605DC" w:rsidRPr="009A0D71">
        <w:rPr>
          <w:rFonts w:ascii="Times New Roman" w:eastAsiaTheme="minorEastAsia" w:hAnsi="Times New Roman" w:cs="Times New Roman"/>
          <w:sz w:val="24"/>
          <w:szCs w:val="24"/>
        </w:rPr>
        <w:t>11</w:t>
      </w:r>
      <w:r w:rsidR="00E470D1" w:rsidRPr="00E470D1">
        <w:rPr>
          <w:rFonts w:ascii="Times New Roman" w:eastAsiaTheme="minorEastAsia" w:hAnsi="Times New Roman" w:cs="Times New Roman"/>
          <w:sz w:val="24"/>
          <w:szCs w:val="24"/>
        </w:rPr>
        <w:t>].</w:t>
      </w:r>
    </w:p>
    <w:tbl>
      <w:tblPr>
        <w:tblStyle w:val="af2"/>
        <w:tblW w:w="9085" w:type="dxa"/>
        <w:jc w:val="center"/>
        <w:tblLook w:val="04A0" w:firstRow="1" w:lastRow="0" w:firstColumn="1" w:lastColumn="0" w:noHBand="0" w:noVBand="1"/>
      </w:tblPr>
      <w:tblGrid>
        <w:gridCol w:w="1255"/>
        <w:gridCol w:w="1260"/>
        <w:gridCol w:w="1710"/>
        <w:gridCol w:w="1440"/>
        <w:gridCol w:w="1800"/>
        <w:gridCol w:w="1620"/>
      </w:tblGrid>
      <w:tr w:rsidR="006C75BD" w:rsidRPr="004627C0" w14:paraId="40BA6E0E" w14:textId="77777777" w:rsidTr="00B16089">
        <w:trPr>
          <w:trHeight w:val="826"/>
          <w:jc w:val="center"/>
        </w:trPr>
        <w:tc>
          <w:tcPr>
            <w:tcW w:w="2515" w:type="dxa"/>
            <w:gridSpan w:val="2"/>
            <w:vMerge w:val="restart"/>
            <w:tcBorders>
              <w:tl2br w:val="single" w:sz="4" w:space="0" w:color="auto"/>
            </w:tcBorders>
            <w:vAlign w:val="center"/>
          </w:tcPr>
          <w:p w14:paraId="4FA49FA8" w14:textId="77777777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Структура</w:t>
            </w:r>
          </w:p>
          <w:p w14:paraId="798DDC00" w14:textId="77777777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3DE263" w14:textId="77777777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3150" w:type="dxa"/>
            <w:gridSpan w:val="2"/>
            <w:vAlign w:val="center"/>
          </w:tcPr>
          <w:p w14:paraId="2B22C981" w14:textId="03E0A9F9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QFS</m:t>
                </m:r>
              </m:oMath>
            </m:oMathPara>
          </w:p>
        </w:tc>
        <w:tc>
          <w:tcPr>
            <w:tcW w:w="3420" w:type="dxa"/>
            <w:gridSpan w:val="2"/>
            <w:vAlign w:val="center"/>
          </w:tcPr>
          <w:p w14:paraId="70993606" w14:textId="4724566B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QF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cmp</m:t>
                    </m:r>
                  </m:sub>
                </m:sSub>
              </m:oMath>
            </m:oMathPara>
          </w:p>
        </w:tc>
      </w:tr>
      <w:tr w:rsidR="006C75BD" w:rsidRPr="004627C0" w14:paraId="6AC22AB1" w14:textId="77777777" w:rsidTr="00F051A6">
        <w:trPr>
          <w:trHeight w:val="63"/>
          <w:jc w:val="center"/>
        </w:trPr>
        <w:tc>
          <w:tcPr>
            <w:tcW w:w="2515" w:type="dxa"/>
            <w:gridSpan w:val="2"/>
            <w:vMerge/>
            <w:tcBorders>
              <w:tl2br w:val="single" w:sz="4" w:space="0" w:color="auto"/>
            </w:tcBorders>
            <w:vAlign w:val="center"/>
          </w:tcPr>
          <w:p w14:paraId="4B1CDBE3" w14:textId="77777777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2D2C7446" w14:textId="77777777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lv-LV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lv-LV"/>
              </w:rPr>
              <w:t>p</w:t>
            </w:r>
          </w:p>
        </w:tc>
        <w:tc>
          <w:tcPr>
            <w:tcW w:w="1440" w:type="dxa"/>
            <w:vAlign w:val="center"/>
          </w:tcPr>
          <w:p w14:paraId="1D756EFC" w14:textId="77777777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lv-LV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lv-LV"/>
              </w:rPr>
              <w:t>d</w:t>
            </w:r>
          </w:p>
        </w:tc>
        <w:tc>
          <w:tcPr>
            <w:tcW w:w="1800" w:type="dxa"/>
            <w:vAlign w:val="center"/>
          </w:tcPr>
          <w:p w14:paraId="3D2F6CF3" w14:textId="77777777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</w:p>
        </w:tc>
        <w:tc>
          <w:tcPr>
            <w:tcW w:w="1620" w:type="dxa"/>
            <w:vAlign w:val="center"/>
          </w:tcPr>
          <w:p w14:paraId="5F7370FB" w14:textId="77777777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B908A1" w:rsidRPr="004627C0" w14:paraId="75947F66" w14:textId="77777777" w:rsidTr="00F051A6">
        <w:trPr>
          <w:trHeight w:val="359"/>
          <w:jc w:val="center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35ECBC84" w14:textId="77777777" w:rsidR="00B908A1" w:rsidRPr="004627C0" w:rsidRDefault="00B908A1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, МэВ</w:t>
            </w:r>
          </w:p>
        </w:tc>
        <w:tc>
          <w:tcPr>
            <w:tcW w:w="3150" w:type="dxa"/>
            <w:gridSpan w:val="2"/>
            <w:vAlign w:val="center"/>
          </w:tcPr>
          <w:p w14:paraId="2E0208A8" w14:textId="7934A68B" w:rsidR="00B908A1" w:rsidRPr="004627C0" w:rsidRDefault="00B908A1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270</w:t>
            </w:r>
          </w:p>
        </w:tc>
        <w:tc>
          <w:tcPr>
            <w:tcW w:w="1800" w:type="dxa"/>
            <w:vAlign w:val="center"/>
          </w:tcPr>
          <w:p w14:paraId="1F12CDAE" w14:textId="2EC9EC89" w:rsidR="00B908A1" w:rsidRPr="004627C0" w:rsidRDefault="00B908A1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620" w:type="dxa"/>
            <w:vAlign w:val="center"/>
          </w:tcPr>
          <w:p w14:paraId="2F694BFA" w14:textId="77777777" w:rsidR="00B908A1" w:rsidRPr="004627C0" w:rsidRDefault="00B908A1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270</w:t>
            </w:r>
          </w:p>
        </w:tc>
      </w:tr>
      <w:tr w:rsidR="002366D8" w:rsidRPr="004627C0" w14:paraId="31C2F865" w14:textId="77777777" w:rsidTr="002366D8">
        <w:trPr>
          <w:trHeight w:val="359"/>
          <w:jc w:val="center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7B82845E" w14:textId="7CF249DA" w:rsidR="002366D8" w:rsidRPr="00A56ABB" w:rsidRDefault="00044268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γ</m:t>
                </m:r>
              </m:oMath>
            </m:oMathPara>
          </w:p>
        </w:tc>
        <w:tc>
          <w:tcPr>
            <w:tcW w:w="1710" w:type="dxa"/>
            <w:vAlign w:val="center"/>
          </w:tcPr>
          <w:p w14:paraId="333459F9" w14:textId="4E0FB459" w:rsidR="002366D8" w:rsidRPr="00A56ABB" w:rsidRDefault="00044268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1.289</w:t>
            </w:r>
          </w:p>
        </w:tc>
        <w:tc>
          <w:tcPr>
            <w:tcW w:w="1440" w:type="dxa"/>
            <w:vAlign w:val="center"/>
          </w:tcPr>
          <w:p w14:paraId="591D0661" w14:textId="33E8A95B" w:rsidR="002366D8" w:rsidRPr="00A56ABB" w:rsidRDefault="00044268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1.144</w:t>
            </w:r>
          </w:p>
        </w:tc>
        <w:tc>
          <w:tcPr>
            <w:tcW w:w="1800" w:type="dxa"/>
            <w:vAlign w:val="center"/>
          </w:tcPr>
          <w:p w14:paraId="498A975F" w14:textId="6CB8E1ED" w:rsidR="002366D8" w:rsidRPr="00A56ABB" w:rsidRDefault="00044268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1.078</w:t>
            </w:r>
          </w:p>
        </w:tc>
        <w:tc>
          <w:tcPr>
            <w:tcW w:w="1620" w:type="dxa"/>
            <w:vAlign w:val="center"/>
          </w:tcPr>
          <w:p w14:paraId="64DDF312" w14:textId="4CAE6CCF" w:rsidR="002366D8" w:rsidRPr="00A56ABB" w:rsidRDefault="00044268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1.143</w:t>
            </w:r>
          </w:p>
        </w:tc>
      </w:tr>
      <w:tr w:rsidR="00833876" w:rsidRPr="004627C0" w14:paraId="29090CBC" w14:textId="77777777" w:rsidTr="00F051A6">
        <w:trPr>
          <w:trHeight w:val="359"/>
          <w:jc w:val="center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077537F0" w14:textId="1EF3982E" w:rsidR="00833876" w:rsidRPr="00A56ABB" w:rsidRDefault="00000000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F</m:t>
                      </m:r>
                    </m:sub>
                  </m:sSub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b>
              </m:sSub>
            </m:oMath>
            <w:r w:rsidR="00833876" w:rsidRPr="00A56ABB">
              <w:rPr>
                <w:rFonts w:ascii="Times New Roman" w:hAnsi="Times New Roman" w:cs="Times New Roman"/>
                <w:sz w:val="24"/>
                <w:szCs w:val="24"/>
              </w:rPr>
              <w:t>, МВ/м</w:t>
            </w:r>
          </w:p>
        </w:tc>
        <w:tc>
          <w:tcPr>
            <w:tcW w:w="1710" w:type="dxa"/>
            <w:vAlign w:val="center"/>
          </w:tcPr>
          <w:p w14:paraId="5E97AA9A" w14:textId="04EDE1F2" w:rsidR="00833876" w:rsidRPr="00A56ABB" w:rsidRDefault="009826F4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440" w:type="dxa"/>
            <w:vAlign w:val="center"/>
          </w:tcPr>
          <w:p w14:paraId="7B78C390" w14:textId="12EB1586" w:rsidR="00833876" w:rsidRPr="00A56ABB" w:rsidRDefault="00AD3A4B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-2.68</w:t>
            </w:r>
          </w:p>
        </w:tc>
        <w:tc>
          <w:tcPr>
            <w:tcW w:w="1800" w:type="dxa"/>
            <w:vAlign w:val="center"/>
          </w:tcPr>
          <w:p w14:paraId="62F3618C" w14:textId="24AC64F6" w:rsidR="00833876" w:rsidRPr="00A56ABB" w:rsidRDefault="009826F4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620" w:type="dxa"/>
            <w:vAlign w:val="center"/>
          </w:tcPr>
          <w:p w14:paraId="2406842A" w14:textId="561373AA" w:rsidR="00833876" w:rsidRPr="00A56ABB" w:rsidRDefault="009826F4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AB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-13</w:t>
            </w:r>
          </w:p>
        </w:tc>
      </w:tr>
      <w:tr w:rsidR="00FD4565" w:rsidRPr="004627C0" w14:paraId="2971ECC6" w14:textId="77777777" w:rsidTr="00F051A6">
        <w:trPr>
          <w:trHeight w:val="359"/>
          <w:jc w:val="center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636DC1E8" w14:textId="0776779A" w:rsidR="00FD4565" w:rsidRPr="00C90F63" w:rsidRDefault="00000000" w:rsidP="00C14AE1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  <w:lang w:val="en-US"/>
                    </w:rPr>
                    <m:t>WF</m:t>
                  </m:r>
                </m:sub>
              </m:sSub>
            </m:oMath>
            <w:r w:rsidR="00FD4565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FD4565">
              <w:rPr>
                <w:rFonts w:ascii="Times New Roman" w:eastAsia="Calibri" w:hAnsi="Times New Roman" w:cs="Times New Roman"/>
                <w:sz w:val="24"/>
                <w:szCs w:val="24"/>
              </w:rPr>
              <w:t>Тл</w:t>
            </w:r>
          </w:p>
        </w:tc>
        <w:tc>
          <w:tcPr>
            <w:tcW w:w="1710" w:type="dxa"/>
            <w:vAlign w:val="center"/>
          </w:tcPr>
          <w:p w14:paraId="30675089" w14:textId="713CFFE3" w:rsidR="00FD4565" w:rsidRPr="00F051A6" w:rsidRDefault="00F051A6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-0.068</w:t>
            </w:r>
          </w:p>
        </w:tc>
        <w:tc>
          <w:tcPr>
            <w:tcW w:w="1440" w:type="dxa"/>
            <w:vAlign w:val="center"/>
          </w:tcPr>
          <w:p w14:paraId="0689744F" w14:textId="2D5445DD" w:rsidR="00FD4565" w:rsidRPr="00251661" w:rsidRDefault="00251661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0.014</w:t>
            </w:r>
          </w:p>
        </w:tc>
        <w:tc>
          <w:tcPr>
            <w:tcW w:w="1800" w:type="dxa"/>
            <w:vAlign w:val="center"/>
          </w:tcPr>
          <w:p w14:paraId="623FBAB0" w14:textId="4C31A3C5" w:rsidR="00FD4565" w:rsidRPr="00F051A6" w:rsidRDefault="00F051A6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-0.068</w:t>
            </w:r>
          </w:p>
        </w:tc>
        <w:tc>
          <w:tcPr>
            <w:tcW w:w="1620" w:type="dxa"/>
            <w:vAlign w:val="center"/>
          </w:tcPr>
          <w:p w14:paraId="04B4DC3E" w14:textId="09B148A8" w:rsidR="00FD4565" w:rsidRPr="00F051A6" w:rsidRDefault="00F051A6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0.068</w:t>
            </w:r>
          </w:p>
        </w:tc>
      </w:tr>
      <w:tr w:rsidR="008A3F04" w:rsidRPr="004627C0" w14:paraId="157DA41C" w14:textId="77777777" w:rsidTr="00B16089">
        <w:trPr>
          <w:trHeight w:val="404"/>
          <w:jc w:val="center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0106E10F" w14:textId="6618971F" w:rsidR="008A3F04" w:rsidRPr="004627C0" w:rsidRDefault="008A3F04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commentRangeStart w:id="21"/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Длина ВФ, м</w:t>
            </w:r>
            <w:commentRangeEnd w:id="21"/>
            <w:r w:rsidR="00C93632">
              <w:rPr>
                <w:rStyle w:val="ad"/>
              </w:rPr>
              <w:commentReference w:id="21"/>
            </w:r>
          </w:p>
        </w:tc>
        <w:tc>
          <w:tcPr>
            <w:tcW w:w="3150" w:type="dxa"/>
            <w:gridSpan w:val="2"/>
            <w:vAlign w:val="center"/>
          </w:tcPr>
          <w:p w14:paraId="6980E398" w14:textId="1D4F156A" w:rsidR="008A3F04" w:rsidRPr="008A3F04" w:rsidRDefault="008A3F04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3420" w:type="dxa"/>
            <w:gridSpan w:val="2"/>
            <w:vAlign w:val="center"/>
          </w:tcPr>
          <w:p w14:paraId="2164076D" w14:textId="5A1EFC1B" w:rsidR="008A3F04" w:rsidRPr="008A3F04" w:rsidRDefault="008A3F04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</w:tr>
      <w:tr w:rsidR="00410583" w:rsidRPr="004627C0" w14:paraId="588B1E35" w14:textId="77777777" w:rsidTr="00F051A6">
        <w:trPr>
          <w:trHeight w:val="359"/>
          <w:jc w:val="center"/>
        </w:trPr>
        <w:tc>
          <w:tcPr>
            <w:tcW w:w="1255" w:type="dxa"/>
            <w:vMerge w:val="restart"/>
            <w:tcBorders>
              <w:tl2br w:val="nil"/>
            </w:tcBorders>
            <w:vAlign w:val="center"/>
          </w:tcPr>
          <w:p w14:paraId="5E08A41C" w14:textId="3534EB9F" w:rsidR="00410583" w:rsidRPr="004627C0" w:rsidRDefault="00000000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J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260" w:type="dxa"/>
            <w:tcBorders>
              <w:tl2br w:val="nil"/>
            </w:tcBorders>
            <w:vAlign w:val="center"/>
          </w:tcPr>
          <w:p w14:paraId="1F2A62F0" w14:textId="0E0E24AE" w:rsidR="00410583" w:rsidRPr="004627C0" w:rsidRDefault="00410583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= 8</w:t>
            </w:r>
          </w:p>
        </w:tc>
        <w:tc>
          <w:tcPr>
            <w:tcW w:w="1710" w:type="dxa"/>
            <w:vAlign w:val="center"/>
          </w:tcPr>
          <w:p w14:paraId="38225DFD" w14:textId="6F6C6DED" w:rsidR="00410583" w:rsidRDefault="004E5608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0.179</w:t>
            </w:r>
          </w:p>
        </w:tc>
        <w:tc>
          <w:tcPr>
            <w:tcW w:w="1440" w:type="dxa"/>
            <w:vAlign w:val="center"/>
          </w:tcPr>
          <w:p w14:paraId="197C93B8" w14:textId="13E63DD8" w:rsidR="00410583" w:rsidRPr="004627C0" w:rsidRDefault="00FA2D93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0.996</w:t>
            </w:r>
          </w:p>
        </w:tc>
        <w:tc>
          <w:tcPr>
            <w:tcW w:w="1800" w:type="dxa"/>
            <w:vAlign w:val="center"/>
          </w:tcPr>
          <w:p w14:paraId="5B3BC765" w14:textId="6677F6E7" w:rsidR="00410583" w:rsidRPr="00865F55" w:rsidRDefault="00865F55" w:rsidP="004E56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0.433</w:t>
            </w:r>
          </w:p>
        </w:tc>
        <w:tc>
          <w:tcPr>
            <w:tcW w:w="1620" w:type="dxa"/>
            <w:vAlign w:val="center"/>
          </w:tcPr>
          <w:p w14:paraId="1F5D4775" w14:textId="01AD0AA5" w:rsidR="00410583" w:rsidRPr="004627C0" w:rsidRDefault="007E5829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</w:t>
            </w:r>
            <w:r w:rsidR="0086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4E5608" w:rsidRPr="004627C0" w14:paraId="09FB873E" w14:textId="77777777" w:rsidTr="00F051A6">
        <w:trPr>
          <w:trHeight w:val="359"/>
          <w:jc w:val="center"/>
        </w:trPr>
        <w:tc>
          <w:tcPr>
            <w:tcW w:w="1255" w:type="dxa"/>
            <w:vMerge/>
            <w:tcBorders>
              <w:tl2br w:val="nil"/>
            </w:tcBorders>
            <w:vAlign w:val="center"/>
          </w:tcPr>
          <w:p w14:paraId="7E4C02E9" w14:textId="77777777" w:rsidR="004E5608" w:rsidRPr="004627C0" w:rsidRDefault="004E5608" w:rsidP="004E56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tcBorders>
              <w:tl2br w:val="nil"/>
            </w:tcBorders>
            <w:vAlign w:val="center"/>
          </w:tcPr>
          <w:p w14:paraId="60691DBF" w14:textId="3F4CAFDB" w:rsidR="004E5608" w:rsidRPr="004627C0" w:rsidRDefault="004E5608" w:rsidP="004E56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= 16</w:t>
            </w:r>
          </w:p>
        </w:tc>
        <w:tc>
          <w:tcPr>
            <w:tcW w:w="1710" w:type="dxa"/>
            <w:vAlign w:val="center"/>
          </w:tcPr>
          <w:p w14:paraId="3BA71422" w14:textId="6FF12F7A" w:rsidR="004E5608" w:rsidRDefault="004E5608" w:rsidP="004E56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0.795</w:t>
            </w:r>
          </w:p>
        </w:tc>
        <w:tc>
          <w:tcPr>
            <w:tcW w:w="1440" w:type="dxa"/>
            <w:vAlign w:val="center"/>
          </w:tcPr>
          <w:p w14:paraId="13BC3DD6" w14:textId="78C72C0C" w:rsidR="004E5608" w:rsidRPr="004627C0" w:rsidRDefault="00865F55" w:rsidP="004E56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0.999</w:t>
            </w:r>
          </w:p>
        </w:tc>
        <w:tc>
          <w:tcPr>
            <w:tcW w:w="1800" w:type="dxa"/>
            <w:vAlign w:val="center"/>
          </w:tcPr>
          <w:p w14:paraId="379CFA48" w14:textId="044E14EA" w:rsidR="004E5608" w:rsidRPr="004627C0" w:rsidRDefault="00865F55" w:rsidP="004E56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E5608">
              <w:rPr>
                <w:rFonts w:ascii="Times New Roman" w:hAnsi="Times New Roman" w:cs="Times New Roman"/>
                <w:sz w:val="24"/>
                <w:szCs w:val="24"/>
              </w:rPr>
              <w:t>0.858</w:t>
            </w:r>
          </w:p>
        </w:tc>
        <w:tc>
          <w:tcPr>
            <w:tcW w:w="1620" w:type="dxa"/>
            <w:vAlign w:val="center"/>
          </w:tcPr>
          <w:p w14:paraId="1C3A7732" w14:textId="00B5ADB0" w:rsidR="004E5608" w:rsidRPr="004627C0" w:rsidRDefault="00865F55" w:rsidP="004E56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0.999</w:t>
            </w:r>
          </w:p>
        </w:tc>
      </w:tr>
    </w:tbl>
    <w:p w14:paraId="4E0410BF" w14:textId="5C75C9C2" w:rsidR="00881301" w:rsidRDefault="00881301" w:rsidP="009E66AC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4854FF08" w14:textId="77777777" w:rsidR="001E2865" w:rsidRPr="001E2865" w:rsidRDefault="001E2865" w:rsidP="001E2865">
      <w:pPr>
        <w:pStyle w:val="1"/>
        <w:spacing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1E2865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Благодарности</w:t>
      </w:r>
    </w:p>
    <w:p w14:paraId="2DC9F703" w14:textId="50F40518" w:rsidR="001E2865" w:rsidRPr="001E2865" w:rsidRDefault="001E2865" w:rsidP="001E2865">
      <w:pPr>
        <w:spacing w:line="360" w:lineRule="auto"/>
        <w:jc w:val="both"/>
        <w:rPr>
          <w:rFonts w:ascii="Times New Roman" w:hAnsi="Times New Roman" w:cs="Times New Roman"/>
        </w:rPr>
      </w:pPr>
      <w:r w:rsidRPr="001E2865">
        <w:rPr>
          <w:rFonts w:ascii="Times New Roman" w:hAnsi="Times New Roman" w:cs="Times New Roman"/>
          <w:highlight w:val="yellow"/>
        </w:rPr>
        <w:tab/>
        <w:t>Исследование выполнено при поддержке гранта Российского Научного Фонда №25-72-30005.</w:t>
      </w:r>
    </w:p>
    <w:p w14:paraId="24FFB1A2" w14:textId="5292D9D7" w:rsidR="004425AD" w:rsidRPr="00275A70" w:rsidRDefault="00424BED" w:rsidP="00000DAD">
      <w:pPr>
        <w:pStyle w:val="1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24BED">
        <w:rPr>
          <w:rFonts w:ascii="Times New Roman" w:eastAsiaTheme="minorEastAsia" w:hAnsi="Times New Roman" w:cs="Times New Roman"/>
          <w:iCs/>
          <w:sz w:val="28"/>
          <w:szCs w:val="28"/>
        </w:rPr>
        <w:t>Заключение</w:t>
      </w:r>
    </w:p>
    <w:p w14:paraId="178DC0E0" w14:textId="15ACDBBC" w:rsidR="00A51F8D" w:rsidRPr="00B41570" w:rsidRDefault="00C93632" w:rsidP="00A51F8D">
      <w:pPr>
        <w:jc w:val="both"/>
        <w:rPr>
          <w:rFonts w:ascii="Times New Roman" w:hAnsi="Times New Roman" w:cs="Times New Roman"/>
          <w:sz w:val="24"/>
          <w:szCs w:val="24"/>
        </w:rPr>
      </w:pPr>
      <w:commentRangeStart w:id="22"/>
      <w:r>
        <w:rPr>
          <w:rFonts w:ascii="Times New Roman" w:hAnsi="Times New Roman" w:cs="Times New Roman"/>
          <w:sz w:val="24"/>
          <w:szCs w:val="24"/>
        </w:rPr>
        <w:tab/>
      </w:r>
      <w:commentRangeEnd w:id="22"/>
      <w:r>
        <w:rPr>
          <w:rStyle w:val="ad"/>
        </w:rPr>
        <w:commentReference w:id="22"/>
      </w:r>
      <w:r w:rsidR="00CE4264">
        <w:rPr>
          <w:rFonts w:ascii="Times New Roman" w:hAnsi="Times New Roman" w:cs="Times New Roman"/>
          <w:sz w:val="24"/>
          <w:szCs w:val="24"/>
        </w:rPr>
        <w:t xml:space="preserve">Рассмотренные в работе структуры позволяют произвести измерение ЭДМ протона и дейтрона. </w:t>
      </w:r>
      <w:r w:rsidR="00A51F8D">
        <w:rPr>
          <w:rFonts w:ascii="Times New Roman" w:hAnsi="Times New Roman" w:cs="Times New Roman"/>
          <w:sz w:val="24"/>
          <w:szCs w:val="24"/>
        </w:rPr>
        <w:t>П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олезные свойства </w:t>
      </w:r>
      <w:r w:rsidR="00A51F8D" w:rsidRPr="00A51F8D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 структуры заключаются в возможности прямого накопления ЭДМ сигнала частиц и исключении систематических ошибок </w:t>
      </w:r>
      <w:r w:rsidR="003A4702">
        <w:rPr>
          <w:rFonts w:ascii="Times New Roman" w:hAnsi="Times New Roman" w:cs="Times New Roman"/>
          <w:sz w:val="24"/>
          <w:szCs w:val="24"/>
        </w:rPr>
        <w:t>дефлекторов</w:t>
      </w:r>
      <w:r w:rsidR="00AC4CD5">
        <w:rPr>
          <w:rFonts w:ascii="Times New Roman" w:hAnsi="Times New Roman" w:cs="Times New Roman"/>
          <w:sz w:val="24"/>
          <w:szCs w:val="24"/>
        </w:rPr>
        <w:t xml:space="preserve"> при</w:t>
      </w:r>
      <w:r w:rsidR="006E09AE">
        <w:rPr>
          <w:rFonts w:ascii="Times New Roman" w:hAnsi="Times New Roman" w:cs="Times New Roman"/>
          <w:sz w:val="24"/>
          <w:szCs w:val="24"/>
        </w:rPr>
        <w:t xml:space="preserve"> </w:t>
      </w:r>
      <w:r w:rsidR="00A51F8D" w:rsidRPr="00A51F8D">
        <w:rPr>
          <w:rFonts w:ascii="Times New Roman" w:hAnsi="Times New Roman" w:cs="Times New Roman"/>
          <w:sz w:val="24"/>
          <w:szCs w:val="24"/>
        </w:rPr>
        <w:t>измерении ЭДМ</w:t>
      </w:r>
      <w:r w:rsidR="00AC4CD5">
        <w:rPr>
          <w:rFonts w:ascii="Times New Roman" w:hAnsi="Times New Roman" w:cs="Times New Roman"/>
          <w:sz w:val="24"/>
          <w:szCs w:val="24"/>
        </w:rPr>
        <w:t xml:space="preserve"> сигнала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 протона</w:t>
      </w:r>
      <w:r w:rsidR="003A4702">
        <w:rPr>
          <w:rFonts w:ascii="Times New Roman" w:hAnsi="Times New Roman" w:cs="Times New Roman"/>
          <w:sz w:val="24"/>
          <w:szCs w:val="24"/>
        </w:rPr>
        <w:t xml:space="preserve"> в электростатическом кольце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. </w:t>
      </w:r>
      <w:r w:rsidR="00DA702D">
        <w:rPr>
          <w:rFonts w:ascii="Times New Roman" w:hAnsi="Times New Roman" w:cs="Times New Roman"/>
          <w:sz w:val="24"/>
          <w:szCs w:val="24"/>
        </w:rPr>
        <w:t>С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ущественным недостатком </w:t>
      </w:r>
      <w:r w:rsidR="00DA702D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DA702D" w:rsidRPr="00DA702D">
        <w:rPr>
          <w:rFonts w:ascii="Times New Roman" w:hAnsi="Times New Roman" w:cs="Times New Roman"/>
          <w:sz w:val="24"/>
          <w:szCs w:val="24"/>
        </w:rPr>
        <w:t xml:space="preserve"> </w:t>
      </w:r>
      <w:r w:rsidR="00DA702D">
        <w:rPr>
          <w:rFonts w:ascii="Times New Roman" w:hAnsi="Times New Roman" w:cs="Times New Roman"/>
          <w:sz w:val="24"/>
          <w:szCs w:val="24"/>
        </w:rPr>
        <w:t xml:space="preserve">структуры 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является наличие нелинейностей </w:t>
      </w:r>
      <w:r w:rsidR="007212FE">
        <w:rPr>
          <w:rFonts w:ascii="Times New Roman" w:hAnsi="Times New Roman" w:cs="Times New Roman"/>
          <w:sz w:val="24"/>
          <w:szCs w:val="24"/>
        </w:rPr>
        <w:t>высших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 порядков </w:t>
      </w:r>
      <w:r w:rsidR="004D7506">
        <w:rPr>
          <w:rFonts w:ascii="Times New Roman" w:hAnsi="Times New Roman" w:cs="Times New Roman"/>
          <w:sz w:val="24"/>
          <w:szCs w:val="24"/>
        </w:rPr>
        <w:t>электрического поля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 </w:t>
      </w:r>
      <w:commentRangeStart w:id="23"/>
      <w:r w:rsidR="00A51F8D" w:rsidRPr="00A51F8D">
        <w:rPr>
          <w:rFonts w:ascii="Times New Roman" w:hAnsi="Times New Roman" w:cs="Times New Roman"/>
          <w:sz w:val="24"/>
          <w:szCs w:val="24"/>
        </w:rPr>
        <w:t xml:space="preserve">цилиндрических </w:t>
      </w:r>
      <w:r w:rsidR="00A51F8D" w:rsidRPr="00A51F8D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A51F8D" w:rsidRPr="00A51F8D">
        <w:rPr>
          <w:rFonts w:ascii="Times New Roman" w:hAnsi="Times New Roman" w:cs="Times New Roman"/>
          <w:sz w:val="24"/>
          <w:szCs w:val="24"/>
        </w:rPr>
        <w:t>+</w:t>
      </w:r>
      <w:r w:rsidR="00A51F8D" w:rsidRPr="00A51F8D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 элемент</w:t>
      </w:r>
      <w:r w:rsidR="004D7506">
        <w:rPr>
          <w:rFonts w:ascii="Times New Roman" w:hAnsi="Times New Roman" w:cs="Times New Roman"/>
          <w:sz w:val="24"/>
          <w:szCs w:val="24"/>
        </w:rPr>
        <w:t>ов</w:t>
      </w:r>
      <w:r w:rsidR="00E77121">
        <w:rPr>
          <w:rFonts w:ascii="Times New Roman" w:hAnsi="Times New Roman" w:cs="Times New Roman"/>
          <w:sz w:val="24"/>
          <w:szCs w:val="24"/>
        </w:rPr>
        <w:t xml:space="preserve">, </w:t>
      </w:r>
      <w:r w:rsidR="00E77121">
        <w:rPr>
          <w:rFonts w:ascii="Times New Roman" w:eastAsiaTheme="minorEastAsia" w:hAnsi="Times New Roman" w:cs="Times New Roman"/>
          <w:sz w:val="24"/>
          <w:szCs w:val="24"/>
        </w:rPr>
        <w:t>влиянию которых наиболее подвержен</w:t>
      </w:r>
      <w:r w:rsidR="004D7506">
        <w:rPr>
          <w:rFonts w:ascii="Times New Roman" w:eastAsiaTheme="minorEastAsia" w:hAnsi="Times New Roman" w:cs="Times New Roman"/>
          <w:sz w:val="24"/>
          <w:szCs w:val="24"/>
        </w:rPr>
        <w:t>а орбитальная и спиновая динамика протона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. </w:t>
      </w:r>
      <w:commentRangeEnd w:id="23"/>
      <w:r w:rsidR="00001FA0">
        <w:rPr>
          <w:rStyle w:val="ad"/>
        </w:rPr>
        <w:commentReference w:id="23"/>
      </w:r>
      <w:r w:rsidR="004D7506">
        <w:rPr>
          <w:rFonts w:ascii="Times New Roman" w:hAnsi="Times New Roman" w:cs="Times New Roman"/>
          <w:sz w:val="24"/>
          <w:szCs w:val="24"/>
        </w:rPr>
        <w:t xml:space="preserve"> </w:t>
      </w:r>
      <w:r w:rsidR="00194A27">
        <w:rPr>
          <w:rFonts w:ascii="Times New Roman" w:hAnsi="Times New Roman" w:cs="Times New Roman"/>
          <w:sz w:val="24"/>
          <w:szCs w:val="24"/>
        </w:rPr>
        <w:t xml:space="preserve">К </w:t>
      </w:r>
      <w:r w:rsidR="00194A27" w:rsidRPr="00A51F8D">
        <w:rPr>
          <w:rFonts w:ascii="Times New Roman" w:hAnsi="Times New Roman" w:cs="Times New Roman"/>
          <w:sz w:val="24"/>
          <w:szCs w:val="24"/>
        </w:rPr>
        <w:t>недостатк</w:t>
      </w:r>
      <w:r w:rsidR="00194A27">
        <w:rPr>
          <w:rFonts w:ascii="Times New Roman" w:hAnsi="Times New Roman" w:cs="Times New Roman"/>
          <w:sz w:val="24"/>
          <w:szCs w:val="24"/>
        </w:rPr>
        <w:t>ам</w:t>
      </w:r>
      <w:r w:rsidR="00194A27" w:rsidRPr="00A51F8D">
        <w:rPr>
          <w:rFonts w:ascii="Times New Roman" w:hAnsi="Times New Roman" w:cs="Times New Roman"/>
          <w:sz w:val="24"/>
          <w:szCs w:val="24"/>
        </w:rPr>
        <w:t xml:space="preserve"> </w:t>
      </w:r>
      <w:r w:rsidR="00194A27" w:rsidRPr="00A51F8D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194A27" w:rsidRPr="00A51F8D">
        <w:rPr>
          <w:rFonts w:ascii="Times New Roman" w:hAnsi="Times New Roman" w:cs="Times New Roman"/>
          <w:sz w:val="24"/>
          <w:szCs w:val="24"/>
        </w:rPr>
        <w:t xml:space="preserve"> структуры</w:t>
      </w:r>
      <w:r w:rsidR="00194A27">
        <w:rPr>
          <w:rFonts w:ascii="Times New Roman" w:hAnsi="Times New Roman" w:cs="Times New Roman"/>
          <w:sz w:val="24"/>
          <w:szCs w:val="24"/>
        </w:rPr>
        <w:t xml:space="preserve"> также</w:t>
      </w:r>
      <w:r w:rsidR="00194A27" w:rsidRPr="00A51F8D">
        <w:rPr>
          <w:rFonts w:ascii="Times New Roman" w:hAnsi="Times New Roman" w:cs="Times New Roman"/>
          <w:sz w:val="24"/>
          <w:szCs w:val="24"/>
        </w:rPr>
        <w:t xml:space="preserve"> можно отнести</w:t>
      </w:r>
      <w:commentRangeStart w:id="24"/>
      <w:r w:rsidR="00194A27" w:rsidRPr="00A51F8D">
        <w:rPr>
          <w:rFonts w:ascii="Times New Roman" w:hAnsi="Times New Roman" w:cs="Times New Roman"/>
          <w:sz w:val="24"/>
          <w:szCs w:val="24"/>
        </w:rPr>
        <w:t xml:space="preserve"> </w:t>
      </w:r>
      <w:commentRangeEnd w:id="24"/>
      <w:r w:rsidR="00194A27">
        <w:rPr>
          <w:rStyle w:val="ad"/>
        </w:rPr>
        <w:commentReference w:id="24"/>
      </w:r>
      <w:r w:rsidR="00194A27">
        <w:rPr>
          <w:rFonts w:ascii="Times New Roman" w:hAnsi="Times New Roman" w:cs="Times New Roman"/>
          <w:sz w:val="24"/>
          <w:szCs w:val="24"/>
        </w:rPr>
        <w:t xml:space="preserve">значительную длину установки </w:t>
      </w:r>
      <w:r w:rsidR="001D2EE5" w:rsidRPr="0023392A">
        <w:rPr>
          <w:rFonts w:ascii="Times New Roman" w:hAnsi="Times New Roman" w:cs="Times New Roman"/>
          <w:sz w:val="24"/>
          <w:szCs w:val="24"/>
        </w:rPr>
        <w:t>вследствие</w:t>
      </w:r>
      <w:r w:rsidR="00194A27">
        <w:rPr>
          <w:rFonts w:ascii="Times New Roman" w:hAnsi="Times New Roman" w:cs="Times New Roman"/>
          <w:sz w:val="24"/>
          <w:szCs w:val="24"/>
        </w:rPr>
        <w:t xml:space="preserve"> ограничения на верхний предел напряженности электрического поля в дефлекторах</w:t>
      </w:r>
      <w:r w:rsidR="00EB4C55">
        <w:rPr>
          <w:rFonts w:ascii="Times New Roman" w:hAnsi="Times New Roman" w:cs="Times New Roman"/>
          <w:sz w:val="24"/>
          <w:szCs w:val="24"/>
        </w:rPr>
        <w:t xml:space="preserve">, что отображено в </w:t>
      </w:r>
      <w:r w:rsidR="00194A27">
        <w:rPr>
          <w:rFonts w:ascii="Times New Roman" w:hAnsi="Times New Roman" w:cs="Times New Roman"/>
          <w:sz w:val="24"/>
          <w:szCs w:val="24"/>
        </w:rPr>
        <w:t>Табл. 1</w:t>
      </w:r>
      <w:r w:rsidR="00194A27" w:rsidRPr="00A51F8D">
        <w:rPr>
          <w:rFonts w:ascii="Times New Roman" w:hAnsi="Times New Roman" w:cs="Times New Roman"/>
          <w:sz w:val="24"/>
          <w:szCs w:val="24"/>
        </w:rPr>
        <w:t>.</w:t>
      </w:r>
      <w:r w:rsidR="00194A27">
        <w:rPr>
          <w:rFonts w:ascii="Times New Roman" w:hAnsi="Times New Roman" w:cs="Times New Roman"/>
          <w:sz w:val="24"/>
          <w:szCs w:val="24"/>
        </w:rPr>
        <w:t xml:space="preserve"> </w:t>
      </w:r>
      <w:r w:rsidR="007212FE">
        <w:rPr>
          <w:rFonts w:ascii="Times New Roman" w:hAnsi="Times New Roman" w:cs="Times New Roman"/>
          <w:sz w:val="24"/>
          <w:szCs w:val="24"/>
        </w:rPr>
        <w:t>Структура с квази-замороженным спином</w:t>
      </w:r>
      <w:r w:rsidR="00A51F8D">
        <w:rPr>
          <w:rFonts w:ascii="Times New Roman" w:hAnsi="Times New Roman" w:cs="Times New Roman"/>
          <w:sz w:val="24"/>
          <w:szCs w:val="24"/>
        </w:rPr>
        <w:t xml:space="preserve"> позволяет </w:t>
      </w:r>
      <w:r w:rsidR="00A51F8D">
        <w:rPr>
          <w:rFonts w:ascii="Times New Roman" w:eastAsiaTheme="minorEastAsia" w:hAnsi="Times New Roman" w:cs="Times New Roman"/>
          <w:sz w:val="24"/>
          <w:szCs w:val="24"/>
        </w:rPr>
        <w:t xml:space="preserve">избежать проблем с возникновением нелинейностей при сохранении прочих </w:t>
      </w:r>
      <w:r w:rsidR="00BB04CD">
        <w:rPr>
          <w:rFonts w:ascii="Times New Roman" w:eastAsiaTheme="minorEastAsia" w:hAnsi="Times New Roman" w:cs="Times New Roman"/>
          <w:sz w:val="24"/>
          <w:szCs w:val="24"/>
        </w:rPr>
        <w:t xml:space="preserve">полезных </w:t>
      </w:r>
      <w:r w:rsidR="00A51F8D">
        <w:rPr>
          <w:rFonts w:ascii="Times New Roman" w:eastAsiaTheme="minorEastAsia" w:hAnsi="Times New Roman" w:cs="Times New Roman"/>
          <w:sz w:val="24"/>
          <w:szCs w:val="24"/>
        </w:rPr>
        <w:t xml:space="preserve">свойств </w:t>
      </w:r>
      <w:r w:rsidR="00A51F8D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A51F8D" w:rsidRPr="00E4558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51F8D">
        <w:rPr>
          <w:rFonts w:ascii="Times New Roman" w:eastAsiaTheme="minorEastAsia" w:hAnsi="Times New Roman" w:cs="Times New Roman"/>
          <w:sz w:val="24"/>
          <w:szCs w:val="24"/>
        </w:rPr>
        <w:t>структуры для дейтрон</w:t>
      </w:r>
      <w:r w:rsidR="00EC728F">
        <w:rPr>
          <w:rFonts w:ascii="Times New Roman" w:eastAsiaTheme="minorEastAsia" w:hAnsi="Times New Roman" w:cs="Times New Roman"/>
          <w:sz w:val="24"/>
          <w:szCs w:val="24"/>
        </w:rPr>
        <w:t>а</w:t>
      </w:r>
      <w:r w:rsidR="00B41570">
        <w:rPr>
          <w:rFonts w:ascii="Times New Roman" w:eastAsiaTheme="minorEastAsia" w:hAnsi="Times New Roman" w:cs="Times New Roman"/>
          <w:sz w:val="24"/>
          <w:szCs w:val="24"/>
        </w:rPr>
        <w:t xml:space="preserve">, но ее применение значительно снижает эффективность сигнала ЭДМ относительно </w:t>
      </w:r>
      <w:r w:rsidR="00B41570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B41570" w:rsidRPr="00B4157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41570">
        <w:rPr>
          <w:rFonts w:ascii="Times New Roman" w:eastAsiaTheme="minorEastAsia" w:hAnsi="Times New Roman" w:cs="Times New Roman"/>
          <w:sz w:val="24"/>
          <w:szCs w:val="24"/>
        </w:rPr>
        <w:t>в случае протона</w:t>
      </w:r>
      <w:r w:rsidR="00414B23">
        <w:rPr>
          <w:rFonts w:ascii="Times New Roman" w:eastAsiaTheme="minorEastAsia" w:hAnsi="Times New Roman" w:cs="Times New Roman"/>
          <w:sz w:val="24"/>
          <w:szCs w:val="24"/>
        </w:rPr>
        <w:t xml:space="preserve">, что можно увидеть в </w:t>
      </w:r>
      <w:r w:rsidR="004A2892">
        <w:rPr>
          <w:rFonts w:ascii="Times New Roman" w:eastAsiaTheme="minorEastAsia" w:hAnsi="Times New Roman" w:cs="Times New Roman"/>
          <w:sz w:val="24"/>
          <w:szCs w:val="24"/>
        </w:rPr>
        <w:t>Табл. 2</w:t>
      </w:r>
      <w:r w:rsidR="00EC728F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3B0E7199" w14:textId="43DA2AE8" w:rsidR="006250DB" w:rsidRPr="009158E4" w:rsidRDefault="0014251A" w:rsidP="009158E4">
      <w:pPr>
        <w:pStyle w:val="1"/>
        <w:rPr>
          <w:rFonts w:ascii="Times New Roman" w:hAnsi="Times New Roman" w:cs="Times New Roman"/>
          <w:sz w:val="28"/>
          <w:szCs w:val="28"/>
          <w:lang w:val="en-US"/>
        </w:rPr>
      </w:pPr>
      <w:r w:rsidRPr="0014251A">
        <w:rPr>
          <w:rFonts w:ascii="Times New Roman" w:hAnsi="Times New Roman" w:cs="Times New Roman"/>
          <w:sz w:val="28"/>
          <w:szCs w:val="28"/>
        </w:rPr>
        <w:t>Список</w:t>
      </w:r>
      <w:r w:rsidRPr="00AA3C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251A">
        <w:rPr>
          <w:rFonts w:ascii="Times New Roman" w:hAnsi="Times New Roman" w:cs="Times New Roman"/>
          <w:sz w:val="28"/>
          <w:szCs w:val="28"/>
        </w:rPr>
        <w:t>литературы</w:t>
      </w:r>
    </w:p>
    <w:p w14:paraId="68569DD7" w14:textId="3AFD513F" w:rsidR="009158E4" w:rsidRDefault="009158E4" w:rsidP="0078303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Pr="009158E4">
        <w:rPr>
          <w:rFonts w:ascii="Times New Roman" w:hAnsi="Times New Roman" w:cs="Times New Roman"/>
          <w:sz w:val="24"/>
          <w:szCs w:val="24"/>
          <w:lang w:val="en-US"/>
        </w:rPr>
        <w:t>Sakharov A. D. Violation of CP invariance, C asymmetry, and baryon asymmetry of the Universe // JETP Lett. — 1967. — Vol. 5, № 1. — P. 24–27 — DOI: 10.1070/PU1991v034n05ABEH002497</w:t>
      </w:r>
    </w:p>
    <w:p w14:paraId="39587FDC" w14:textId="09802D2A" w:rsidR="009158E4" w:rsidRPr="009158E4" w:rsidRDefault="009158E4" w:rsidP="0078303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proofErr w:type="spellStart"/>
      <w:r w:rsidRPr="006250DB">
        <w:rPr>
          <w:rFonts w:ascii="Times New Roman" w:hAnsi="Times New Roman" w:cs="Times New Roman"/>
          <w:sz w:val="24"/>
          <w:szCs w:val="24"/>
          <w:lang w:val="en-US"/>
        </w:rPr>
        <w:t>Khriplovich</w:t>
      </w:r>
      <w:proofErr w:type="spellEnd"/>
      <w:r w:rsidRPr="006250DB">
        <w:rPr>
          <w:rFonts w:ascii="Times New Roman" w:hAnsi="Times New Roman" w:cs="Times New Roman"/>
          <w:sz w:val="24"/>
          <w:szCs w:val="24"/>
          <w:lang w:val="en-US"/>
        </w:rPr>
        <w:t xml:space="preserve"> I.B., Lamoreaux S.K. CP Violation Without Strangeness: Electric Dipole Moments of Particles, Atoms, and Molecules. — Berlin: Springer, 1997.— </w:t>
      </w:r>
      <w:r w:rsidRPr="009158E4">
        <w:rPr>
          <w:rFonts w:ascii="Times New Roman" w:hAnsi="Times New Roman" w:cs="Times New Roman"/>
          <w:sz w:val="24"/>
          <w:szCs w:val="24"/>
          <w:lang w:val="en-US"/>
        </w:rPr>
        <w:t>DOI: 10.1007/978-3-642-60838-4.</w:t>
      </w:r>
    </w:p>
    <w:p w14:paraId="3E220C87" w14:textId="067C05E9" w:rsidR="00EA1C67" w:rsidRDefault="009158E4" w:rsidP="0078303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EA1C6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6942B1" w:rsidRPr="006942B1">
        <w:rPr>
          <w:rFonts w:ascii="Times New Roman" w:hAnsi="Times New Roman" w:cs="Times New Roman"/>
          <w:sz w:val="24"/>
          <w:szCs w:val="24"/>
          <w:lang w:val="en-US"/>
        </w:rPr>
        <w:t xml:space="preserve">Bargmann V., Michel L., Telegdi V.L. Precession of the polarization of particles moving in a homogeneous electromagnetic field // Phys. </w:t>
      </w:r>
      <w:r w:rsidR="006942B1" w:rsidRPr="006250DB">
        <w:rPr>
          <w:rFonts w:ascii="Times New Roman" w:hAnsi="Times New Roman" w:cs="Times New Roman"/>
          <w:sz w:val="24"/>
          <w:szCs w:val="24"/>
          <w:lang w:val="en-US"/>
        </w:rPr>
        <w:t>Rev. Lett. — 1959. — Vol. 2. — P. 435. — DOI: 10.1103/PhysRevLett.2.435</w:t>
      </w:r>
    </w:p>
    <w:p w14:paraId="56F62CB1" w14:textId="09BCD17A" w:rsidR="006942B1" w:rsidRDefault="009158E4" w:rsidP="0078303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 w:rsidR="00DB350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6942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65A11" w:rsidRPr="00DF3864">
        <w:rPr>
          <w:rFonts w:ascii="Times New Roman" w:hAnsi="Times New Roman" w:cs="Times New Roman"/>
          <w:sz w:val="24"/>
          <w:szCs w:val="24"/>
          <w:lang w:val="en-US"/>
        </w:rPr>
        <w:t>Anastassopoulos</w:t>
      </w:r>
      <w:proofErr w:type="spellEnd"/>
      <w:r w:rsidR="00C65A11" w:rsidRPr="00DF3864">
        <w:rPr>
          <w:rFonts w:ascii="Times New Roman" w:hAnsi="Times New Roman" w:cs="Times New Roman"/>
          <w:sz w:val="24"/>
          <w:szCs w:val="24"/>
          <w:lang w:val="en-US"/>
        </w:rPr>
        <w:t xml:space="preserve"> V., </w:t>
      </w:r>
      <w:proofErr w:type="spellStart"/>
      <w:r w:rsidR="00C65A11" w:rsidRPr="00DF3864">
        <w:rPr>
          <w:rFonts w:ascii="Times New Roman" w:hAnsi="Times New Roman" w:cs="Times New Roman"/>
          <w:sz w:val="24"/>
          <w:szCs w:val="24"/>
          <w:lang w:val="en-US"/>
        </w:rPr>
        <w:t>Babusci</w:t>
      </w:r>
      <w:proofErr w:type="spellEnd"/>
      <w:r w:rsidR="00C65A11" w:rsidRPr="00DF3864">
        <w:rPr>
          <w:rFonts w:ascii="Times New Roman" w:hAnsi="Times New Roman" w:cs="Times New Roman"/>
          <w:sz w:val="24"/>
          <w:szCs w:val="24"/>
          <w:lang w:val="en-US"/>
        </w:rPr>
        <w:t xml:space="preserve"> D., </w:t>
      </w:r>
      <w:proofErr w:type="spellStart"/>
      <w:r w:rsidR="00C65A11" w:rsidRPr="00DF3864">
        <w:rPr>
          <w:rFonts w:ascii="Times New Roman" w:hAnsi="Times New Roman" w:cs="Times New Roman"/>
          <w:sz w:val="24"/>
          <w:szCs w:val="24"/>
          <w:lang w:val="en-US"/>
        </w:rPr>
        <w:t>Bachtis</w:t>
      </w:r>
      <w:proofErr w:type="spellEnd"/>
      <w:r w:rsidR="00C65A11" w:rsidRPr="00DF3864">
        <w:rPr>
          <w:rFonts w:ascii="Times New Roman" w:hAnsi="Times New Roman" w:cs="Times New Roman"/>
          <w:sz w:val="24"/>
          <w:szCs w:val="24"/>
          <w:lang w:val="en-US"/>
        </w:rPr>
        <w:t xml:space="preserve"> D. </w:t>
      </w:r>
      <w:r w:rsidR="00C65A11" w:rsidRPr="00DF3864">
        <w:rPr>
          <w:rFonts w:ascii="Times New Roman" w:hAnsi="Times New Roman" w:cs="Times New Roman"/>
          <w:i/>
          <w:iCs/>
          <w:sz w:val="24"/>
          <w:szCs w:val="24"/>
          <w:lang w:val="en-US"/>
        </w:rPr>
        <w:t>et al.</w:t>
      </w:r>
      <w:r w:rsidR="00C65A11" w:rsidRPr="00DF3864">
        <w:rPr>
          <w:rFonts w:ascii="Times New Roman" w:hAnsi="Times New Roman" w:cs="Times New Roman"/>
          <w:sz w:val="24"/>
          <w:szCs w:val="24"/>
          <w:lang w:val="en-US"/>
        </w:rPr>
        <w:t xml:space="preserve"> A Storage Ring Experiment to Detect a Proton Electric Dipole Moment // Rev. Sci. </w:t>
      </w:r>
      <w:proofErr w:type="spellStart"/>
      <w:r w:rsidR="00C65A11" w:rsidRPr="0058541C">
        <w:rPr>
          <w:rFonts w:ascii="Times New Roman" w:hAnsi="Times New Roman" w:cs="Times New Roman"/>
          <w:sz w:val="24"/>
          <w:szCs w:val="24"/>
          <w:lang w:val="en-US"/>
        </w:rPr>
        <w:t>Instrum</w:t>
      </w:r>
      <w:proofErr w:type="spellEnd"/>
      <w:r w:rsidR="00C65A11" w:rsidRPr="0058541C">
        <w:rPr>
          <w:rFonts w:ascii="Times New Roman" w:hAnsi="Times New Roman" w:cs="Times New Roman"/>
          <w:sz w:val="24"/>
          <w:szCs w:val="24"/>
          <w:lang w:val="en-US"/>
        </w:rPr>
        <w:t>. — 2016. — Vol. 87. — P. 115116. — DOI: 10.1063/1.4967465.</w:t>
      </w:r>
    </w:p>
    <w:p w14:paraId="326A1C77" w14:textId="0ACB39CF" w:rsidR="0058541C" w:rsidRDefault="00412617" w:rsidP="0078303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  <w:r w:rsidR="006141CF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DB3504" w:rsidRPr="00DB3504">
        <w:rPr>
          <w:rFonts w:ascii="Times New Roman" w:hAnsi="Times New Roman" w:cs="Times New Roman"/>
          <w:sz w:val="24"/>
          <w:szCs w:val="24"/>
          <w:lang w:val="en-US"/>
        </w:rPr>
        <w:t xml:space="preserve"> McNaughton M.W. et al. The p–C analyzing power between 100 MeV and 750 MeV // </w:t>
      </w:r>
      <w:proofErr w:type="spellStart"/>
      <w:r w:rsidR="00DB3504" w:rsidRPr="00DB3504">
        <w:rPr>
          <w:rFonts w:ascii="Times New Roman" w:hAnsi="Times New Roman" w:cs="Times New Roman"/>
          <w:sz w:val="24"/>
          <w:szCs w:val="24"/>
          <w:lang w:val="en-US"/>
        </w:rPr>
        <w:t>Nucl</w:t>
      </w:r>
      <w:proofErr w:type="spellEnd"/>
      <w:r w:rsidR="00DB3504" w:rsidRPr="00DB350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DB3504" w:rsidRPr="00DB3504">
        <w:rPr>
          <w:rFonts w:ascii="Times New Roman" w:hAnsi="Times New Roman" w:cs="Times New Roman"/>
          <w:sz w:val="24"/>
          <w:szCs w:val="24"/>
          <w:lang w:val="en-US"/>
        </w:rPr>
        <w:t>Instrum</w:t>
      </w:r>
      <w:proofErr w:type="spellEnd"/>
      <w:r w:rsidR="00DB3504" w:rsidRPr="00DB3504">
        <w:rPr>
          <w:rFonts w:ascii="Times New Roman" w:hAnsi="Times New Roman" w:cs="Times New Roman"/>
          <w:sz w:val="24"/>
          <w:szCs w:val="24"/>
          <w:lang w:val="en-US"/>
        </w:rPr>
        <w:t>. Methods Phys. Res. A — 1985. — Vol. 241. — P. 435–440. — DOI: 10.1016/0168-9002(85)90595-9</w:t>
      </w:r>
    </w:p>
    <w:p w14:paraId="4DBC1535" w14:textId="464196AB" w:rsidR="00256205" w:rsidRPr="004B425B" w:rsidRDefault="00412617" w:rsidP="0078303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3F71A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4B425B" w:rsidRPr="004B425B">
        <w:rPr>
          <w:rFonts w:ascii="Times New Roman" w:hAnsi="Times New Roman" w:cs="Times New Roman"/>
          <w:sz w:val="24"/>
          <w:szCs w:val="24"/>
          <w:lang w:val="en-US"/>
        </w:rPr>
        <w:t>Abusaif</w:t>
      </w:r>
      <w:proofErr w:type="spellEnd"/>
      <w:r w:rsidR="004B425B" w:rsidRPr="004B425B">
        <w:rPr>
          <w:rFonts w:ascii="Times New Roman" w:hAnsi="Times New Roman" w:cs="Times New Roman"/>
          <w:sz w:val="24"/>
          <w:szCs w:val="24"/>
          <w:lang w:val="en-US"/>
        </w:rPr>
        <w:t xml:space="preserve"> F., </w:t>
      </w:r>
      <w:r w:rsidR="004B425B" w:rsidRPr="004B425B">
        <w:rPr>
          <w:rFonts w:ascii="Times New Roman" w:hAnsi="Times New Roman" w:cs="Times New Roman"/>
          <w:i/>
          <w:iCs/>
          <w:sz w:val="24"/>
          <w:szCs w:val="24"/>
          <w:lang w:val="en-US"/>
        </w:rPr>
        <w:t>et al.</w:t>
      </w:r>
      <w:r w:rsidR="004B425B" w:rsidRPr="004B425B">
        <w:rPr>
          <w:rFonts w:ascii="Times New Roman" w:hAnsi="Times New Roman" w:cs="Times New Roman"/>
          <w:sz w:val="24"/>
          <w:szCs w:val="24"/>
          <w:lang w:val="en-US"/>
        </w:rPr>
        <w:t xml:space="preserve"> (CPEDM Collaboration). Storage ring to search for electric dipole moments of charged particles: Feasibility study // CERN Yellow Reports: Monographs. — 2021. — Vol. 3. — P. 246. — CERN-2021-003. — DOI: 10.23731/CYRM-2021-003.</w:t>
      </w:r>
    </w:p>
    <w:p w14:paraId="15BE5CA8" w14:textId="607927D3" w:rsidR="007A4CD6" w:rsidRPr="002A6B8F" w:rsidRDefault="00412617" w:rsidP="0078303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7</w:t>
      </w:r>
      <w:r w:rsidR="007A4CD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7A4CD6" w:rsidRPr="007A4CD6">
        <w:rPr>
          <w:rFonts w:ascii="Times New Roman" w:hAnsi="Times New Roman" w:cs="Times New Roman"/>
          <w:sz w:val="24"/>
          <w:szCs w:val="24"/>
          <w:lang w:val="en-US"/>
        </w:rPr>
        <w:t>Anastassopoulos</w:t>
      </w:r>
      <w:proofErr w:type="spellEnd"/>
      <w:r w:rsidR="007A4CD6" w:rsidRPr="007A4CD6">
        <w:rPr>
          <w:rFonts w:ascii="Times New Roman" w:hAnsi="Times New Roman" w:cs="Times New Roman"/>
          <w:sz w:val="24"/>
          <w:szCs w:val="24"/>
          <w:lang w:val="en-US"/>
        </w:rPr>
        <w:t xml:space="preserve"> D., </w:t>
      </w:r>
      <w:proofErr w:type="spellStart"/>
      <w:r w:rsidR="007A4CD6" w:rsidRPr="007A4CD6">
        <w:rPr>
          <w:rFonts w:ascii="Times New Roman" w:hAnsi="Times New Roman" w:cs="Times New Roman"/>
          <w:sz w:val="24"/>
          <w:szCs w:val="24"/>
          <w:lang w:val="en-US"/>
        </w:rPr>
        <w:t>Anastassopoulos</w:t>
      </w:r>
      <w:proofErr w:type="spellEnd"/>
      <w:r w:rsidR="007A4CD6" w:rsidRPr="007A4CD6">
        <w:rPr>
          <w:rFonts w:ascii="Times New Roman" w:hAnsi="Times New Roman" w:cs="Times New Roman"/>
          <w:sz w:val="24"/>
          <w:szCs w:val="24"/>
          <w:lang w:val="en-US"/>
        </w:rPr>
        <w:t xml:space="preserve"> V., </w:t>
      </w:r>
      <w:proofErr w:type="spellStart"/>
      <w:r w:rsidR="007A4CD6" w:rsidRPr="007A4CD6">
        <w:rPr>
          <w:rFonts w:ascii="Times New Roman" w:hAnsi="Times New Roman" w:cs="Times New Roman"/>
          <w:sz w:val="24"/>
          <w:szCs w:val="24"/>
          <w:lang w:val="en-US"/>
        </w:rPr>
        <w:t>Babusci</w:t>
      </w:r>
      <w:proofErr w:type="spellEnd"/>
      <w:r w:rsidR="007A4CD6" w:rsidRPr="007A4CD6">
        <w:rPr>
          <w:rFonts w:ascii="Times New Roman" w:hAnsi="Times New Roman" w:cs="Times New Roman"/>
          <w:sz w:val="24"/>
          <w:szCs w:val="24"/>
          <w:lang w:val="en-US"/>
        </w:rPr>
        <w:t xml:space="preserve"> D. et al. AGS proposal: Search for a permanent electric dipole moment of the deuteron nucleus at the 10^–29 </w:t>
      </w:r>
      <w:proofErr w:type="spellStart"/>
      <w:r w:rsidR="007A4CD6" w:rsidRPr="007A4CD6">
        <w:rPr>
          <w:rFonts w:ascii="Times New Roman" w:hAnsi="Times New Roman" w:cs="Times New Roman"/>
          <w:sz w:val="24"/>
          <w:szCs w:val="24"/>
          <w:lang w:val="en-US"/>
        </w:rPr>
        <w:t>e·cm</w:t>
      </w:r>
      <w:proofErr w:type="spellEnd"/>
      <w:r w:rsidR="007A4CD6" w:rsidRPr="007A4CD6">
        <w:rPr>
          <w:rFonts w:ascii="Times New Roman" w:hAnsi="Times New Roman" w:cs="Times New Roman"/>
          <w:sz w:val="24"/>
          <w:szCs w:val="24"/>
          <w:lang w:val="en-US"/>
        </w:rPr>
        <w:t xml:space="preserve"> level. — Tech. Rep. </w:t>
      </w:r>
      <w:r w:rsidR="007A4CD6" w:rsidRPr="00AA3C8E">
        <w:rPr>
          <w:rFonts w:ascii="Times New Roman" w:hAnsi="Times New Roman" w:cs="Times New Roman"/>
          <w:sz w:val="24"/>
          <w:szCs w:val="24"/>
          <w:lang w:val="en-US"/>
        </w:rPr>
        <w:t>BNL, 2008</w:t>
      </w:r>
      <w:r w:rsidR="002A6B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A6B8F" w:rsidRPr="00AA3C8E">
        <w:rPr>
          <w:rFonts w:ascii="Times New Roman" w:hAnsi="Times New Roman" w:cs="Times New Roman"/>
          <w:sz w:val="24"/>
          <w:szCs w:val="24"/>
          <w:lang w:val="en-US"/>
        </w:rPr>
        <w:t>DOI: none.</w:t>
      </w:r>
    </w:p>
    <w:p w14:paraId="760411FB" w14:textId="11825AA4" w:rsidR="00467B92" w:rsidRDefault="00412617" w:rsidP="0078303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</w:t>
      </w:r>
      <w:r w:rsidR="00467B9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467B92" w:rsidRPr="0058541C">
        <w:rPr>
          <w:rFonts w:ascii="Times New Roman" w:hAnsi="Times New Roman" w:cs="Times New Roman"/>
          <w:sz w:val="24"/>
          <w:szCs w:val="24"/>
          <w:lang w:val="en-US"/>
        </w:rPr>
        <w:t xml:space="preserve">Müller F., </w:t>
      </w:r>
      <w:r w:rsidR="00467B92" w:rsidRPr="0058541C">
        <w:rPr>
          <w:rFonts w:ascii="Times New Roman" w:hAnsi="Times New Roman" w:cs="Times New Roman"/>
          <w:i/>
          <w:iCs/>
          <w:sz w:val="24"/>
          <w:szCs w:val="24"/>
          <w:lang w:val="en-US"/>
        </w:rPr>
        <w:t>et al.</w:t>
      </w:r>
      <w:r w:rsidR="00467B92" w:rsidRPr="0058541C">
        <w:rPr>
          <w:rFonts w:ascii="Times New Roman" w:hAnsi="Times New Roman" w:cs="Times New Roman"/>
          <w:sz w:val="24"/>
          <w:szCs w:val="24"/>
          <w:lang w:val="en-US"/>
        </w:rPr>
        <w:t xml:space="preserve"> Measurement of deuteron–carbon vector analyzing powers in the kinetic energy range 170–380 MeV // Eur. </w:t>
      </w:r>
      <w:r w:rsidR="00467B92" w:rsidRPr="00AA3C8E">
        <w:rPr>
          <w:rFonts w:ascii="Times New Roman" w:hAnsi="Times New Roman" w:cs="Times New Roman"/>
          <w:sz w:val="24"/>
          <w:szCs w:val="24"/>
          <w:lang w:val="en-US"/>
        </w:rPr>
        <w:t>Phys. J. A. — 2020. — Vol. 58. — P. 211. — DOI: 10.1140/</w:t>
      </w:r>
      <w:proofErr w:type="spellStart"/>
      <w:r w:rsidR="00467B92" w:rsidRPr="00AA3C8E">
        <w:rPr>
          <w:rFonts w:ascii="Times New Roman" w:hAnsi="Times New Roman" w:cs="Times New Roman"/>
          <w:sz w:val="24"/>
          <w:szCs w:val="24"/>
          <w:lang w:val="en-US"/>
        </w:rPr>
        <w:t>epja</w:t>
      </w:r>
      <w:proofErr w:type="spellEnd"/>
      <w:r w:rsidR="00467B92" w:rsidRPr="00AA3C8E">
        <w:rPr>
          <w:rFonts w:ascii="Times New Roman" w:hAnsi="Times New Roman" w:cs="Times New Roman"/>
          <w:sz w:val="24"/>
          <w:szCs w:val="24"/>
          <w:lang w:val="en-US"/>
        </w:rPr>
        <w:t>/s10050-020-00215</w:t>
      </w:r>
    </w:p>
    <w:p w14:paraId="4E8E72CE" w14:textId="3D4D93AC" w:rsidR="001563E7" w:rsidRDefault="001563E7" w:rsidP="0078303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9. </w:t>
      </w:r>
      <w:proofErr w:type="spellStart"/>
      <w:r w:rsidR="002A6B8F" w:rsidRPr="002A6B8F">
        <w:rPr>
          <w:rFonts w:ascii="Times New Roman" w:hAnsi="Times New Roman" w:cs="Times New Roman"/>
          <w:sz w:val="24"/>
          <w:szCs w:val="24"/>
          <w:lang w:val="en-US"/>
        </w:rPr>
        <w:t>Senichev</w:t>
      </w:r>
      <w:proofErr w:type="spellEnd"/>
      <w:r w:rsidR="002A6B8F" w:rsidRPr="002A6B8F">
        <w:rPr>
          <w:rFonts w:ascii="Times New Roman" w:hAnsi="Times New Roman" w:cs="Times New Roman"/>
          <w:sz w:val="24"/>
          <w:szCs w:val="24"/>
          <w:lang w:val="en-US"/>
        </w:rPr>
        <w:t xml:space="preserve"> Y., </w:t>
      </w:r>
      <w:proofErr w:type="spellStart"/>
      <w:r w:rsidR="002A6B8F" w:rsidRPr="002A6B8F">
        <w:rPr>
          <w:rFonts w:ascii="Times New Roman" w:hAnsi="Times New Roman" w:cs="Times New Roman"/>
          <w:sz w:val="24"/>
          <w:szCs w:val="24"/>
          <w:lang w:val="en-US"/>
        </w:rPr>
        <w:t>Aksentev</w:t>
      </w:r>
      <w:proofErr w:type="spellEnd"/>
      <w:r w:rsidR="002A6B8F" w:rsidRPr="002A6B8F">
        <w:rPr>
          <w:rFonts w:ascii="Times New Roman" w:hAnsi="Times New Roman" w:cs="Times New Roman"/>
          <w:sz w:val="24"/>
          <w:szCs w:val="24"/>
          <w:lang w:val="en-US"/>
        </w:rPr>
        <w:t xml:space="preserve"> A., Ivanov A., </w:t>
      </w:r>
      <w:proofErr w:type="spellStart"/>
      <w:r w:rsidR="002A6B8F" w:rsidRPr="002A6B8F">
        <w:rPr>
          <w:rFonts w:ascii="Times New Roman" w:hAnsi="Times New Roman" w:cs="Times New Roman"/>
          <w:sz w:val="24"/>
          <w:szCs w:val="24"/>
          <w:lang w:val="en-US"/>
        </w:rPr>
        <w:t>Valetov</w:t>
      </w:r>
      <w:proofErr w:type="spellEnd"/>
      <w:r w:rsidR="002A6B8F" w:rsidRPr="002A6B8F">
        <w:rPr>
          <w:rFonts w:ascii="Times New Roman" w:hAnsi="Times New Roman" w:cs="Times New Roman"/>
          <w:sz w:val="24"/>
          <w:szCs w:val="24"/>
          <w:lang w:val="en-US"/>
        </w:rPr>
        <w:t xml:space="preserve"> E. </w:t>
      </w:r>
      <w:r w:rsidR="002A6B8F" w:rsidRPr="002A6B8F">
        <w:rPr>
          <w:rFonts w:ascii="Times New Roman" w:hAnsi="Times New Roman" w:cs="Times New Roman"/>
          <w:i/>
          <w:iCs/>
          <w:sz w:val="24"/>
          <w:szCs w:val="24"/>
          <w:lang w:val="en-US"/>
        </w:rPr>
        <w:t>Frequency domain method of the search for the deuteron electric dipole moment in a storage ring with imperfections</w:t>
      </w:r>
      <w:r w:rsidR="002A6B8F" w:rsidRPr="002A6B8F">
        <w:rPr>
          <w:rFonts w:ascii="Times New Roman" w:hAnsi="Times New Roman" w:cs="Times New Roman"/>
          <w:sz w:val="24"/>
          <w:szCs w:val="24"/>
          <w:lang w:val="en-US"/>
        </w:rPr>
        <w:t xml:space="preserve"> // (</w:t>
      </w:r>
      <w:proofErr w:type="spellStart"/>
      <w:r w:rsidR="002A6B8F" w:rsidRPr="002A6B8F">
        <w:rPr>
          <w:rFonts w:ascii="Times New Roman" w:hAnsi="Times New Roman" w:cs="Times New Roman"/>
          <w:sz w:val="24"/>
          <w:szCs w:val="24"/>
          <w:lang w:val="en-US"/>
        </w:rPr>
        <w:t>ArXiv</w:t>
      </w:r>
      <w:proofErr w:type="spellEnd"/>
      <w:r w:rsidR="002A6B8F" w:rsidRPr="002A6B8F">
        <w:rPr>
          <w:rFonts w:ascii="Times New Roman" w:hAnsi="Times New Roman" w:cs="Times New Roman"/>
          <w:sz w:val="24"/>
          <w:szCs w:val="24"/>
          <w:lang w:val="en-US"/>
        </w:rPr>
        <w:t>, 2017). — arXiv:1711.06512. — DOI: 10.48550/arXiv.1711.06512</w:t>
      </w:r>
    </w:p>
    <w:p w14:paraId="778998A1" w14:textId="4D118817" w:rsidR="00056338" w:rsidRDefault="00056338" w:rsidP="0078303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10. </w:t>
      </w:r>
      <w:proofErr w:type="spellStart"/>
      <w:r w:rsidRPr="00056338">
        <w:rPr>
          <w:rFonts w:ascii="Times New Roman" w:hAnsi="Times New Roman" w:cs="Times New Roman"/>
          <w:sz w:val="24"/>
          <w:szCs w:val="24"/>
          <w:lang w:val="en-US"/>
        </w:rPr>
        <w:t>Senichev</w:t>
      </w:r>
      <w:proofErr w:type="spellEnd"/>
      <w:r w:rsidRPr="00056338">
        <w:rPr>
          <w:rFonts w:ascii="Times New Roman" w:hAnsi="Times New Roman" w:cs="Times New Roman"/>
          <w:sz w:val="24"/>
          <w:szCs w:val="24"/>
          <w:lang w:val="en-US"/>
        </w:rPr>
        <w:t xml:space="preserve"> Y., </w:t>
      </w:r>
      <w:proofErr w:type="spellStart"/>
      <w:r w:rsidRPr="00056338">
        <w:rPr>
          <w:rFonts w:ascii="Times New Roman" w:hAnsi="Times New Roman" w:cs="Times New Roman"/>
          <w:sz w:val="24"/>
          <w:szCs w:val="24"/>
          <w:lang w:val="en-US"/>
        </w:rPr>
        <w:t>Lehrach</w:t>
      </w:r>
      <w:proofErr w:type="spellEnd"/>
      <w:r w:rsidRPr="00056338">
        <w:rPr>
          <w:rFonts w:ascii="Times New Roman" w:hAnsi="Times New Roman" w:cs="Times New Roman"/>
          <w:sz w:val="24"/>
          <w:szCs w:val="24"/>
          <w:lang w:val="en-US"/>
        </w:rPr>
        <w:t xml:space="preserve"> A., Lorentz B., Maier R., </w:t>
      </w:r>
      <w:proofErr w:type="spellStart"/>
      <w:r w:rsidRPr="00056338">
        <w:rPr>
          <w:rFonts w:ascii="Times New Roman" w:hAnsi="Times New Roman" w:cs="Times New Roman"/>
          <w:sz w:val="24"/>
          <w:szCs w:val="24"/>
          <w:lang w:val="en-US"/>
        </w:rPr>
        <w:t>Andrianov</w:t>
      </w:r>
      <w:proofErr w:type="spellEnd"/>
      <w:r w:rsidRPr="00056338">
        <w:rPr>
          <w:rFonts w:ascii="Times New Roman" w:hAnsi="Times New Roman" w:cs="Times New Roman"/>
          <w:sz w:val="24"/>
          <w:szCs w:val="24"/>
          <w:lang w:val="en-US"/>
        </w:rPr>
        <w:t xml:space="preserve"> S., Ivanov A., </w:t>
      </w:r>
      <w:proofErr w:type="spellStart"/>
      <w:r w:rsidRPr="00056338">
        <w:rPr>
          <w:rFonts w:ascii="Times New Roman" w:hAnsi="Times New Roman" w:cs="Times New Roman"/>
          <w:sz w:val="24"/>
          <w:szCs w:val="24"/>
          <w:lang w:val="en-US"/>
        </w:rPr>
        <w:t>Chekmenev</w:t>
      </w:r>
      <w:proofErr w:type="spellEnd"/>
      <w:r w:rsidRPr="00056338">
        <w:rPr>
          <w:rFonts w:ascii="Times New Roman" w:hAnsi="Times New Roman" w:cs="Times New Roman"/>
          <w:sz w:val="24"/>
          <w:szCs w:val="24"/>
          <w:lang w:val="en-US"/>
        </w:rPr>
        <w:t xml:space="preserve"> S., Berz M., </w:t>
      </w:r>
      <w:proofErr w:type="spellStart"/>
      <w:r w:rsidRPr="00056338">
        <w:rPr>
          <w:rFonts w:ascii="Times New Roman" w:hAnsi="Times New Roman" w:cs="Times New Roman"/>
          <w:sz w:val="24"/>
          <w:szCs w:val="24"/>
          <w:lang w:val="en-US"/>
        </w:rPr>
        <w:t>Valetov</w:t>
      </w:r>
      <w:proofErr w:type="spellEnd"/>
      <w:r w:rsidRPr="00056338">
        <w:rPr>
          <w:rFonts w:ascii="Times New Roman" w:hAnsi="Times New Roman" w:cs="Times New Roman"/>
          <w:sz w:val="24"/>
          <w:szCs w:val="24"/>
          <w:lang w:val="en-US"/>
        </w:rPr>
        <w:t xml:space="preserve"> E. </w:t>
      </w:r>
      <w:r w:rsidRPr="00056338">
        <w:rPr>
          <w:rFonts w:ascii="Times New Roman" w:hAnsi="Times New Roman" w:cs="Times New Roman"/>
          <w:i/>
          <w:iCs/>
          <w:sz w:val="24"/>
          <w:szCs w:val="24"/>
          <w:lang w:val="en-US"/>
        </w:rPr>
        <w:t>Quasi-frozen spin method for EDM deuteron search</w:t>
      </w:r>
      <w:r w:rsidRPr="00056338">
        <w:rPr>
          <w:rFonts w:ascii="Times New Roman" w:hAnsi="Times New Roman" w:cs="Times New Roman"/>
          <w:sz w:val="24"/>
          <w:szCs w:val="24"/>
          <w:lang w:val="en-US"/>
        </w:rPr>
        <w:t xml:space="preserve"> // Proc. of IPAC 2015 (Richmond, VA, USA). — 2015. — P. 213. — DOI: 10.18429/JACoW-IPAC2015-MOPWA044</w:t>
      </w:r>
    </w:p>
    <w:p w14:paraId="7FDEEB22" w14:textId="2DEBAB5A" w:rsidR="0078303D" w:rsidRDefault="0078303D" w:rsidP="0078303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11.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Kolokolchikov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S.,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Senichev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Y.,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Aksentyev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A., Melnikov A., Palamarchuk P.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Quasi-frozen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both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deuteron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proton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beam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at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periodic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EDM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storage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ring</w:t>
      </w:r>
      <w:r w:rsidR="00280D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D70" w:rsidRPr="00280D70">
        <w:rPr>
          <w:rFonts w:ascii="Times New Roman" w:hAnsi="Times New Roman" w:cs="Times New Roman"/>
          <w:sz w:val="24"/>
          <w:szCs w:val="24"/>
          <w:lang w:val="en-US"/>
        </w:rPr>
        <w:t>lattice</w:t>
      </w:r>
    </w:p>
    <w:p w14:paraId="1674E1CE" w14:textId="77777777" w:rsidR="003605DC" w:rsidRPr="00280D70" w:rsidRDefault="003605DC" w:rsidP="0078303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3605DC" w:rsidRPr="00280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crosoft Office User" w:date="2025-07-31T13:39:00Z" w:initials="MOU">
    <w:p w14:paraId="24185914" w14:textId="23913654" w:rsidR="00B27AD1" w:rsidRPr="00B27AD1" w:rsidRDefault="00B27AD1">
      <w:pPr>
        <w:pStyle w:val="ae"/>
      </w:pPr>
      <w:r>
        <w:rPr>
          <w:rStyle w:val="ad"/>
        </w:rPr>
        <w:annotationRef/>
      </w:r>
      <w:r>
        <w:t xml:space="preserve">Причиной является 3 условия </w:t>
      </w:r>
      <w:proofErr w:type="spellStart"/>
      <w:r>
        <w:t>бариогенеза</w:t>
      </w:r>
      <w:proofErr w:type="spellEnd"/>
      <w:r>
        <w:t xml:space="preserve">, сформулированные Сахаровым, одно из них – нарушение </w:t>
      </w:r>
      <w:r>
        <w:rPr>
          <w:lang w:val="en-US"/>
        </w:rPr>
        <w:t>T</w:t>
      </w:r>
      <w:r w:rsidRPr="00B27AD1">
        <w:t>-</w:t>
      </w:r>
      <w:r>
        <w:t>инвариантности (</w:t>
      </w:r>
      <w:r>
        <w:rPr>
          <w:lang w:val="en-US"/>
        </w:rPr>
        <w:t>CP</w:t>
      </w:r>
      <w:r w:rsidRPr="00B27AD1">
        <w:t>-</w:t>
      </w:r>
      <w:r>
        <w:t>инвариантности/нарушение). ЭДМ может являться источником такого нарушения.</w:t>
      </w:r>
    </w:p>
  </w:comment>
  <w:comment w:id="1" w:author="Сергей Колокольчиков" w:date="2025-08-13T12:49:00Z" w:initials="СК">
    <w:p w14:paraId="6E8D4EF5" w14:textId="63F30562" w:rsidR="00FD57CD" w:rsidRDefault="00FD57CD">
      <w:pPr>
        <w:pStyle w:val="ae"/>
      </w:pPr>
      <w:r>
        <w:rPr>
          <w:rStyle w:val="ad"/>
        </w:rPr>
        <w:annotationRef/>
      </w:r>
      <w:r>
        <w:t>Не только заряженных</w:t>
      </w:r>
    </w:p>
  </w:comment>
  <w:comment w:id="2" w:author="Microsoft Office User" w:date="2025-07-31T13:42:00Z" w:initials="MOU">
    <w:p w14:paraId="7FC3D499" w14:textId="2A7E03B6" w:rsidR="00B27AD1" w:rsidRDefault="00B27AD1">
      <w:pPr>
        <w:pStyle w:val="ae"/>
      </w:pPr>
      <w:r>
        <w:rPr>
          <w:rStyle w:val="ad"/>
        </w:rPr>
        <w:annotationRef/>
      </w:r>
      <w:r>
        <w:t>Тут отступ выглядит логично</w:t>
      </w:r>
    </w:p>
  </w:comment>
  <w:comment w:id="3" w:author="Сергей Колокольчиков" w:date="2025-08-13T12:53:00Z" w:initials="СК">
    <w:p w14:paraId="7D22703E" w14:textId="18CB347C" w:rsidR="00FD57CD" w:rsidRDefault="00FD57CD">
      <w:pPr>
        <w:pStyle w:val="ae"/>
      </w:pPr>
      <w:r>
        <w:rPr>
          <w:rStyle w:val="ad"/>
        </w:rPr>
        <w:annotationRef/>
      </w:r>
      <w:r>
        <w:t>Вследствие</w:t>
      </w:r>
    </w:p>
  </w:comment>
  <w:comment w:id="4" w:author="Microsoft Office User" w:date="2025-07-31T13:46:00Z" w:initials="MOU">
    <w:p w14:paraId="78F42A83" w14:textId="2368194F" w:rsidR="00DF6B1C" w:rsidRDefault="00DF6B1C">
      <w:pPr>
        <w:pStyle w:val="ae"/>
      </w:pPr>
      <w:r>
        <w:rPr>
          <w:rStyle w:val="ad"/>
        </w:rPr>
        <w:annotationRef/>
      </w:r>
      <w:r>
        <w:t>В уравнении для ЭДМ есть ещё один член. В силу особенностей его устройства, для ускорителей его опускают, но тем не менее.</w:t>
      </w:r>
    </w:p>
  </w:comment>
  <w:comment w:id="5" w:author="Патриция Паламарчук" w:date="2025-08-19T14:22:00Z" w:initials="ПП">
    <w:p w14:paraId="39AEEC51" w14:textId="30F2547B" w:rsidR="00B4610B" w:rsidRDefault="00B4610B">
      <w:pPr>
        <w:pStyle w:val="ae"/>
      </w:pPr>
      <w:r>
        <w:rPr>
          <w:rStyle w:val="ad"/>
        </w:rPr>
        <w:annotationRef/>
      </w:r>
    </w:p>
  </w:comment>
  <w:comment w:id="6" w:author="Сергей Колокольчиков" w:date="2025-08-13T13:06:00Z" w:initials="СК">
    <w:p w14:paraId="3E2A4FA3" w14:textId="7D61AE81" w:rsidR="002F78F2" w:rsidRDefault="002F78F2">
      <w:pPr>
        <w:pStyle w:val="ae"/>
      </w:pPr>
      <w:r>
        <w:rPr>
          <w:rStyle w:val="ad"/>
        </w:rPr>
        <w:annotationRef/>
      </w:r>
      <w:r>
        <w:t>Вероятно, рисунок в журнале будет в меньшем масштабе и тогда подписей видно не будет, то есть будь готова его переделать</w:t>
      </w:r>
    </w:p>
  </w:comment>
  <w:comment w:id="7" w:author="Microsoft Office User" w:date="2025-07-31T13:53:00Z" w:initials="MOU">
    <w:p w14:paraId="35572D1F" w14:textId="117EACB0" w:rsidR="00FC7B1C" w:rsidRPr="00FC7B1C" w:rsidRDefault="00FC7B1C">
      <w:pPr>
        <w:pStyle w:val="ae"/>
      </w:pPr>
      <w:r>
        <w:rPr>
          <w:rStyle w:val="ad"/>
        </w:rPr>
        <w:annotationRef/>
      </w:r>
      <w:r>
        <w:t xml:space="preserve">Почему 7 МВ/м? Нужно указать, что в проектируемом кольце </w:t>
      </w:r>
      <w:r>
        <w:rPr>
          <w:lang w:val="en-US"/>
        </w:rPr>
        <w:t>PTR</w:t>
      </w:r>
      <w:r w:rsidRPr="00FC7B1C">
        <w:t xml:space="preserve"> </w:t>
      </w:r>
      <w:r>
        <w:t>предлагается использование таких полей (почему-то. Мб в силу сложности создания большего поля?)</w:t>
      </w:r>
    </w:p>
  </w:comment>
  <w:comment w:id="8" w:author="Сергей Колокольчиков" w:date="2025-08-13T13:58:00Z" w:initials="СК">
    <w:p w14:paraId="4C6730BB" w14:textId="3138934B" w:rsidR="00E4347E" w:rsidRPr="00E4347E" w:rsidRDefault="00E4347E">
      <w:pPr>
        <w:pStyle w:val="ae"/>
      </w:pPr>
      <w:r>
        <w:rPr>
          <w:rStyle w:val="ad"/>
        </w:rPr>
        <w:annotationRef/>
      </w:r>
      <w:r w:rsidRPr="00E4347E">
        <w:t>?</w:t>
      </w:r>
    </w:p>
  </w:comment>
  <w:comment w:id="9" w:author="Сергей Колокольчиков" w:date="2025-08-13T14:00:00Z" w:initials="СК">
    <w:p w14:paraId="427BF6C8" w14:textId="761063E0" w:rsidR="00E4347E" w:rsidRPr="00E4347E" w:rsidRDefault="00E4347E">
      <w:pPr>
        <w:pStyle w:val="ae"/>
      </w:pPr>
      <w:r>
        <w:rPr>
          <w:rStyle w:val="ad"/>
        </w:rPr>
        <w:annotationRef/>
      </w:r>
      <w:r>
        <w:t>Вроде бы так, а есть ссылка поглядеть</w:t>
      </w:r>
      <w:r w:rsidRPr="00E4347E">
        <w:t xml:space="preserve">? </w:t>
      </w:r>
    </w:p>
  </w:comment>
  <w:comment w:id="10" w:author="Сергей Колокольчиков" w:date="2025-08-13T14:47:00Z" w:initials="СК">
    <w:p w14:paraId="12AE1BE9" w14:textId="68821844" w:rsidR="00F06323" w:rsidRPr="00F22EF5" w:rsidRDefault="00F06323">
      <w:pPr>
        <w:pStyle w:val="ae"/>
      </w:pPr>
      <w:r>
        <w:rPr>
          <w:rStyle w:val="ad"/>
        </w:rPr>
        <w:annotationRef/>
      </w:r>
      <w:r w:rsidRPr="00F22EF5">
        <w:t>?</w:t>
      </w:r>
    </w:p>
  </w:comment>
  <w:comment w:id="11" w:author="Microsoft Office User" w:date="2025-07-31T14:34:00Z" w:initials="MOU">
    <w:p w14:paraId="467CDFDC" w14:textId="7D78FB69" w:rsidR="001A1BFA" w:rsidRDefault="001A1BFA">
      <w:pPr>
        <w:pStyle w:val="ae"/>
      </w:pPr>
      <w:r>
        <w:rPr>
          <w:rStyle w:val="ad"/>
        </w:rPr>
        <w:annotationRef/>
      </w:r>
      <w:r>
        <w:t>Красная строка</w:t>
      </w:r>
    </w:p>
  </w:comment>
  <w:comment w:id="12" w:author="Сергей Колокольчиков" w:date="2025-08-13T23:36:00Z" w:initials="СК">
    <w:p w14:paraId="08569266" w14:textId="5C0FEBED" w:rsidR="00BD646F" w:rsidRPr="008B5EDF" w:rsidRDefault="00BD646F">
      <w:pPr>
        <w:pStyle w:val="ae"/>
      </w:pPr>
      <w:r>
        <w:rPr>
          <w:rStyle w:val="ad"/>
        </w:rPr>
        <w:annotationRef/>
      </w:r>
      <w:r w:rsidRPr="008B5EDF">
        <w:t xml:space="preserve"> ?</w:t>
      </w:r>
    </w:p>
  </w:comment>
  <w:comment w:id="13" w:author="Microsoft Office User" w:date="2025-07-31T14:39:00Z" w:initials="MOU">
    <w:p w14:paraId="292BD43E" w14:textId="0DC67CBE" w:rsidR="002F37FF" w:rsidRDefault="002F37FF">
      <w:pPr>
        <w:pStyle w:val="ae"/>
      </w:pPr>
      <w:r>
        <w:rPr>
          <w:rStyle w:val="ad"/>
        </w:rPr>
        <w:annotationRef/>
      </w:r>
      <w:r>
        <w:t xml:space="preserve">Тогда и магнитное поле нужно, чтобы показать, где для протона 0, а где нет </w:t>
      </w:r>
    </w:p>
  </w:comment>
  <w:comment w:id="14" w:author="Microsoft Office User" w:date="2025-07-31T14:40:00Z" w:initials="MOU">
    <w:p w14:paraId="7B5CFDF1" w14:textId="16211F7B" w:rsidR="002F37FF" w:rsidRDefault="002F37FF">
      <w:pPr>
        <w:pStyle w:val="ae"/>
      </w:pPr>
      <w:r>
        <w:rPr>
          <w:rStyle w:val="ad"/>
        </w:rPr>
        <w:annotationRef/>
      </w:r>
      <w:r>
        <w:t>Красная строка</w:t>
      </w:r>
    </w:p>
  </w:comment>
  <w:comment w:id="15" w:author="Microsoft Office User" w:date="2025-07-31T14:40:00Z" w:initials="MOU">
    <w:p w14:paraId="12AC2E03" w14:textId="0022877C" w:rsidR="002F37FF" w:rsidRDefault="002F37FF">
      <w:pPr>
        <w:pStyle w:val="ae"/>
      </w:pPr>
      <w:r>
        <w:rPr>
          <w:rStyle w:val="ad"/>
        </w:rPr>
        <w:annotationRef/>
      </w:r>
      <w:r>
        <w:t>Со-направленности? Как правильно по-русски, уточни</w:t>
      </w:r>
    </w:p>
  </w:comment>
  <w:comment w:id="16" w:author="Патриция Паламарчук [2]" w:date="2025-08-01T02:04:00Z" w:initials="ПП">
    <w:p w14:paraId="5AA50EBF" w14:textId="46068CD7" w:rsidR="007916DD" w:rsidRDefault="007916DD">
      <w:pPr>
        <w:pStyle w:val="ae"/>
      </w:pPr>
      <w:r>
        <w:rPr>
          <w:rStyle w:val="ad"/>
        </w:rPr>
        <w:annotationRef/>
      </w:r>
      <w:r>
        <w:rPr>
          <w:noProof/>
        </w:rPr>
        <w:drawing>
          <wp:inline distT="0" distB="0" distL="0" distR="0" wp14:anchorId="0455DE4A" wp14:editId="144DBECD">
            <wp:extent cx="4740910" cy="720118"/>
            <wp:effectExtent l="0" t="0" r="2540" b="3810"/>
            <wp:docPr id="1535352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52936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905228" cy="74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7" w:author="Патриция Паламарчук [2]" w:date="2025-08-01T02:04:00Z" w:initials="ПП">
    <w:p w14:paraId="4C23FDDF" w14:textId="1BCF447B" w:rsidR="007916DD" w:rsidRDefault="007916DD">
      <w:pPr>
        <w:pStyle w:val="ae"/>
      </w:pPr>
      <w:r>
        <w:rPr>
          <w:rStyle w:val="ad"/>
        </w:rPr>
        <w:annotationRef/>
      </w:r>
    </w:p>
  </w:comment>
  <w:comment w:id="18" w:author="Microsoft Office User" w:date="2025-07-31T14:41:00Z" w:initials="MOU">
    <w:p w14:paraId="47B45E3D" w14:textId="7CD88FEF" w:rsidR="002F37FF" w:rsidRDefault="002F37FF">
      <w:pPr>
        <w:pStyle w:val="ae"/>
      </w:pPr>
      <w:r>
        <w:rPr>
          <w:rStyle w:val="ad"/>
        </w:rPr>
        <w:annotationRef/>
      </w:r>
      <w:r>
        <w:t xml:space="preserve">Я люблю говорить, что используются спиновые компенсаторы, а потом уточняю про использование дефлекторов с </w:t>
      </w:r>
      <w:proofErr w:type="spellStart"/>
      <w:r>
        <w:t>киккером</w:t>
      </w:r>
      <w:proofErr w:type="spellEnd"/>
      <w:r>
        <w:t xml:space="preserve"> и прямы</w:t>
      </w:r>
      <w:r w:rsidR="00F22387">
        <w:t>х</w:t>
      </w:r>
      <w:r>
        <w:t xml:space="preserve"> фильтро</w:t>
      </w:r>
      <w:r w:rsidR="00F22387">
        <w:t>в</w:t>
      </w:r>
      <w:r>
        <w:t xml:space="preserve"> Вина</w:t>
      </w:r>
      <w:r w:rsidR="00F22387">
        <w:t>. Но тут ап-</w:t>
      </w:r>
      <w:proofErr w:type="gramStart"/>
      <w:r w:rsidR="00F22387">
        <w:t>ту-ю</w:t>
      </w:r>
      <w:proofErr w:type="gramEnd"/>
      <w:r w:rsidR="00F22387">
        <w:t>, ЮВ пишет вообще применение метода фильтров Вина</w:t>
      </w:r>
    </w:p>
  </w:comment>
  <w:comment w:id="19" w:author="Microsoft Office User" w:date="2025-07-31T14:43:00Z" w:initials="MOU">
    <w:p w14:paraId="1B16C202" w14:textId="7B35AD96" w:rsidR="00F22387" w:rsidRDefault="00F22387">
      <w:pPr>
        <w:pStyle w:val="ae"/>
      </w:pPr>
      <w:r>
        <w:rPr>
          <w:rStyle w:val="ad"/>
        </w:rPr>
        <w:annotationRef/>
      </w:r>
      <w:r>
        <w:t>В структуре с квази-…</w:t>
      </w:r>
    </w:p>
  </w:comment>
  <w:comment w:id="20" w:author="Microsoft Office User" w:date="2025-07-31T14:44:00Z" w:initials="MOU">
    <w:p w14:paraId="555147EE" w14:textId="17E9748A" w:rsidR="00F22387" w:rsidRDefault="00F22387">
      <w:pPr>
        <w:pStyle w:val="ae"/>
      </w:pPr>
      <w:r>
        <w:rPr>
          <w:rStyle w:val="ad"/>
        </w:rPr>
        <w:annotationRef/>
      </w:r>
      <w:r>
        <w:t>Мы с тобой видели ненулевую дисперсию от ВФ, значит это утверждение не совсем корректно. Лучше тогда сформулировать как-то через обеспечение нулевого значения силы Лоренца (но по факту это же для осевой</w:t>
      </w:r>
      <w:r w:rsidRPr="00F22387">
        <w:t>[</w:t>
      </w:r>
      <w:r>
        <w:t>референсной</w:t>
      </w:r>
      <w:r w:rsidRPr="00F22387">
        <w:t>]</w:t>
      </w:r>
      <w:r>
        <w:t xml:space="preserve"> частицы)</w:t>
      </w:r>
    </w:p>
  </w:comment>
  <w:comment w:id="21" w:author="Microsoft Office User" w:date="2025-07-31T14:48:00Z" w:initials="MOU">
    <w:p w14:paraId="4D23BBF6" w14:textId="6818D6FB" w:rsidR="00C93632" w:rsidRDefault="00C93632">
      <w:pPr>
        <w:pStyle w:val="ae"/>
      </w:pPr>
      <w:r>
        <w:rPr>
          <w:rStyle w:val="ad"/>
        </w:rPr>
        <w:annotationRef/>
      </w:r>
      <w:r>
        <w:t>Да как будто тоже интересно на магнитное поле поглядеть</w:t>
      </w:r>
    </w:p>
  </w:comment>
  <w:comment w:id="22" w:author="Microsoft Office User" w:date="2025-07-31T14:48:00Z" w:initials="MOU">
    <w:p w14:paraId="38007C88" w14:textId="0B3F6721" w:rsidR="00C93632" w:rsidRDefault="00C93632">
      <w:pPr>
        <w:pStyle w:val="ae"/>
      </w:pPr>
      <w:r>
        <w:rPr>
          <w:rStyle w:val="ad"/>
        </w:rPr>
        <w:annotationRef/>
      </w:r>
      <w:r>
        <w:t>Красная строка</w:t>
      </w:r>
    </w:p>
  </w:comment>
  <w:comment w:id="23" w:author="Microsoft Office User" w:date="2025-07-31T14:53:00Z" w:initials="MOU">
    <w:p w14:paraId="3B601C3A" w14:textId="5BC872AD" w:rsidR="00001FA0" w:rsidRPr="00001FA0" w:rsidRDefault="00001FA0">
      <w:pPr>
        <w:pStyle w:val="ae"/>
      </w:pPr>
      <w:r>
        <w:rPr>
          <w:rStyle w:val="ad"/>
        </w:rPr>
        <w:annotationRef/>
      </w:r>
      <w:r>
        <w:t>Я входе рассказа ничего не услышал о сложности этих устройств, а также простоте создания ВФ в противовес первому. Это прям нужно, мы же пытаемся разобраться что именно и как использовать, а это ограничение существенное</w:t>
      </w:r>
    </w:p>
  </w:comment>
  <w:comment w:id="24" w:author="Microsoft Office User" w:date="2025-07-31T14:50:00Z" w:initials="MOU">
    <w:p w14:paraId="11CAA378" w14:textId="77777777" w:rsidR="00194A27" w:rsidRDefault="00194A27" w:rsidP="00194A27">
      <w:pPr>
        <w:pStyle w:val="ae"/>
      </w:pPr>
      <w:r>
        <w:rPr>
          <w:rStyle w:val="ad"/>
        </w:rPr>
        <w:annotationRef/>
      </w:r>
      <w:proofErr w:type="spellStart"/>
      <w:r>
        <w:t>бОльшие</w:t>
      </w:r>
      <w:proofErr w:type="spellEnd"/>
      <w:r>
        <w:t xml:space="preserve"> размеры или значительную длину установки, вследствие малости магнитного поля и слабой способности электрического к повороту?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4185914" w15:done="1"/>
  <w15:commentEx w15:paraId="6E8D4EF5" w15:done="1"/>
  <w15:commentEx w15:paraId="7FC3D499" w15:done="1"/>
  <w15:commentEx w15:paraId="7D22703E" w15:done="1"/>
  <w15:commentEx w15:paraId="78F42A83" w15:done="1"/>
  <w15:commentEx w15:paraId="39AEEC51" w15:done="1"/>
  <w15:commentEx w15:paraId="3E2A4FA3" w15:done="1"/>
  <w15:commentEx w15:paraId="35572D1F" w15:done="1"/>
  <w15:commentEx w15:paraId="4C6730BB" w15:done="1"/>
  <w15:commentEx w15:paraId="427BF6C8" w15:done="0"/>
  <w15:commentEx w15:paraId="12AE1BE9" w15:done="1"/>
  <w15:commentEx w15:paraId="467CDFDC" w15:done="1"/>
  <w15:commentEx w15:paraId="08569266" w15:done="1"/>
  <w15:commentEx w15:paraId="292BD43E" w15:done="1"/>
  <w15:commentEx w15:paraId="7B5CFDF1" w15:done="1"/>
  <w15:commentEx w15:paraId="12AC2E03" w15:done="1"/>
  <w15:commentEx w15:paraId="5AA50EBF" w15:paraIdParent="12AC2E03" w15:done="1"/>
  <w15:commentEx w15:paraId="4C23FDDF" w15:paraIdParent="12AC2E03" w15:done="1"/>
  <w15:commentEx w15:paraId="47B45E3D" w15:done="1"/>
  <w15:commentEx w15:paraId="1B16C202" w15:done="1"/>
  <w15:commentEx w15:paraId="555147EE" w15:done="1"/>
  <w15:commentEx w15:paraId="4D23BBF6" w15:done="1"/>
  <w15:commentEx w15:paraId="38007C88" w15:done="1"/>
  <w15:commentEx w15:paraId="3B601C3A" w15:done="0"/>
  <w15:commentEx w15:paraId="11CAA37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6B499F" w16cex:dateUtc="2025-07-31T10:39:00Z"/>
  <w16cex:commentExtensible w16cex:durableId="2C47085D" w16cex:dateUtc="2025-08-13T09:49:00Z"/>
  <w16cex:commentExtensible w16cex:durableId="408BBAEC" w16cex:dateUtc="2025-07-31T10:42:00Z"/>
  <w16cex:commentExtensible w16cex:durableId="2C470931" w16cex:dateUtc="2025-08-13T09:53:00Z"/>
  <w16cex:commentExtensible w16cex:durableId="2DB5F702" w16cex:dateUtc="2025-07-31T10:46:00Z"/>
  <w16cex:commentExtensible w16cex:durableId="482E34EE" w16cex:dateUtc="2025-08-19T11:22:00Z"/>
  <w16cex:commentExtensible w16cex:durableId="2C470C41" w16cex:dateUtc="2025-08-13T10:06:00Z"/>
  <w16cex:commentExtensible w16cex:durableId="6DEE2661" w16cex:dateUtc="2025-07-31T10:53:00Z"/>
  <w16cex:commentExtensible w16cex:durableId="2C471873" w16cex:dateUtc="2025-08-13T10:58:00Z"/>
  <w16cex:commentExtensible w16cex:durableId="2C471912" w16cex:dateUtc="2025-08-13T11:00:00Z"/>
  <w16cex:commentExtensible w16cex:durableId="2C4723F5" w16cex:dateUtc="2025-08-13T11:47:00Z"/>
  <w16cex:commentExtensible w16cex:durableId="157DF691" w16cex:dateUtc="2025-07-31T11:34:00Z"/>
  <w16cex:commentExtensible w16cex:durableId="2C47A00A" w16cex:dateUtc="2025-08-13T20:36:00Z"/>
  <w16cex:commentExtensible w16cex:durableId="7485ECB1" w16cex:dateUtc="2025-07-31T11:39:00Z"/>
  <w16cex:commentExtensible w16cex:durableId="70362BF0" w16cex:dateUtc="2025-07-31T11:40:00Z"/>
  <w16cex:commentExtensible w16cex:durableId="53A26A10" w16cex:dateUtc="2025-07-31T11:40:00Z"/>
  <w16cex:commentExtensible w16cex:durableId="41818012" w16cex:dateUtc="2025-07-31T23:04:00Z"/>
  <w16cex:commentExtensible w16cex:durableId="48A2C1A5" w16cex:dateUtc="2025-07-31T23:04:00Z"/>
  <w16cex:commentExtensible w16cex:durableId="43387A82" w16cex:dateUtc="2025-07-31T11:41:00Z"/>
  <w16cex:commentExtensible w16cex:durableId="48FC28F9" w16cex:dateUtc="2025-07-31T11:43:00Z"/>
  <w16cex:commentExtensible w16cex:durableId="45CFC653" w16cex:dateUtc="2025-07-31T11:44:00Z"/>
  <w16cex:commentExtensible w16cex:durableId="7077EA23" w16cex:dateUtc="2025-07-31T11:48:00Z"/>
  <w16cex:commentExtensible w16cex:durableId="58ABCA94" w16cex:dateUtc="2025-07-31T11:48:00Z"/>
  <w16cex:commentExtensible w16cex:durableId="317BB50F" w16cex:dateUtc="2025-07-31T11:53:00Z"/>
  <w16cex:commentExtensible w16cex:durableId="06E10EE9" w16cex:dateUtc="2025-07-31T11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185914" w16cid:durableId="2D6B499F"/>
  <w16cid:commentId w16cid:paraId="6E8D4EF5" w16cid:durableId="2C47085D"/>
  <w16cid:commentId w16cid:paraId="7FC3D499" w16cid:durableId="408BBAEC"/>
  <w16cid:commentId w16cid:paraId="7D22703E" w16cid:durableId="2C470931"/>
  <w16cid:commentId w16cid:paraId="78F42A83" w16cid:durableId="2DB5F702"/>
  <w16cid:commentId w16cid:paraId="39AEEC51" w16cid:durableId="482E34EE"/>
  <w16cid:commentId w16cid:paraId="3E2A4FA3" w16cid:durableId="2C470C41"/>
  <w16cid:commentId w16cid:paraId="35572D1F" w16cid:durableId="6DEE2661"/>
  <w16cid:commentId w16cid:paraId="4C6730BB" w16cid:durableId="2C471873"/>
  <w16cid:commentId w16cid:paraId="427BF6C8" w16cid:durableId="2C471912"/>
  <w16cid:commentId w16cid:paraId="12AE1BE9" w16cid:durableId="2C4723F5"/>
  <w16cid:commentId w16cid:paraId="467CDFDC" w16cid:durableId="157DF691"/>
  <w16cid:commentId w16cid:paraId="08569266" w16cid:durableId="2C47A00A"/>
  <w16cid:commentId w16cid:paraId="292BD43E" w16cid:durableId="7485ECB1"/>
  <w16cid:commentId w16cid:paraId="7B5CFDF1" w16cid:durableId="70362BF0"/>
  <w16cid:commentId w16cid:paraId="12AC2E03" w16cid:durableId="53A26A10"/>
  <w16cid:commentId w16cid:paraId="5AA50EBF" w16cid:durableId="41818012"/>
  <w16cid:commentId w16cid:paraId="4C23FDDF" w16cid:durableId="48A2C1A5"/>
  <w16cid:commentId w16cid:paraId="47B45E3D" w16cid:durableId="43387A82"/>
  <w16cid:commentId w16cid:paraId="1B16C202" w16cid:durableId="48FC28F9"/>
  <w16cid:commentId w16cid:paraId="555147EE" w16cid:durableId="45CFC653"/>
  <w16cid:commentId w16cid:paraId="4D23BBF6" w16cid:durableId="7077EA23"/>
  <w16cid:commentId w16cid:paraId="38007C88" w16cid:durableId="58ABCA94"/>
  <w16cid:commentId w16cid:paraId="3B601C3A" w16cid:durableId="317BB50F"/>
  <w16cid:commentId w16cid:paraId="11CAA378" w16cid:durableId="06E10EE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EDF3A" w14:textId="77777777" w:rsidR="00914119" w:rsidRDefault="00914119" w:rsidP="00F250F0">
      <w:pPr>
        <w:spacing w:after="0" w:line="240" w:lineRule="auto"/>
      </w:pPr>
      <w:r>
        <w:separator/>
      </w:r>
    </w:p>
  </w:endnote>
  <w:endnote w:type="continuationSeparator" w:id="0">
    <w:p w14:paraId="737EB940" w14:textId="77777777" w:rsidR="00914119" w:rsidRDefault="00914119" w:rsidP="00F25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2DAB4" w14:textId="77777777" w:rsidR="00914119" w:rsidRDefault="00914119" w:rsidP="00F250F0">
      <w:pPr>
        <w:spacing w:after="0" w:line="240" w:lineRule="auto"/>
      </w:pPr>
      <w:r>
        <w:separator/>
      </w:r>
    </w:p>
  </w:footnote>
  <w:footnote w:type="continuationSeparator" w:id="0">
    <w:p w14:paraId="7B5F836A" w14:textId="77777777" w:rsidR="00914119" w:rsidRDefault="00914119" w:rsidP="00F250F0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rosoft Office User">
    <w15:presenceInfo w15:providerId="None" w15:userId="Microsoft Office User"/>
  </w15:person>
  <w15:person w15:author="Сергей Колокольчиков">
    <w15:presenceInfo w15:providerId="Windows Live" w15:userId="d225e6775837cafa"/>
  </w15:person>
  <w15:person w15:author="Патриция Паламарчук">
    <w15:presenceInfo w15:providerId="Windows Live" w15:userId="53c4e2d293f50c77"/>
  </w15:person>
  <w15:person w15:author="Патриция Паламарчук [2]">
    <w15:presenceInfo w15:providerId="Windows Live" w15:userId="babd0a2422a576b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92D"/>
    <w:rsid w:val="000003A5"/>
    <w:rsid w:val="0000046F"/>
    <w:rsid w:val="00000DAD"/>
    <w:rsid w:val="000019C2"/>
    <w:rsid w:val="00001FA0"/>
    <w:rsid w:val="00004E37"/>
    <w:rsid w:val="0000592B"/>
    <w:rsid w:val="00005AD3"/>
    <w:rsid w:val="00006813"/>
    <w:rsid w:val="00007126"/>
    <w:rsid w:val="00007B4A"/>
    <w:rsid w:val="00011EAF"/>
    <w:rsid w:val="00012802"/>
    <w:rsid w:val="00012B48"/>
    <w:rsid w:val="0001371B"/>
    <w:rsid w:val="00022111"/>
    <w:rsid w:val="0002286E"/>
    <w:rsid w:val="00022E29"/>
    <w:rsid w:val="000239E3"/>
    <w:rsid w:val="00023AFA"/>
    <w:rsid w:val="000249AB"/>
    <w:rsid w:val="0002658D"/>
    <w:rsid w:val="000265B1"/>
    <w:rsid w:val="00027282"/>
    <w:rsid w:val="00027B34"/>
    <w:rsid w:val="00031007"/>
    <w:rsid w:val="00031010"/>
    <w:rsid w:val="00032793"/>
    <w:rsid w:val="000331F3"/>
    <w:rsid w:val="00034934"/>
    <w:rsid w:val="00035D62"/>
    <w:rsid w:val="00037D7A"/>
    <w:rsid w:val="000401C1"/>
    <w:rsid w:val="00042775"/>
    <w:rsid w:val="0004279F"/>
    <w:rsid w:val="00044268"/>
    <w:rsid w:val="000446ED"/>
    <w:rsid w:val="00044AEB"/>
    <w:rsid w:val="00044B99"/>
    <w:rsid w:val="00044E6F"/>
    <w:rsid w:val="00045E60"/>
    <w:rsid w:val="00045F10"/>
    <w:rsid w:val="00050B43"/>
    <w:rsid w:val="00050BF1"/>
    <w:rsid w:val="00050E3F"/>
    <w:rsid w:val="00051E2D"/>
    <w:rsid w:val="00052553"/>
    <w:rsid w:val="00053A25"/>
    <w:rsid w:val="00054949"/>
    <w:rsid w:val="00055FFE"/>
    <w:rsid w:val="000560E9"/>
    <w:rsid w:val="00056338"/>
    <w:rsid w:val="00056546"/>
    <w:rsid w:val="00057501"/>
    <w:rsid w:val="000578F7"/>
    <w:rsid w:val="00060E1F"/>
    <w:rsid w:val="00062B2C"/>
    <w:rsid w:val="00064925"/>
    <w:rsid w:val="00064C4E"/>
    <w:rsid w:val="00067DFE"/>
    <w:rsid w:val="0007034B"/>
    <w:rsid w:val="00070CF2"/>
    <w:rsid w:val="00072498"/>
    <w:rsid w:val="00072CE6"/>
    <w:rsid w:val="00073430"/>
    <w:rsid w:val="00073C09"/>
    <w:rsid w:val="0007489D"/>
    <w:rsid w:val="000760B9"/>
    <w:rsid w:val="00076487"/>
    <w:rsid w:val="000775E8"/>
    <w:rsid w:val="00077A7F"/>
    <w:rsid w:val="00080E95"/>
    <w:rsid w:val="00081197"/>
    <w:rsid w:val="0008206A"/>
    <w:rsid w:val="000864B0"/>
    <w:rsid w:val="00090B1A"/>
    <w:rsid w:val="000928CE"/>
    <w:rsid w:val="000946B5"/>
    <w:rsid w:val="00094986"/>
    <w:rsid w:val="00094B0A"/>
    <w:rsid w:val="00095205"/>
    <w:rsid w:val="000952AB"/>
    <w:rsid w:val="00097704"/>
    <w:rsid w:val="00097D7B"/>
    <w:rsid w:val="000A2D7A"/>
    <w:rsid w:val="000A3796"/>
    <w:rsid w:val="000A578A"/>
    <w:rsid w:val="000A5A4C"/>
    <w:rsid w:val="000A7DB8"/>
    <w:rsid w:val="000B098B"/>
    <w:rsid w:val="000B1A96"/>
    <w:rsid w:val="000B1F24"/>
    <w:rsid w:val="000B2C96"/>
    <w:rsid w:val="000B3B15"/>
    <w:rsid w:val="000B4C08"/>
    <w:rsid w:val="000B4F52"/>
    <w:rsid w:val="000B50E7"/>
    <w:rsid w:val="000B70EF"/>
    <w:rsid w:val="000B77B3"/>
    <w:rsid w:val="000C121D"/>
    <w:rsid w:val="000C1738"/>
    <w:rsid w:val="000C1892"/>
    <w:rsid w:val="000C2A8F"/>
    <w:rsid w:val="000C3380"/>
    <w:rsid w:val="000C4CC1"/>
    <w:rsid w:val="000C569E"/>
    <w:rsid w:val="000C7275"/>
    <w:rsid w:val="000C7426"/>
    <w:rsid w:val="000C7B2E"/>
    <w:rsid w:val="000C7D91"/>
    <w:rsid w:val="000D0A76"/>
    <w:rsid w:val="000D33C9"/>
    <w:rsid w:val="000D3D8B"/>
    <w:rsid w:val="000D4ABB"/>
    <w:rsid w:val="000D5225"/>
    <w:rsid w:val="000D5734"/>
    <w:rsid w:val="000E07AB"/>
    <w:rsid w:val="000E31B8"/>
    <w:rsid w:val="000E3D9D"/>
    <w:rsid w:val="000E4C82"/>
    <w:rsid w:val="000E68FB"/>
    <w:rsid w:val="000E7DBD"/>
    <w:rsid w:val="000F032B"/>
    <w:rsid w:val="000F1524"/>
    <w:rsid w:val="000F2FAE"/>
    <w:rsid w:val="000F3AF6"/>
    <w:rsid w:val="000F3AF8"/>
    <w:rsid w:val="000F45E8"/>
    <w:rsid w:val="000F4A77"/>
    <w:rsid w:val="000F4CEC"/>
    <w:rsid w:val="00100AF9"/>
    <w:rsid w:val="00100BF3"/>
    <w:rsid w:val="00102BE4"/>
    <w:rsid w:val="00102DC3"/>
    <w:rsid w:val="001031A8"/>
    <w:rsid w:val="00103E97"/>
    <w:rsid w:val="001107C1"/>
    <w:rsid w:val="001113F1"/>
    <w:rsid w:val="00111E47"/>
    <w:rsid w:val="00112C2B"/>
    <w:rsid w:val="00115CE8"/>
    <w:rsid w:val="001161C3"/>
    <w:rsid w:val="00120609"/>
    <w:rsid w:val="00120851"/>
    <w:rsid w:val="001209CE"/>
    <w:rsid w:val="0012386D"/>
    <w:rsid w:val="00124331"/>
    <w:rsid w:val="001256B0"/>
    <w:rsid w:val="00125DEF"/>
    <w:rsid w:val="00125FE6"/>
    <w:rsid w:val="00127F2F"/>
    <w:rsid w:val="00131334"/>
    <w:rsid w:val="001319F9"/>
    <w:rsid w:val="00131C0B"/>
    <w:rsid w:val="00131D05"/>
    <w:rsid w:val="00134E78"/>
    <w:rsid w:val="00135640"/>
    <w:rsid w:val="00135BFC"/>
    <w:rsid w:val="00137E80"/>
    <w:rsid w:val="001409E3"/>
    <w:rsid w:val="00140BAC"/>
    <w:rsid w:val="0014251A"/>
    <w:rsid w:val="00142A62"/>
    <w:rsid w:val="0014377B"/>
    <w:rsid w:val="0014398A"/>
    <w:rsid w:val="001467FF"/>
    <w:rsid w:val="00147BC5"/>
    <w:rsid w:val="00151416"/>
    <w:rsid w:val="001544DB"/>
    <w:rsid w:val="00154C89"/>
    <w:rsid w:val="001550F8"/>
    <w:rsid w:val="001563E7"/>
    <w:rsid w:val="001566AC"/>
    <w:rsid w:val="00156C4A"/>
    <w:rsid w:val="0016095D"/>
    <w:rsid w:val="00160D74"/>
    <w:rsid w:val="0016172B"/>
    <w:rsid w:val="00162E58"/>
    <w:rsid w:val="00163621"/>
    <w:rsid w:val="00163D75"/>
    <w:rsid w:val="00164708"/>
    <w:rsid w:val="001649A7"/>
    <w:rsid w:val="00164A50"/>
    <w:rsid w:val="00165321"/>
    <w:rsid w:val="00167796"/>
    <w:rsid w:val="00171166"/>
    <w:rsid w:val="00171A1E"/>
    <w:rsid w:val="00172AD1"/>
    <w:rsid w:val="00173A14"/>
    <w:rsid w:val="00173DF6"/>
    <w:rsid w:val="001774F1"/>
    <w:rsid w:val="00177673"/>
    <w:rsid w:val="00183036"/>
    <w:rsid w:val="001851C3"/>
    <w:rsid w:val="00187F7D"/>
    <w:rsid w:val="00190296"/>
    <w:rsid w:val="00190C83"/>
    <w:rsid w:val="0019231A"/>
    <w:rsid w:val="001923F0"/>
    <w:rsid w:val="00193AC8"/>
    <w:rsid w:val="001948AA"/>
    <w:rsid w:val="00194A27"/>
    <w:rsid w:val="00196060"/>
    <w:rsid w:val="001A1BFA"/>
    <w:rsid w:val="001A1F02"/>
    <w:rsid w:val="001A3B9A"/>
    <w:rsid w:val="001A58A5"/>
    <w:rsid w:val="001A5A9B"/>
    <w:rsid w:val="001A6D4F"/>
    <w:rsid w:val="001A713B"/>
    <w:rsid w:val="001A7ECA"/>
    <w:rsid w:val="001B1145"/>
    <w:rsid w:val="001B178F"/>
    <w:rsid w:val="001B199E"/>
    <w:rsid w:val="001B1AF9"/>
    <w:rsid w:val="001B4FDE"/>
    <w:rsid w:val="001B673C"/>
    <w:rsid w:val="001B6C88"/>
    <w:rsid w:val="001B7C26"/>
    <w:rsid w:val="001C05EE"/>
    <w:rsid w:val="001C1308"/>
    <w:rsid w:val="001C3244"/>
    <w:rsid w:val="001C447C"/>
    <w:rsid w:val="001C4DA9"/>
    <w:rsid w:val="001C640C"/>
    <w:rsid w:val="001C6FFF"/>
    <w:rsid w:val="001C736B"/>
    <w:rsid w:val="001D1050"/>
    <w:rsid w:val="001D2676"/>
    <w:rsid w:val="001D2D5A"/>
    <w:rsid w:val="001D2DC7"/>
    <w:rsid w:val="001D2EE5"/>
    <w:rsid w:val="001D373E"/>
    <w:rsid w:val="001D479B"/>
    <w:rsid w:val="001D612C"/>
    <w:rsid w:val="001D6374"/>
    <w:rsid w:val="001D70A3"/>
    <w:rsid w:val="001D78EE"/>
    <w:rsid w:val="001E0A02"/>
    <w:rsid w:val="001E1098"/>
    <w:rsid w:val="001E11FB"/>
    <w:rsid w:val="001E17F1"/>
    <w:rsid w:val="001E21B6"/>
    <w:rsid w:val="001E2530"/>
    <w:rsid w:val="001E2865"/>
    <w:rsid w:val="001E2CBE"/>
    <w:rsid w:val="001E3817"/>
    <w:rsid w:val="001E43B0"/>
    <w:rsid w:val="001E43D6"/>
    <w:rsid w:val="001E483F"/>
    <w:rsid w:val="001E4963"/>
    <w:rsid w:val="001E6A75"/>
    <w:rsid w:val="001E6FB6"/>
    <w:rsid w:val="001E79CC"/>
    <w:rsid w:val="001F105C"/>
    <w:rsid w:val="001F2DF8"/>
    <w:rsid w:val="001F303C"/>
    <w:rsid w:val="001F5A4E"/>
    <w:rsid w:val="001F5CFC"/>
    <w:rsid w:val="001F5DA7"/>
    <w:rsid w:val="001F5DDF"/>
    <w:rsid w:val="001F6D71"/>
    <w:rsid w:val="002008CA"/>
    <w:rsid w:val="00200BDD"/>
    <w:rsid w:val="002029AA"/>
    <w:rsid w:val="00202D01"/>
    <w:rsid w:val="00203554"/>
    <w:rsid w:val="0020372E"/>
    <w:rsid w:val="00204021"/>
    <w:rsid w:val="002040D5"/>
    <w:rsid w:val="00205114"/>
    <w:rsid w:val="00206EB8"/>
    <w:rsid w:val="002079C9"/>
    <w:rsid w:val="00207DC9"/>
    <w:rsid w:val="002100F2"/>
    <w:rsid w:val="00211EC8"/>
    <w:rsid w:val="0021338E"/>
    <w:rsid w:val="0021376E"/>
    <w:rsid w:val="002137DF"/>
    <w:rsid w:val="00213F07"/>
    <w:rsid w:val="00214DBB"/>
    <w:rsid w:val="00215500"/>
    <w:rsid w:val="00216847"/>
    <w:rsid w:val="002174CA"/>
    <w:rsid w:val="0022461E"/>
    <w:rsid w:val="00224B51"/>
    <w:rsid w:val="002278FD"/>
    <w:rsid w:val="0023111F"/>
    <w:rsid w:val="0023140D"/>
    <w:rsid w:val="00231BC9"/>
    <w:rsid w:val="0023392A"/>
    <w:rsid w:val="00233A05"/>
    <w:rsid w:val="00233C9C"/>
    <w:rsid w:val="00235329"/>
    <w:rsid w:val="00235894"/>
    <w:rsid w:val="00235F39"/>
    <w:rsid w:val="00236448"/>
    <w:rsid w:val="002366D8"/>
    <w:rsid w:val="002368E3"/>
    <w:rsid w:val="00240183"/>
    <w:rsid w:val="00240291"/>
    <w:rsid w:val="00240CEF"/>
    <w:rsid w:val="00241DB4"/>
    <w:rsid w:val="002433E6"/>
    <w:rsid w:val="00243790"/>
    <w:rsid w:val="00245798"/>
    <w:rsid w:val="00246491"/>
    <w:rsid w:val="00246993"/>
    <w:rsid w:val="00246DF7"/>
    <w:rsid w:val="00247FA2"/>
    <w:rsid w:val="0025001A"/>
    <w:rsid w:val="00250BCF"/>
    <w:rsid w:val="00251661"/>
    <w:rsid w:val="00251795"/>
    <w:rsid w:val="00251CAC"/>
    <w:rsid w:val="00252102"/>
    <w:rsid w:val="002528AE"/>
    <w:rsid w:val="0025310A"/>
    <w:rsid w:val="00253897"/>
    <w:rsid w:val="00254F25"/>
    <w:rsid w:val="00255A87"/>
    <w:rsid w:val="00255C2C"/>
    <w:rsid w:val="00256205"/>
    <w:rsid w:val="00256EB6"/>
    <w:rsid w:val="0025756C"/>
    <w:rsid w:val="0026193C"/>
    <w:rsid w:val="00262760"/>
    <w:rsid w:val="00263688"/>
    <w:rsid w:val="00264833"/>
    <w:rsid w:val="002652E0"/>
    <w:rsid w:val="002668C6"/>
    <w:rsid w:val="002724BE"/>
    <w:rsid w:val="00272E6C"/>
    <w:rsid w:val="002745B0"/>
    <w:rsid w:val="00275A70"/>
    <w:rsid w:val="00275BCA"/>
    <w:rsid w:val="00275F9F"/>
    <w:rsid w:val="00276953"/>
    <w:rsid w:val="00277D71"/>
    <w:rsid w:val="00280D70"/>
    <w:rsid w:val="00284445"/>
    <w:rsid w:val="002851E8"/>
    <w:rsid w:val="00285949"/>
    <w:rsid w:val="002868BB"/>
    <w:rsid w:val="00287824"/>
    <w:rsid w:val="00287B75"/>
    <w:rsid w:val="00290185"/>
    <w:rsid w:val="00290696"/>
    <w:rsid w:val="002973CA"/>
    <w:rsid w:val="002A13B9"/>
    <w:rsid w:val="002A1EE4"/>
    <w:rsid w:val="002A2345"/>
    <w:rsid w:val="002A29C8"/>
    <w:rsid w:val="002A59B4"/>
    <w:rsid w:val="002A5EA5"/>
    <w:rsid w:val="002A6B8F"/>
    <w:rsid w:val="002A7536"/>
    <w:rsid w:val="002B042E"/>
    <w:rsid w:val="002B131E"/>
    <w:rsid w:val="002B29A1"/>
    <w:rsid w:val="002B2CD5"/>
    <w:rsid w:val="002B4B60"/>
    <w:rsid w:val="002B5D21"/>
    <w:rsid w:val="002B6DFF"/>
    <w:rsid w:val="002B76AA"/>
    <w:rsid w:val="002B7995"/>
    <w:rsid w:val="002C07CB"/>
    <w:rsid w:val="002C0B17"/>
    <w:rsid w:val="002C1DEC"/>
    <w:rsid w:val="002C589E"/>
    <w:rsid w:val="002C7344"/>
    <w:rsid w:val="002C76FD"/>
    <w:rsid w:val="002C7F0C"/>
    <w:rsid w:val="002D04C5"/>
    <w:rsid w:val="002D16D4"/>
    <w:rsid w:val="002D1707"/>
    <w:rsid w:val="002D1AC5"/>
    <w:rsid w:val="002D2030"/>
    <w:rsid w:val="002D2741"/>
    <w:rsid w:val="002D629A"/>
    <w:rsid w:val="002D6692"/>
    <w:rsid w:val="002D68E2"/>
    <w:rsid w:val="002D6B9E"/>
    <w:rsid w:val="002E145E"/>
    <w:rsid w:val="002E1D8B"/>
    <w:rsid w:val="002E207D"/>
    <w:rsid w:val="002E3EDE"/>
    <w:rsid w:val="002E4BF5"/>
    <w:rsid w:val="002E69AB"/>
    <w:rsid w:val="002E6B42"/>
    <w:rsid w:val="002E6CC6"/>
    <w:rsid w:val="002F338E"/>
    <w:rsid w:val="002F37FF"/>
    <w:rsid w:val="002F5030"/>
    <w:rsid w:val="002F61E3"/>
    <w:rsid w:val="002F6257"/>
    <w:rsid w:val="002F78F2"/>
    <w:rsid w:val="00301C35"/>
    <w:rsid w:val="00303422"/>
    <w:rsid w:val="003036CA"/>
    <w:rsid w:val="0030567D"/>
    <w:rsid w:val="00306440"/>
    <w:rsid w:val="00306683"/>
    <w:rsid w:val="0030687F"/>
    <w:rsid w:val="00307B90"/>
    <w:rsid w:val="00310886"/>
    <w:rsid w:val="00310966"/>
    <w:rsid w:val="00310BB1"/>
    <w:rsid w:val="003114BA"/>
    <w:rsid w:val="0031199E"/>
    <w:rsid w:val="00311BFF"/>
    <w:rsid w:val="0031238B"/>
    <w:rsid w:val="00312629"/>
    <w:rsid w:val="00312801"/>
    <w:rsid w:val="00312F02"/>
    <w:rsid w:val="00314880"/>
    <w:rsid w:val="003149F5"/>
    <w:rsid w:val="00316C57"/>
    <w:rsid w:val="00317852"/>
    <w:rsid w:val="00317CA9"/>
    <w:rsid w:val="00320765"/>
    <w:rsid w:val="00320E2E"/>
    <w:rsid w:val="003211D5"/>
    <w:rsid w:val="0032255D"/>
    <w:rsid w:val="00322AC6"/>
    <w:rsid w:val="00323955"/>
    <w:rsid w:val="00323B78"/>
    <w:rsid w:val="00323BB5"/>
    <w:rsid w:val="00327811"/>
    <w:rsid w:val="00331252"/>
    <w:rsid w:val="00333501"/>
    <w:rsid w:val="003335DF"/>
    <w:rsid w:val="00333F18"/>
    <w:rsid w:val="00335278"/>
    <w:rsid w:val="00335651"/>
    <w:rsid w:val="003365DA"/>
    <w:rsid w:val="003402FC"/>
    <w:rsid w:val="00342FB9"/>
    <w:rsid w:val="00343892"/>
    <w:rsid w:val="00345EAC"/>
    <w:rsid w:val="00346CFD"/>
    <w:rsid w:val="00352733"/>
    <w:rsid w:val="00354420"/>
    <w:rsid w:val="003548DF"/>
    <w:rsid w:val="003549A7"/>
    <w:rsid w:val="003575A6"/>
    <w:rsid w:val="00357630"/>
    <w:rsid w:val="003600F8"/>
    <w:rsid w:val="003605DC"/>
    <w:rsid w:val="00360FD7"/>
    <w:rsid w:val="003638E0"/>
    <w:rsid w:val="0036466B"/>
    <w:rsid w:val="00364EDF"/>
    <w:rsid w:val="00365101"/>
    <w:rsid w:val="00366C86"/>
    <w:rsid w:val="00366FEA"/>
    <w:rsid w:val="003670E3"/>
    <w:rsid w:val="00374B88"/>
    <w:rsid w:val="0037573E"/>
    <w:rsid w:val="00377BDA"/>
    <w:rsid w:val="00380B50"/>
    <w:rsid w:val="003835D4"/>
    <w:rsid w:val="003839C0"/>
    <w:rsid w:val="003843A9"/>
    <w:rsid w:val="0038703F"/>
    <w:rsid w:val="003875A5"/>
    <w:rsid w:val="00387DE8"/>
    <w:rsid w:val="0039112B"/>
    <w:rsid w:val="00391E70"/>
    <w:rsid w:val="0039318A"/>
    <w:rsid w:val="00393555"/>
    <w:rsid w:val="00393D01"/>
    <w:rsid w:val="00394DCD"/>
    <w:rsid w:val="00395A2E"/>
    <w:rsid w:val="00397D9B"/>
    <w:rsid w:val="003A0F48"/>
    <w:rsid w:val="003A173B"/>
    <w:rsid w:val="003A28EF"/>
    <w:rsid w:val="003A4702"/>
    <w:rsid w:val="003A49A4"/>
    <w:rsid w:val="003A70DB"/>
    <w:rsid w:val="003A7309"/>
    <w:rsid w:val="003A79C1"/>
    <w:rsid w:val="003A7E21"/>
    <w:rsid w:val="003B02E9"/>
    <w:rsid w:val="003B0F12"/>
    <w:rsid w:val="003B1137"/>
    <w:rsid w:val="003B15B8"/>
    <w:rsid w:val="003B1979"/>
    <w:rsid w:val="003B1CA3"/>
    <w:rsid w:val="003B546F"/>
    <w:rsid w:val="003B5739"/>
    <w:rsid w:val="003B68E2"/>
    <w:rsid w:val="003B7280"/>
    <w:rsid w:val="003C077D"/>
    <w:rsid w:val="003C0992"/>
    <w:rsid w:val="003C0F14"/>
    <w:rsid w:val="003C1330"/>
    <w:rsid w:val="003C15B8"/>
    <w:rsid w:val="003C1FCD"/>
    <w:rsid w:val="003C2FE4"/>
    <w:rsid w:val="003C31E7"/>
    <w:rsid w:val="003C3206"/>
    <w:rsid w:val="003C3335"/>
    <w:rsid w:val="003C489D"/>
    <w:rsid w:val="003C4DC5"/>
    <w:rsid w:val="003C5716"/>
    <w:rsid w:val="003D089F"/>
    <w:rsid w:val="003D0F9F"/>
    <w:rsid w:val="003D136A"/>
    <w:rsid w:val="003D2409"/>
    <w:rsid w:val="003D2766"/>
    <w:rsid w:val="003D42F7"/>
    <w:rsid w:val="003D43F3"/>
    <w:rsid w:val="003D6E6D"/>
    <w:rsid w:val="003D76AB"/>
    <w:rsid w:val="003D7A76"/>
    <w:rsid w:val="003D7B40"/>
    <w:rsid w:val="003E4BEA"/>
    <w:rsid w:val="003E6711"/>
    <w:rsid w:val="003E712B"/>
    <w:rsid w:val="003E7825"/>
    <w:rsid w:val="003F0C50"/>
    <w:rsid w:val="003F1BA4"/>
    <w:rsid w:val="003F26E8"/>
    <w:rsid w:val="003F270E"/>
    <w:rsid w:val="003F2907"/>
    <w:rsid w:val="003F2BC8"/>
    <w:rsid w:val="003F5059"/>
    <w:rsid w:val="003F5753"/>
    <w:rsid w:val="003F5D51"/>
    <w:rsid w:val="003F71A0"/>
    <w:rsid w:val="00402421"/>
    <w:rsid w:val="00404095"/>
    <w:rsid w:val="00405D3D"/>
    <w:rsid w:val="004061BD"/>
    <w:rsid w:val="0040679B"/>
    <w:rsid w:val="00406813"/>
    <w:rsid w:val="00407F29"/>
    <w:rsid w:val="0041034E"/>
    <w:rsid w:val="00410583"/>
    <w:rsid w:val="00410BF5"/>
    <w:rsid w:val="004116AA"/>
    <w:rsid w:val="0041176D"/>
    <w:rsid w:val="00412617"/>
    <w:rsid w:val="00412AF3"/>
    <w:rsid w:val="00413662"/>
    <w:rsid w:val="00413AF8"/>
    <w:rsid w:val="00414B23"/>
    <w:rsid w:val="0041529E"/>
    <w:rsid w:val="00420DCC"/>
    <w:rsid w:val="00420F9C"/>
    <w:rsid w:val="0042136C"/>
    <w:rsid w:val="004216FE"/>
    <w:rsid w:val="00421C52"/>
    <w:rsid w:val="00422590"/>
    <w:rsid w:val="00424BED"/>
    <w:rsid w:val="00425002"/>
    <w:rsid w:val="004263CC"/>
    <w:rsid w:val="00426C23"/>
    <w:rsid w:val="00426C39"/>
    <w:rsid w:val="00430CD9"/>
    <w:rsid w:val="0043179E"/>
    <w:rsid w:val="00432EC1"/>
    <w:rsid w:val="0043398C"/>
    <w:rsid w:val="004340A2"/>
    <w:rsid w:val="0043632A"/>
    <w:rsid w:val="0043671F"/>
    <w:rsid w:val="004379C8"/>
    <w:rsid w:val="00437E3F"/>
    <w:rsid w:val="00437FD3"/>
    <w:rsid w:val="00440699"/>
    <w:rsid w:val="0044186A"/>
    <w:rsid w:val="004425AD"/>
    <w:rsid w:val="00442C47"/>
    <w:rsid w:val="00444577"/>
    <w:rsid w:val="00444D70"/>
    <w:rsid w:val="004466AA"/>
    <w:rsid w:val="00446E05"/>
    <w:rsid w:val="00447BDF"/>
    <w:rsid w:val="00451058"/>
    <w:rsid w:val="00451248"/>
    <w:rsid w:val="0045193B"/>
    <w:rsid w:val="004529DA"/>
    <w:rsid w:val="00454251"/>
    <w:rsid w:val="0045496D"/>
    <w:rsid w:val="00454B62"/>
    <w:rsid w:val="00454D5D"/>
    <w:rsid w:val="00455EEA"/>
    <w:rsid w:val="004568AC"/>
    <w:rsid w:val="004578B9"/>
    <w:rsid w:val="0046017B"/>
    <w:rsid w:val="00460F36"/>
    <w:rsid w:val="0046223D"/>
    <w:rsid w:val="004627C0"/>
    <w:rsid w:val="00462979"/>
    <w:rsid w:val="0046349F"/>
    <w:rsid w:val="00463D1D"/>
    <w:rsid w:val="0046420A"/>
    <w:rsid w:val="004645BD"/>
    <w:rsid w:val="004648E9"/>
    <w:rsid w:val="00465199"/>
    <w:rsid w:val="004651BF"/>
    <w:rsid w:val="00467B92"/>
    <w:rsid w:val="004701EA"/>
    <w:rsid w:val="00472F97"/>
    <w:rsid w:val="00475279"/>
    <w:rsid w:val="00475DCE"/>
    <w:rsid w:val="004769B9"/>
    <w:rsid w:val="00477274"/>
    <w:rsid w:val="00481858"/>
    <w:rsid w:val="00481AB8"/>
    <w:rsid w:val="00482AA3"/>
    <w:rsid w:val="00484F7C"/>
    <w:rsid w:val="00486AEC"/>
    <w:rsid w:val="00490473"/>
    <w:rsid w:val="004944C5"/>
    <w:rsid w:val="00494FBA"/>
    <w:rsid w:val="00496B92"/>
    <w:rsid w:val="004A0CA8"/>
    <w:rsid w:val="004A0CF2"/>
    <w:rsid w:val="004A23DB"/>
    <w:rsid w:val="004A2892"/>
    <w:rsid w:val="004A3284"/>
    <w:rsid w:val="004A544E"/>
    <w:rsid w:val="004A58EC"/>
    <w:rsid w:val="004A5BB8"/>
    <w:rsid w:val="004A797A"/>
    <w:rsid w:val="004B15E1"/>
    <w:rsid w:val="004B2722"/>
    <w:rsid w:val="004B2B9A"/>
    <w:rsid w:val="004B2C7F"/>
    <w:rsid w:val="004B2E79"/>
    <w:rsid w:val="004B33B9"/>
    <w:rsid w:val="004B39F9"/>
    <w:rsid w:val="004B425B"/>
    <w:rsid w:val="004B6725"/>
    <w:rsid w:val="004C1947"/>
    <w:rsid w:val="004C19C4"/>
    <w:rsid w:val="004C1F28"/>
    <w:rsid w:val="004C24C0"/>
    <w:rsid w:val="004C5CE0"/>
    <w:rsid w:val="004C6E13"/>
    <w:rsid w:val="004D060E"/>
    <w:rsid w:val="004D08EF"/>
    <w:rsid w:val="004D1D1B"/>
    <w:rsid w:val="004D33C2"/>
    <w:rsid w:val="004D35F2"/>
    <w:rsid w:val="004D43A5"/>
    <w:rsid w:val="004D4F92"/>
    <w:rsid w:val="004D642D"/>
    <w:rsid w:val="004D6AB1"/>
    <w:rsid w:val="004D6EB8"/>
    <w:rsid w:val="004D7506"/>
    <w:rsid w:val="004D779A"/>
    <w:rsid w:val="004E0953"/>
    <w:rsid w:val="004E18C0"/>
    <w:rsid w:val="004E3604"/>
    <w:rsid w:val="004E4314"/>
    <w:rsid w:val="004E5385"/>
    <w:rsid w:val="004E5608"/>
    <w:rsid w:val="004E6D09"/>
    <w:rsid w:val="004E7A65"/>
    <w:rsid w:val="004E7F06"/>
    <w:rsid w:val="004F01DE"/>
    <w:rsid w:val="004F029F"/>
    <w:rsid w:val="004F0580"/>
    <w:rsid w:val="004F5963"/>
    <w:rsid w:val="004F5C29"/>
    <w:rsid w:val="004F680A"/>
    <w:rsid w:val="00500216"/>
    <w:rsid w:val="00500AD9"/>
    <w:rsid w:val="00500DCC"/>
    <w:rsid w:val="00500DD4"/>
    <w:rsid w:val="00501378"/>
    <w:rsid w:val="00501C2D"/>
    <w:rsid w:val="0050274B"/>
    <w:rsid w:val="005036C6"/>
    <w:rsid w:val="005039A6"/>
    <w:rsid w:val="00505C7C"/>
    <w:rsid w:val="00505FB9"/>
    <w:rsid w:val="0050640F"/>
    <w:rsid w:val="00506B4B"/>
    <w:rsid w:val="00506E81"/>
    <w:rsid w:val="00510D7F"/>
    <w:rsid w:val="00511417"/>
    <w:rsid w:val="005116A4"/>
    <w:rsid w:val="00511DA5"/>
    <w:rsid w:val="00512AE0"/>
    <w:rsid w:val="00514864"/>
    <w:rsid w:val="00514DFA"/>
    <w:rsid w:val="005165EA"/>
    <w:rsid w:val="00516C06"/>
    <w:rsid w:val="0052008C"/>
    <w:rsid w:val="005204C3"/>
    <w:rsid w:val="0052201B"/>
    <w:rsid w:val="00522C60"/>
    <w:rsid w:val="005240CF"/>
    <w:rsid w:val="0052540E"/>
    <w:rsid w:val="00526127"/>
    <w:rsid w:val="00527018"/>
    <w:rsid w:val="005308B7"/>
    <w:rsid w:val="00531411"/>
    <w:rsid w:val="005324E8"/>
    <w:rsid w:val="005357C8"/>
    <w:rsid w:val="00535F06"/>
    <w:rsid w:val="0054070A"/>
    <w:rsid w:val="005413F7"/>
    <w:rsid w:val="005414C5"/>
    <w:rsid w:val="00541717"/>
    <w:rsid w:val="0054172B"/>
    <w:rsid w:val="00542719"/>
    <w:rsid w:val="005439B4"/>
    <w:rsid w:val="00543B06"/>
    <w:rsid w:val="00543C86"/>
    <w:rsid w:val="00544F3D"/>
    <w:rsid w:val="0054596C"/>
    <w:rsid w:val="00545FE2"/>
    <w:rsid w:val="0054797C"/>
    <w:rsid w:val="005504A5"/>
    <w:rsid w:val="00551B0B"/>
    <w:rsid w:val="005523D0"/>
    <w:rsid w:val="0055304E"/>
    <w:rsid w:val="005544EF"/>
    <w:rsid w:val="00554C0F"/>
    <w:rsid w:val="00554E12"/>
    <w:rsid w:val="005553F2"/>
    <w:rsid w:val="00555F73"/>
    <w:rsid w:val="00556070"/>
    <w:rsid w:val="00556411"/>
    <w:rsid w:val="0055680B"/>
    <w:rsid w:val="00557397"/>
    <w:rsid w:val="0055770A"/>
    <w:rsid w:val="00560CBD"/>
    <w:rsid w:val="005621C7"/>
    <w:rsid w:val="00562F77"/>
    <w:rsid w:val="00564AC4"/>
    <w:rsid w:val="0056536E"/>
    <w:rsid w:val="00565490"/>
    <w:rsid w:val="0056660D"/>
    <w:rsid w:val="00567FC0"/>
    <w:rsid w:val="00570634"/>
    <w:rsid w:val="00570BA0"/>
    <w:rsid w:val="00570BA2"/>
    <w:rsid w:val="00571813"/>
    <w:rsid w:val="00574E04"/>
    <w:rsid w:val="00575751"/>
    <w:rsid w:val="00575E0B"/>
    <w:rsid w:val="00576915"/>
    <w:rsid w:val="0058010D"/>
    <w:rsid w:val="0058052D"/>
    <w:rsid w:val="00581221"/>
    <w:rsid w:val="00581AFA"/>
    <w:rsid w:val="00582427"/>
    <w:rsid w:val="00582B09"/>
    <w:rsid w:val="005830EE"/>
    <w:rsid w:val="005848EB"/>
    <w:rsid w:val="0058541C"/>
    <w:rsid w:val="0058625A"/>
    <w:rsid w:val="00586306"/>
    <w:rsid w:val="00587113"/>
    <w:rsid w:val="005871FE"/>
    <w:rsid w:val="0058774C"/>
    <w:rsid w:val="00590021"/>
    <w:rsid w:val="00590A0E"/>
    <w:rsid w:val="00592782"/>
    <w:rsid w:val="00594015"/>
    <w:rsid w:val="00595D66"/>
    <w:rsid w:val="00597436"/>
    <w:rsid w:val="005A2AF1"/>
    <w:rsid w:val="005A31C5"/>
    <w:rsid w:val="005A5BA4"/>
    <w:rsid w:val="005A5ED5"/>
    <w:rsid w:val="005A7095"/>
    <w:rsid w:val="005A7B72"/>
    <w:rsid w:val="005B1869"/>
    <w:rsid w:val="005B438F"/>
    <w:rsid w:val="005B5C2B"/>
    <w:rsid w:val="005B60AE"/>
    <w:rsid w:val="005B634B"/>
    <w:rsid w:val="005B6497"/>
    <w:rsid w:val="005C03FE"/>
    <w:rsid w:val="005C04DB"/>
    <w:rsid w:val="005C182A"/>
    <w:rsid w:val="005C2C49"/>
    <w:rsid w:val="005C307D"/>
    <w:rsid w:val="005C3BD1"/>
    <w:rsid w:val="005C3E79"/>
    <w:rsid w:val="005C6042"/>
    <w:rsid w:val="005C6A3E"/>
    <w:rsid w:val="005D2681"/>
    <w:rsid w:val="005D2ADB"/>
    <w:rsid w:val="005D2D27"/>
    <w:rsid w:val="005D6062"/>
    <w:rsid w:val="005D6125"/>
    <w:rsid w:val="005D64D7"/>
    <w:rsid w:val="005D65AC"/>
    <w:rsid w:val="005D6722"/>
    <w:rsid w:val="005D75F4"/>
    <w:rsid w:val="005E0863"/>
    <w:rsid w:val="005E0B6B"/>
    <w:rsid w:val="005E18AC"/>
    <w:rsid w:val="005E1E75"/>
    <w:rsid w:val="005E4151"/>
    <w:rsid w:val="005F1679"/>
    <w:rsid w:val="005F1955"/>
    <w:rsid w:val="005F2822"/>
    <w:rsid w:val="005F6AFA"/>
    <w:rsid w:val="00601084"/>
    <w:rsid w:val="006021AC"/>
    <w:rsid w:val="00602EA0"/>
    <w:rsid w:val="00603414"/>
    <w:rsid w:val="006041AF"/>
    <w:rsid w:val="0060451B"/>
    <w:rsid w:val="00605408"/>
    <w:rsid w:val="006103A6"/>
    <w:rsid w:val="006103D2"/>
    <w:rsid w:val="00613155"/>
    <w:rsid w:val="00613956"/>
    <w:rsid w:val="006141CF"/>
    <w:rsid w:val="006161E2"/>
    <w:rsid w:val="00616396"/>
    <w:rsid w:val="00616456"/>
    <w:rsid w:val="00620687"/>
    <w:rsid w:val="00621A1C"/>
    <w:rsid w:val="006250DB"/>
    <w:rsid w:val="00625A5E"/>
    <w:rsid w:val="00626808"/>
    <w:rsid w:val="00630E37"/>
    <w:rsid w:val="00632E16"/>
    <w:rsid w:val="00633E98"/>
    <w:rsid w:val="00634F1B"/>
    <w:rsid w:val="00635089"/>
    <w:rsid w:val="00636016"/>
    <w:rsid w:val="006360C1"/>
    <w:rsid w:val="006377B1"/>
    <w:rsid w:val="006400F6"/>
    <w:rsid w:val="006410A0"/>
    <w:rsid w:val="00641236"/>
    <w:rsid w:val="00641C24"/>
    <w:rsid w:val="00642616"/>
    <w:rsid w:val="00643083"/>
    <w:rsid w:val="00643E7E"/>
    <w:rsid w:val="00644372"/>
    <w:rsid w:val="00644E06"/>
    <w:rsid w:val="006451EE"/>
    <w:rsid w:val="00646827"/>
    <w:rsid w:val="00647FC6"/>
    <w:rsid w:val="006509FB"/>
    <w:rsid w:val="006514A7"/>
    <w:rsid w:val="00651D70"/>
    <w:rsid w:val="00653159"/>
    <w:rsid w:val="00653E48"/>
    <w:rsid w:val="00653F71"/>
    <w:rsid w:val="00654482"/>
    <w:rsid w:val="00655155"/>
    <w:rsid w:val="006556A0"/>
    <w:rsid w:val="006558D0"/>
    <w:rsid w:val="00656F15"/>
    <w:rsid w:val="00657549"/>
    <w:rsid w:val="006577D2"/>
    <w:rsid w:val="00660485"/>
    <w:rsid w:val="006609FF"/>
    <w:rsid w:val="00660EFF"/>
    <w:rsid w:val="00661172"/>
    <w:rsid w:val="00661306"/>
    <w:rsid w:val="006619A5"/>
    <w:rsid w:val="006623F2"/>
    <w:rsid w:val="00663946"/>
    <w:rsid w:val="00664367"/>
    <w:rsid w:val="00664898"/>
    <w:rsid w:val="00664D3D"/>
    <w:rsid w:val="00665DEB"/>
    <w:rsid w:val="00667238"/>
    <w:rsid w:val="00670263"/>
    <w:rsid w:val="006706F8"/>
    <w:rsid w:val="006709AF"/>
    <w:rsid w:val="00671112"/>
    <w:rsid w:val="00671975"/>
    <w:rsid w:val="006722F2"/>
    <w:rsid w:val="00672B56"/>
    <w:rsid w:val="00672C26"/>
    <w:rsid w:val="006778D9"/>
    <w:rsid w:val="00684306"/>
    <w:rsid w:val="00687B16"/>
    <w:rsid w:val="00690B38"/>
    <w:rsid w:val="006910FA"/>
    <w:rsid w:val="00691A85"/>
    <w:rsid w:val="006923A3"/>
    <w:rsid w:val="006930A0"/>
    <w:rsid w:val="00693524"/>
    <w:rsid w:val="006942B1"/>
    <w:rsid w:val="00694C66"/>
    <w:rsid w:val="00695B1F"/>
    <w:rsid w:val="006A1024"/>
    <w:rsid w:val="006A2066"/>
    <w:rsid w:val="006A33F4"/>
    <w:rsid w:val="006A438F"/>
    <w:rsid w:val="006A511E"/>
    <w:rsid w:val="006A5961"/>
    <w:rsid w:val="006A5B68"/>
    <w:rsid w:val="006A6457"/>
    <w:rsid w:val="006A7B9C"/>
    <w:rsid w:val="006B179D"/>
    <w:rsid w:val="006B6C1D"/>
    <w:rsid w:val="006B71CA"/>
    <w:rsid w:val="006C0CCE"/>
    <w:rsid w:val="006C44EC"/>
    <w:rsid w:val="006C75BD"/>
    <w:rsid w:val="006C776D"/>
    <w:rsid w:val="006C782A"/>
    <w:rsid w:val="006D252A"/>
    <w:rsid w:val="006D3FC3"/>
    <w:rsid w:val="006D43EC"/>
    <w:rsid w:val="006D5021"/>
    <w:rsid w:val="006D595C"/>
    <w:rsid w:val="006D7442"/>
    <w:rsid w:val="006E03F9"/>
    <w:rsid w:val="006E08C8"/>
    <w:rsid w:val="006E09AE"/>
    <w:rsid w:val="006E0A1A"/>
    <w:rsid w:val="006E1898"/>
    <w:rsid w:val="006E1A31"/>
    <w:rsid w:val="006E1AE4"/>
    <w:rsid w:val="006E20D1"/>
    <w:rsid w:val="006E3B49"/>
    <w:rsid w:val="006E48EC"/>
    <w:rsid w:val="006E49C2"/>
    <w:rsid w:val="006E5A38"/>
    <w:rsid w:val="006F02D4"/>
    <w:rsid w:val="006F0389"/>
    <w:rsid w:val="006F22C2"/>
    <w:rsid w:val="006F2B5E"/>
    <w:rsid w:val="006F2E59"/>
    <w:rsid w:val="006F4F02"/>
    <w:rsid w:val="006F5D06"/>
    <w:rsid w:val="006F6823"/>
    <w:rsid w:val="00701232"/>
    <w:rsid w:val="00702EB0"/>
    <w:rsid w:val="00704F2C"/>
    <w:rsid w:val="007059A2"/>
    <w:rsid w:val="00705EAF"/>
    <w:rsid w:val="007068DB"/>
    <w:rsid w:val="007105F7"/>
    <w:rsid w:val="00711916"/>
    <w:rsid w:val="00711D3E"/>
    <w:rsid w:val="00712680"/>
    <w:rsid w:val="00714D4E"/>
    <w:rsid w:val="00715250"/>
    <w:rsid w:val="00715C70"/>
    <w:rsid w:val="00716F49"/>
    <w:rsid w:val="007212FE"/>
    <w:rsid w:val="00724075"/>
    <w:rsid w:val="00724D2F"/>
    <w:rsid w:val="00726977"/>
    <w:rsid w:val="00727822"/>
    <w:rsid w:val="007278BB"/>
    <w:rsid w:val="00730396"/>
    <w:rsid w:val="00731A0F"/>
    <w:rsid w:val="007338B6"/>
    <w:rsid w:val="00733A5A"/>
    <w:rsid w:val="00734AA0"/>
    <w:rsid w:val="00734C3E"/>
    <w:rsid w:val="007353C8"/>
    <w:rsid w:val="007374F8"/>
    <w:rsid w:val="00737AC7"/>
    <w:rsid w:val="00740D5D"/>
    <w:rsid w:val="00740F73"/>
    <w:rsid w:val="00741D9B"/>
    <w:rsid w:val="0074276F"/>
    <w:rsid w:val="00743E9C"/>
    <w:rsid w:val="007459FF"/>
    <w:rsid w:val="00745AFB"/>
    <w:rsid w:val="00747D5A"/>
    <w:rsid w:val="00750D71"/>
    <w:rsid w:val="007510AA"/>
    <w:rsid w:val="0075139C"/>
    <w:rsid w:val="00753901"/>
    <w:rsid w:val="00755268"/>
    <w:rsid w:val="00755500"/>
    <w:rsid w:val="007558DB"/>
    <w:rsid w:val="007570E5"/>
    <w:rsid w:val="0075757B"/>
    <w:rsid w:val="0075764D"/>
    <w:rsid w:val="00761670"/>
    <w:rsid w:val="00761DBB"/>
    <w:rsid w:val="007627C0"/>
    <w:rsid w:val="00762842"/>
    <w:rsid w:val="007631F9"/>
    <w:rsid w:val="00763E31"/>
    <w:rsid w:val="00764397"/>
    <w:rsid w:val="00764D9D"/>
    <w:rsid w:val="00765085"/>
    <w:rsid w:val="0076711F"/>
    <w:rsid w:val="00772A69"/>
    <w:rsid w:val="00772DEC"/>
    <w:rsid w:val="00773E7C"/>
    <w:rsid w:val="00774073"/>
    <w:rsid w:val="00774BC3"/>
    <w:rsid w:val="00775E8C"/>
    <w:rsid w:val="0077643A"/>
    <w:rsid w:val="00780E96"/>
    <w:rsid w:val="007810EF"/>
    <w:rsid w:val="0078162B"/>
    <w:rsid w:val="0078303D"/>
    <w:rsid w:val="00783C58"/>
    <w:rsid w:val="00784B33"/>
    <w:rsid w:val="007856D0"/>
    <w:rsid w:val="007869FB"/>
    <w:rsid w:val="00786CAF"/>
    <w:rsid w:val="007879C2"/>
    <w:rsid w:val="007879E3"/>
    <w:rsid w:val="00790B9F"/>
    <w:rsid w:val="0079120D"/>
    <w:rsid w:val="007916DD"/>
    <w:rsid w:val="00792B09"/>
    <w:rsid w:val="0079440F"/>
    <w:rsid w:val="0079487E"/>
    <w:rsid w:val="00795FA8"/>
    <w:rsid w:val="007A0723"/>
    <w:rsid w:val="007A2025"/>
    <w:rsid w:val="007A4CD6"/>
    <w:rsid w:val="007A5283"/>
    <w:rsid w:val="007A52AA"/>
    <w:rsid w:val="007A5462"/>
    <w:rsid w:val="007A74EB"/>
    <w:rsid w:val="007A7603"/>
    <w:rsid w:val="007B0012"/>
    <w:rsid w:val="007B04A5"/>
    <w:rsid w:val="007B48C4"/>
    <w:rsid w:val="007B50C0"/>
    <w:rsid w:val="007B70C3"/>
    <w:rsid w:val="007B71F9"/>
    <w:rsid w:val="007B74DE"/>
    <w:rsid w:val="007B7B96"/>
    <w:rsid w:val="007C2345"/>
    <w:rsid w:val="007C267E"/>
    <w:rsid w:val="007C3553"/>
    <w:rsid w:val="007C3791"/>
    <w:rsid w:val="007C4D1C"/>
    <w:rsid w:val="007C77C6"/>
    <w:rsid w:val="007C792A"/>
    <w:rsid w:val="007D3116"/>
    <w:rsid w:val="007D4B7F"/>
    <w:rsid w:val="007D4D3B"/>
    <w:rsid w:val="007D5073"/>
    <w:rsid w:val="007D5239"/>
    <w:rsid w:val="007D5B84"/>
    <w:rsid w:val="007D64C7"/>
    <w:rsid w:val="007E09DA"/>
    <w:rsid w:val="007E13D8"/>
    <w:rsid w:val="007E37B6"/>
    <w:rsid w:val="007E3B42"/>
    <w:rsid w:val="007E5829"/>
    <w:rsid w:val="007E6E3F"/>
    <w:rsid w:val="007E72E7"/>
    <w:rsid w:val="007E73EC"/>
    <w:rsid w:val="007E7887"/>
    <w:rsid w:val="007F067F"/>
    <w:rsid w:val="007F4288"/>
    <w:rsid w:val="007F5694"/>
    <w:rsid w:val="007F7499"/>
    <w:rsid w:val="008013FE"/>
    <w:rsid w:val="008024AC"/>
    <w:rsid w:val="008033EE"/>
    <w:rsid w:val="00804317"/>
    <w:rsid w:val="0080570A"/>
    <w:rsid w:val="008062ED"/>
    <w:rsid w:val="00806EAC"/>
    <w:rsid w:val="00806F52"/>
    <w:rsid w:val="00807606"/>
    <w:rsid w:val="00807713"/>
    <w:rsid w:val="00807CFB"/>
    <w:rsid w:val="00811D9E"/>
    <w:rsid w:val="00811FDA"/>
    <w:rsid w:val="008130BE"/>
    <w:rsid w:val="00815FC2"/>
    <w:rsid w:val="00816232"/>
    <w:rsid w:val="00816BD1"/>
    <w:rsid w:val="00817874"/>
    <w:rsid w:val="00821BC0"/>
    <w:rsid w:val="008232B9"/>
    <w:rsid w:val="00823EA5"/>
    <w:rsid w:val="008248BA"/>
    <w:rsid w:val="008257CA"/>
    <w:rsid w:val="00826CF3"/>
    <w:rsid w:val="00827923"/>
    <w:rsid w:val="00831F43"/>
    <w:rsid w:val="008325AD"/>
    <w:rsid w:val="00833876"/>
    <w:rsid w:val="00834125"/>
    <w:rsid w:val="008353F1"/>
    <w:rsid w:val="00835FA9"/>
    <w:rsid w:val="00836871"/>
    <w:rsid w:val="008378CC"/>
    <w:rsid w:val="008415C2"/>
    <w:rsid w:val="00842029"/>
    <w:rsid w:val="0084232A"/>
    <w:rsid w:val="008432A0"/>
    <w:rsid w:val="00844135"/>
    <w:rsid w:val="00844E7D"/>
    <w:rsid w:val="008459E7"/>
    <w:rsid w:val="008460DC"/>
    <w:rsid w:val="00846F06"/>
    <w:rsid w:val="00847AE5"/>
    <w:rsid w:val="0085028B"/>
    <w:rsid w:val="0085246F"/>
    <w:rsid w:val="0085376D"/>
    <w:rsid w:val="00854A8D"/>
    <w:rsid w:val="00855805"/>
    <w:rsid w:val="00855935"/>
    <w:rsid w:val="00855CC1"/>
    <w:rsid w:val="00855EA5"/>
    <w:rsid w:val="00857267"/>
    <w:rsid w:val="008573D5"/>
    <w:rsid w:val="00857760"/>
    <w:rsid w:val="00861E31"/>
    <w:rsid w:val="00862353"/>
    <w:rsid w:val="008628F6"/>
    <w:rsid w:val="00864F97"/>
    <w:rsid w:val="00865F55"/>
    <w:rsid w:val="00866B23"/>
    <w:rsid w:val="0086776E"/>
    <w:rsid w:val="00870115"/>
    <w:rsid w:val="008708D9"/>
    <w:rsid w:val="00871205"/>
    <w:rsid w:val="00871F05"/>
    <w:rsid w:val="00872154"/>
    <w:rsid w:val="00872487"/>
    <w:rsid w:val="00872D99"/>
    <w:rsid w:val="0087568C"/>
    <w:rsid w:val="008757DF"/>
    <w:rsid w:val="0087614E"/>
    <w:rsid w:val="00876614"/>
    <w:rsid w:val="00880EE3"/>
    <w:rsid w:val="00880EE8"/>
    <w:rsid w:val="00881301"/>
    <w:rsid w:val="00881711"/>
    <w:rsid w:val="00881B1A"/>
    <w:rsid w:val="00884D18"/>
    <w:rsid w:val="00885138"/>
    <w:rsid w:val="00885650"/>
    <w:rsid w:val="00885E89"/>
    <w:rsid w:val="00890779"/>
    <w:rsid w:val="00891431"/>
    <w:rsid w:val="00893346"/>
    <w:rsid w:val="008945B4"/>
    <w:rsid w:val="00894A2F"/>
    <w:rsid w:val="0089600D"/>
    <w:rsid w:val="0089661B"/>
    <w:rsid w:val="00896CC4"/>
    <w:rsid w:val="00897004"/>
    <w:rsid w:val="008A2161"/>
    <w:rsid w:val="008A21CC"/>
    <w:rsid w:val="008A2B3D"/>
    <w:rsid w:val="008A3F04"/>
    <w:rsid w:val="008A4E1C"/>
    <w:rsid w:val="008A744C"/>
    <w:rsid w:val="008B00D2"/>
    <w:rsid w:val="008B1AEB"/>
    <w:rsid w:val="008B2807"/>
    <w:rsid w:val="008B3044"/>
    <w:rsid w:val="008B34D0"/>
    <w:rsid w:val="008B5EDF"/>
    <w:rsid w:val="008B66AC"/>
    <w:rsid w:val="008C0391"/>
    <w:rsid w:val="008C0946"/>
    <w:rsid w:val="008C200D"/>
    <w:rsid w:val="008C59C8"/>
    <w:rsid w:val="008C7452"/>
    <w:rsid w:val="008C765D"/>
    <w:rsid w:val="008C7950"/>
    <w:rsid w:val="008C7D8E"/>
    <w:rsid w:val="008D007F"/>
    <w:rsid w:val="008D3B99"/>
    <w:rsid w:val="008D401F"/>
    <w:rsid w:val="008D4E7B"/>
    <w:rsid w:val="008E2AFD"/>
    <w:rsid w:val="008E2C88"/>
    <w:rsid w:val="008E3A86"/>
    <w:rsid w:val="008E4294"/>
    <w:rsid w:val="008E5048"/>
    <w:rsid w:val="008E52F3"/>
    <w:rsid w:val="008E6202"/>
    <w:rsid w:val="008E6690"/>
    <w:rsid w:val="008E7D4F"/>
    <w:rsid w:val="008E7E86"/>
    <w:rsid w:val="008E7F01"/>
    <w:rsid w:val="008F005F"/>
    <w:rsid w:val="008F0FE7"/>
    <w:rsid w:val="008F3B52"/>
    <w:rsid w:val="008F46D1"/>
    <w:rsid w:val="008F5832"/>
    <w:rsid w:val="008F7826"/>
    <w:rsid w:val="009007FA"/>
    <w:rsid w:val="00900972"/>
    <w:rsid w:val="009009A2"/>
    <w:rsid w:val="00901104"/>
    <w:rsid w:val="00901701"/>
    <w:rsid w:val="00901FD3"/>
    <w:rsid w:val="009031FF"/>
    <w:rsid w:val="00903B88"/>
    <w:rsid w:val="00903BBF"/>
    <w:rsid w:val="0090445B"/>
    <w:rsid w:val="00906810"/>
    <w:rsid w:val="009101F9"/>
    <w:rsid w:val="00910D46"/>
    <w:rsid w:val="00910FF0"/>
    <w:rsid w:val="00914119"/>
    <w:rsid w:val="009146A8"/>
    <w:rsid w:val="009158E4"/>
    <w:rsid w:val="00915958"/>
    <w:rsid w:val="00917154"/>
    <w:rsid w:val="00917679"/>
    <w:rsid w:val="00917867"/>
    <w:rsid w:val="0092033E"/>
    <w:rsid w:val="009209B6"/>
    <w:rsid w:val="00920D4D"/>
    <w:rsid w:val="00921A03"/>
    <w:rsid w:val="00922B69"/>
    <w:rsid w:val="0092304E"/>
    <w:rsid w:val="00923F9E"/>
    <w:rsid w:val="00924283"/>
    <w:rsid w:val="0092716B"/>
    <w:rsid w:val="009273EC"/>
    <w:rsid w:val="00930001"/>
    <w:rsid w:val="009305FA"/>
    <w:rsid w:val="00930F68"/>
    <w:rsid w:val="009317AA"/>
    <w:rsid w:val="00931980"/>
    <w:rsid w:val="00933D0F"/>
    <w:rsid w:val="00934C6E"/>
    <w:rsid w:val="00935101"/>
    <w:rsid w:val="009352EB"/>
    <w:rsid w:val="00935682"/>
    <w:rsid w:val="009356E5"/>
    <w:rsid w:val="00935F15"/>
    <w:rsid w:val="0094013C"/>
    <w:rsid w:val="00940E2C"/>
    <w:rsid w:val="00941AF5"/>
    <w:rsid w:val="00942EB3"/>
    <w:rsid w:val="00943562"/>
    <w:rsid w:val="00944E25"/>
    <w:rsid w:val="00947246"/>
    <w:rsid w:val="00947486"/>
    <w:rsid w:val="00955666"/>
    <w:rsid w:val="009557BC"/>
    <w:rsid w:val="00955C08"/>
    <w:rsid w:val="00955F8F"/>
    <w:rsid w:val="009576BF"/>
    <w:rsid w:val="00960F97"/>
    <w:rsid w:val="009623FF"/>
    <w:rsid w:val="00963648"/>
    <w:rsid w:val="00964074"/>
    <w:rsid w:val="00966B1C"/>
    <w:rsid w:val="00971086"/>
    <w:rsid w:val="009712B2"/>
    <w:rsid w:val="00974331"/>
    <w:rsid w:val="0097637D"/>
    <w:rsid w:val="00977B09"/>
    <w:rsid w:val="00980112"/>
    <w:rsid w:val="009803B3"/>
    <w:rsid w:val="0098187D"/>
    <w:rsid w:val="00981F0C"/>
    <w:rsid w:val="009826F4"/>
    <w:rsid w:val="009855C8"/>
    <w:rsid w:val="009855D1"/>
    <w:rsid w:val="00985BFC"/>
    <w:rsid w:val="00987D2A"/>
    <w:rsid w:val="00990F63"/>
    <w:rsid w:val="00991366"/>
    <w:rsid w:val="00991A15"/>
    <w:rsid w:val="00993C16"/>
    <w:rsid w:val="009A0D71"/>
    <w:rsid w:val="009A13E8"/>
    <w:rsid w:val="009A3227"/>
    <w:rsid w:val="009A3478"/>
    <w:rsid w:val="009A6878"/>
    <w:rsid w:val="009A6CD3"/>
    <w:rsid w:val="009A7211"/>
    <w:rsid w:val="009A7A38"/>
    <w:rsid w:val="009A7B83"/>
    <w:rsid w:val="009A7C83"/>
    <w:rsid w:val="009B2F79"/>
    <w:rsid w:val="009B4CCC"/>
    <w:rsid w:val="009B5D48"/>
    <w:rsid w:val="009B65A7"/>
    <w:rsid w:val="009C1770"/>
    <w:rsid w:val="009C24E4"/>
    <w:rsid w:val="009C26AF"/>
    <w:rsid w:val="009C3954"/>
    <w:rsid w:val="009C3EA7"/>
    <w:rsid w:val="009C42D1"/>
    <w:rsid w:val="009C5946"/>
    <w:rsid w:val="009C5C0C"/>
    <w:rsid w:val="009C6531"/>
    <w:rsid w:val="009C6DCB"/>
    <w:rsid w:val="009C6E84"/>
    <w:rsid w:val="009C7033"/>
    <w:rsid w:val="009C7CE8"/>
    <w:rsid w:val="009D0FA5"/>
    <w:rsid w:val="009D215A"/>
    <w:rsid w:val="009D2E96"/>
    <w:rsid w:val="009D341E"/>
    <w:rsid w:val="009D3FFE"/>
    <w:rsid w:val="009D43F8"/>
    <w:rsid w:val="009D4754"/>
    <w:rsid w:val="009D57F3"/>
    <w:rsid w:val="009D73E2"/>
    <w:rsid w:val="009D7AFA"/>
    <w:rsid w:val="009D7B84"/>
    <w:rsid w:val="009E0FEF"/>
    <w:rsid w:val="009E3517"/>
    <w:rsid w:val="009E427E"/>
    <w:rsid w:val="009E464A"/>
    <w:rsid w:val="009E66AC"/>
    <w:rsid w:val="009E74C3"/>
    <w:rsid w:val="009E7950"/>
    <w:rsid w:val="009F0CA2"/>
    <w:rsid w:val="009F1B60"/>
    <w:rsid w:val="009F2243"/>
    <w:rsid w:val="009F2D09"/>
    <w:rsid w:val="009F31E5"/>
    <w:rsid w:val="009F44C6"/>
    <w:rsid w:val="009F508B"/>
    <w:rsid w:val="009F54F6"/>
    <w:rsid w:val="009F5AE6"/>
    <w:rsid w:val="009F62E3"/>
    <w:rsid w:val="00A00076"/>
    <w:rsid w:val="00A01153"/>
    <w:rsid w:val="00A014EB"/>
    <w:rsid w:val="00A0185D"/>
    <w:rsid w:val="00A06E19"/>
    <w:rsid w:val="00A07427"/>
    <w:rsid w:val="00A10955"/>
    <w:rsid w:val="00A10EB7"/>
    <w:rsid w:val="00A12ED4"/>
    <w:rsid w:val="00A1685A"/>
    <w:rsid w:val="00A226E9"/>
    <w:rsid w:val="00A23CE4"/>
    <w:rsid w:val="00A24282"/>
    <w:rsid w:val="00A2554B"/>
    <w:rsid w:val="00A25887"/>
    <w:rsid w:val="00A2758C"/>
    <w:rsid w:val="00A27EA7"/>
    <w:rsid w:val="00A3019F"/>
    <w:rsid w:val="00A32A49"/>
    <w:rsid w:val="00A3337F"/>
    <w:rsid w:val="00A33C43"/>
    <w:rsid w:val="00A36E89"/>
    <w:rsid w:val="00A4038C"/>
    <w:rsid w:val="00A414AF"/>
    <w:rsid w:val="00A42157"/>
    <w:rsid w:val="00A43C0F"/>
    <w:rsid w:val="00A44E4E"/>
    <w:rsid w:val="00A456F9"/>
    <w:rsid w:val="00A46189"/>
    <w:rsid w:val="00A466DC"/>
    <w:rsid w:val="00A46E0A"/>
    <w:rsid w:val="00A51E15"/>
    <w:rsid w:val="00A51F8D"/>
    <w:rsid w:val="00A529E4"/>
    <w:rsid w:val="00A5476B"/>
    <w:rsid w:val="00A56ABB"/>
    <w:rsid w:val="00A5701A"/>
    <w:rsid w:val="00A57289"/>
    <w:rsid w:val="00A6030F"/>
    <w:rsid w:val="00A60920"/>
    <w:rsid w:val="00A62558"/>
    <w:rsid w:val="00A63472"/>
    <w:rsid w:val="00A63991"/>
    <w:rsid w:val="00A64910"/>
    <w:rsid w:val="00A657BF"/>
    <w:rsid w:val="00A65A09"/>
    <w:rsid w:val="00A65BFE"/>
    <w:rsid w:val="00A65C03"/>
    <w:rsid w:val="00A65D10"/>
    <w:rsid w:val="00A666BC"/>
    <w:rsid w:val="00A66ECA"/>
    <w:rsid w:val="00A67652"/>
    <w:rsid w:val="00A67656"/>
    <w:rsid w:val="00A67929"/>
    <w:rsid w:val="00A706B7"/>
    <w:rsid w:val="00A70ADF"/>
    <w:rsid w:val="00A71510"/>
    <w:rsid w:val="00A715B3"/>
    <w:rsid w:val="00A71DC3"/>
    <w:rsid w:val="00A75C9F"/>
    <w:rsid w:val="00A76FE5"/>
    <w:rsid w:val="00A8286E"/>
    <w:rsid w:val="00A86209"/>
    <w:rsid w:val="00A87303"/>
    <w:rsid w:val="00A874EA"/>
    <w:rsid w:val="00A90638"/>
    <w:rsid w:val="00A90CF8"/>
    <w:rsid w:val="00A91EE9"/>
    <w:rsid w:val="00A92886"/>
    <w:rsid w:val="00A9350B"/>
    <w:rsid w:val="00A93854"/>
    <w:rsid w:val="00A94997"/>
    <w:rsid w:val="00A969B8"/>
    <w:rsid w:val="00A974F9"/>
    <w:rsid w:val="00AA22AC"/>
    <w:rsid w:val="00AA3C8E"/>
    <w:rsid w:val="00AA4EEF"/>
    <w:rsid w:val="00AA59AD"/>
    <w:rsid w:val="00AA5CB6"/>
    <w:rsid w:val="00AA6026"/>
    <w:rsid w:val="00AA67B5"/>
    <w:rsid w:val="00AA75DB"/>
    <w:rsid w:val="00AB1CF1"/>
    <w:rsid w:val="00AB2946"/>
    <w:rsid w:val="00AB3845"/>
    <w:rsid w:val="00AB5601"/>
    <w:rsid w:val="00AB5C45"/>
    <w:rsid w:val="00AC2441"/>
    <w:rsid w:val="00AC2849"/>
    <w:rsid w:val="00AC41D0"/>
    <w:rsid w:val="00AC4CD5"/>
    <w:rsid w:val="00AC5317"/>
    <w:rsid w:val="00AC6233"/>
    <w:rsid w:val="00AD09EB"/>
    <w:rsid w:val="00AD2D6A"/>
    <w:rsid w:val="00AD3A4B"/>
    <w:rsid w:val="00AD3B3E"/>
    <w:rsid w:val="00AD5B45"/>
    <w:rsid w:val="00AD72EF"/>
    <w:rsid w:val="00AD78B5"/>
    <w:rsid w:val="00AD7CF2"/>
    <w:rsid w:val="00AE0AE5"/>
    <w:rsid w:val="00AE0CF0"/>
    <w:rsid w:val="00AE10D4"/>
    <w:rsid w:val="00AE214E"/>
    <w:rsid w:val="00AE304B"/>
    <w:rsid w:val="00AE31C9"/>
    <w:rsid w:val="00AE35B7"/>
    <w:rsid w:val="00AE41C7"/>
    <w:rsid w:val="00AE5223"/>
    <w:rsid w:val="00AE5CD1"/>
    <w:rsid w:val="00AE5E7A"/>
    <w:rsid w:val="00AF0444"/>
    <w:rsid w:val="00AF25DC"/>
    <w:rsid w:val="00AF2F3B"/>
    <w:rsid w:val="00AF394B"/>
    <w:rsid w:val="00AF3AB2"/>
    <w:rsid w:val="00AF487A"/>
    <w:rsid w:val="00AF5D29"/>
    <w:rsid w:val="00B000EC"/>
    <w:rsid w:val="00B01802"/>
    <w:rsid w:val="00B03880"/>
    <w:rsid w:val="00B039E5"/>
    <w:rsid w:val="00B03B91"/>
    <w:rsid w:val="00B04B8B"/>
    <w:rsid w:val="00B052FB"/>
    <w:rsid w:val="00B05D33"/>
    <w:rsid w:val="00B05D3F"/>
    <w:rsid w:val="00B06439"/>
    <w:rsid w:val="00B06775"/>
    <w:rsid w:val="00B07E96"/>
    <w:rsid w:val="00B10801"/>
    <w:rsid w:val="00B153C2"/>
    <w:rsid w:val="00B16089"/>
    <w:rsid w:val="00B166CA"/>
    <w:rsid w:val="00B167F1"/>
    <w:rsid w:val="00B16BF5"/>
    <w:rsid w:val="00B2157E"/>
    <w:rsid w:val="00B227B4"/>
    <w:rsid w:val="00B2389D"/>
    <w:rsid w:val="00B2416D"/>
    <w:rsid w:val="00B264B8"/>
    <w:rsid w:val="00B265F0"/>
    <w:rsid w:val="00B2721E"/>
    <w:rsid w:val="00B27A40"/>
    <w:rsid w:val="00B27AD1"/>
    <w:rsid w:val="00B27C7C"/>
    <w:rsid w:val="00B30A83"/>
    <w:rsid w:val="00B30C43"/>
    <w:rsid w:val="00B3221A"/>
    <w:rsid w:val="00B34B35"/>
    <w:rsid w:val="00B35880"/>
    <w:rsid w:val="00B36E47"/>
    <w:rsid w:val="00B3761F"/>
    <w:rsid w:val="00B379AF"/>
    <w:rsid w:val="00B37D8E"/>
    <w:rsid w:val="00B41570"/>
    <w:rsid w:val="00B41A15"/>
    <w:rsid w:val="00B439A4"/>
    <w:rsid w:val="00B439BD"/>
    <w:rsid w:val="00B43D54"/>
    <w:rsid w:val="00B44743"/>
    <w:rsid w:val="00B44AFA"/>
    <w:rsid w:val="00B4610B"/>
    <w:rsid w:val="00B473D8"/>
    <w:rsid w:val="00B47608"/>
    <w:rsid w:val="00B47655"/>
    <w:rsid w:val="00B50765"/>
    <w:rsid w:val="00B519F0"/>
    <w:rsid w:val="00B53F3D"/>
    <w:rsid w:val="00B55283"/>
    <w:rsid w:val="00B5783B"/>
    <w:rsid w:val="00B604F5"/>
    <w:rsid w:val="00B6123F"/>
    <w:rsid w:val="00B6267B"/>
    <w:rsid w:val="00B64EE5"/>
    <w:rsid w:val="00B65439"/>
    <w:rsid w:val="00B663C1"/>
    <w:rsid w:val="00B6724F"/>
    <w:rsid w:val="00B672DA"/>
    <w:rsid w:val="00B70236"/>
    <w:rsid w:val="00B70ED5"/>
    <w:rsid w:val="00B7345C"/>
    <w:rsid w:val="00B735A0"/>
    <w:rsid w:val="00B7438C"/>
    <w:rsid w:val="00B7466B"/>
    <w:rsid w:val="00B74C3A"/>
    <w:rsid w:val="00B74DB7"/>
    <w:rsid w:val="00B759E3"/>
    <w:rsid w:val="00B76801"/>
    <w:rsid w:val="00B76D20"/>
    <w:rsid w:val="00B777A1"/>
    <w:rsid w:val="00B80BA5"/>
    <w:rsid w:val="00B81E90"/>
    <w:rsid w:val="00B820A8"/>
    <w:rsid w:val="00B82F1B"/>
    <w:rsid w:val="00B83200"/>
    <w:rsid w:val="00B836AF"/>
    <w:rsid w:val="00B84A27"/>
    <w:rsid w:val="00B8699A"/>
    <w:rsid w:val="00B908A1"/>
    <w:rsid w:val="00B90F8C"/>
    <w:rsid w:val="00B915F1"/>
    <w:rsid w:val="00B91AEC"/>
    <w:rsid w:val="00B92F6B"/>
    <w:rsid w:val="00B945C4"/>
    <w:rsid w:val="00B9546D"/>
    <w:rsid w:val="00B95804"/>
    <w:rsid w:val="00B95FF4"/>
    <w:rsid w:val="00B969C4"/>
    <w:rsid w:val="00B97765"/>
    <w:rsid w:val="00BA1D9C"/>
    <w:rsid w:val="00BA2FC3"/>
    <w:rsid w:val="00BA315C"/>
    <w:rsid w:val="00BA69CF"/>
    <w:rsid w:val="00BA766C"/>
    <w:rsid w:val="00BA79BA"/>
    <w:rsid w:val="00BA7BC9"/>
    <w:rsid w:val="00BA7E5A"/>
    <w:rsid w:val="00BB04CD"/>
    <w:rsid w:val="00BB0D8B"/>
    <w:rsid w:val="00BB2160"/>
    <w:rsid w:val="00BB475C"/>
    <w:rsid w:val="00BB5283"/>
    <w:rsid w:val="00BB5CE8"/>
    <w:rsid w:val="00BB6B20"/>
    <w:rsid w:val="00BB6BE7"/>
    <w:rsid w:val="00BB7BA1"/>
    <w:rsid w:val="00BC0900"/>
    <w:rsid w:val="00BC1509"/>
    <w:rsid w:val="00BC15AF"/>
    <w:rsid w:val="00BC2745"/>
    <w:rsid w:val="00BC3C11"/>
    <w:rsid w:val="00BC448C"/>
    <w:rsid w:val="00BC4B07"/>
    <w:rsid w:val="00BC545D"/>
    <w:rsid w:val="00BC5F72"/>
    <w:rsid w:val="00BC61E3"/>
    <w:rsid w:val="00BC79F8"/>
    <w:rsid w:val="00BD014C"/>
    <w:rsid w:val="00BD06AE"/>
    <w:rsid w:val="00BD09BB"/>
    <w:rsid w:val="00BD1134"/>
    <w:rsid w:val="00BD2F2A"/>
    <w:rsid w:val="00BD3F5E"/>
    <w:rsid w:val="00BD49F0"/>
    <w:rsid w:val="00BD4D70"/>
    <w:rsid w:val="00BD524D"/>
    <w:rsid w:val="00BD5808"/>
    <w:rsid w:val="00BD646F"/>
    <w:rsid w:val="00BD65C4"/>
    <w:rsid w:val="00BD6B82"/>
    <w:rsid w:val="00BD703F"/>
    <w:rsid w:val="00BD729E"/>
    <w:rsid w:val="00BE0C06"/>
    <w:rsid w:val="00BE2DD6"/>
    <w:rsid w:val="00BE3500"/>
    <w:rsid w:val="00BE39C2"/>
    <w:rsid w:val="00BE3B81"/>
    <w:rsid w:val="00BE3FAF"/>
    <w:rsid w:val="00BE491D"/>
    <w:rsid w:val="00BE50C2"/>
    <w:rsid w:val="00BF0022"/>
    <w:rsid w:val="00BF2978"/>
    <w:rsid w:val="00BF3110"/>
    <w:rsid w:val="00BF33D5"/>
    <w:rsid w:val="00BF38E1"/>
    <w:rsid w:val="00BF402D"/>
    <w:rsid w:val="00BF4AD5"/>
    <w:rsid w:val="00BF4B8A"/>
    <w:rsid w:val="00BF6266"/>
    <w:rsid w:val="00BF629A"/>
    <w:rsid w:val="00C009D2"/>
    <w:rsid w:val="00C00C2D"/>
    <w:rsid w:val="00C00D2E"/>
    <w:rsid w:val="00C00D73"/>
    <w:rsid w:val="00C00D91"/>
    <w:rsid w:val="00C014F8"/>
    <w:rsid w:val="00C04457"/>
    <w:rsid w:val="00C0592D"/>
    <w:rsid w:val="00C05CF6"/>
    <w:rsid w:val="00C1297A"/>
    <w:rsid w:val="00C13D00"/>
    <w:rsid w:val="00C14AE1"/>
    <w:rsid w:val="00C14C78"/>
    <w:rsid w:val="00C16F08"/>
    <w:rsid w:val="00C17399"/>
    <w:rsid w:val="00C20146"/>
    <w:rsid w:val="00C211DE"/>
    <w:rsid w:val="00C21713"/>
    <w:rsid w:val="00C21846"/>
    <w:rsid w:val="00C220E6"/>
    <w:rsid w:val="00C224E0"/>
    <w:rsid w:val="00C2304F"/>
    <w:rsid w:val="00C23222"/>
    <w:rsid w:val="00C23ACA"/>
    <w:rsid w:val="00C25C69"/>
    <w:rsid w:val="00C25F0E"/>
    <w:rsid w:val="00C307AD"/>
    <w:rsid w:val="00C3169A"/>
    <w:rsid w:val="00C31E56"/>
    <w:rsid w:val="00C33751"/>
    <w:rsid w:val="00C35C0F"/>
    <w:rsid w:val="00C362EE"/>
    <w:rsid w:val="00C377E6"/>
    <w:rsid w:val="00C409A1"/>
    <w:rsid w:val="00C414CB"/>
    <w:rsid w:val="00C4197D"/>
    <w:rsid w:val="00C41A8A"/>
    <w:rsid w:val="00C435F3"/>
    <w:rsid w:val="00C45105"/>
    <w:rsid w:val="00C45E80"/>
    <w:rsid w:val="00C474DA"/>
    <w:rsid w:val="00C50994"/>
    <w:rsid w:val="00C512D7"/>
    <w:rsid w:val="00C5143B"/>
    <w:rsid w:val="00C51B67"/>
    <w:rsid w:val="00C52506"/>
    <w:rsid w:val="00C532AA"/>
    <w:rsid w:val="00C539AF"/>
    <w:rsid w:val="00C53F33"/>
    <w:rsid w:val="00C53F72"/>
    <w:rsid w:val="00C546A8"/>
    <w:rsid w:val="00C54B90"/>
    <w:rsid w:val="00C55798"/>
    <w:rsid w:val="00C5664F"/>
    <w:rsid w:val="00C604AB"/>
    <w:rsid w:val="00C62869"/>
    <w:rsid w:val="00C62F06"/>
    <w:rsid w:val="00C6376D"/>
    <w:rsid w:val="00C637BB"/>
    <w:rsid w:val="00C64BD5"/>
    <w:rsid w:val="00C658AD"/>
    <w:rsid w:val="00C65963"/>
    <w:rsid w:val="00C65A11"/>
    <w:rsid w:val="00C66185"/>
    <w:rsid w:val="00C665A9"/>
    <w:rsid w:val="00C71FC0"/>
    <w:rsid w:val="00C74003"/>
    <w:rsid w:val="00C74321"/>
    <w:rsid w:val="00C74563"/>
    <w:rsid w:val="00C74727"/>
    <w:rsid w:val="00C754DD"/>
    <w:rsid w:val="00C75CB4"/>
    <w:rsid w:val="00C75F06"/>
    <w:rsid w:val="00C776B3"/>
    <w:rsid w:val="00C801B7"/>
    <w:rsid w:val="00C805E3"/>
    <w:rsid w:val="00C80BA7"/>
    <w:rsid w:val="00C82084"/>
    <w:rsid w:val="00C83D53"/>
    <w:rsid w:val="00C851FE"/>
    <w:rsid w:val="00C85AAB"/>
    <w:rsid w:val="00C8614E"/>
    <w:rsid w:val="00C905B7"/>
    <w:rsid w:val="00C90D27"/>
    <w:rsid w:val="00C90F63"/>
    <w:rsid w:val="00C91467"/>
    <w:rsid w:val="00C92080"/>
    <w:rsid w:val="00C9292A"/>
    <w:rsid w:val="00C92BB7"/>
    <w:rsid w:val="00C92C08"/>
    <w:rsid w:val="00C93632"/>
    <w:rsid w:val="00C93A12"/>
    <w:rsid w:val="00C94746"/>
    <w:rsid w:val="00C95E5D"/>
    <w:rsid w:val="00CA01A3"/>
    <w:rsid w:val="00CA1354"/>
    <w:rsid w:val="00CA1B89"/>
    <w:rsid w:val="00CA2DAF"/>
    <w:rsid w:val="00CA389E"/>
    <w:rsid w:val="00CA3D56"/>
    <w:rsid w:val="00CA3FE8"/>
    <w:rsid w:val="00CA4700"/>
    <w:rsid w:val="00CA5FBE"/>
    <w:rsid w:val="00CA68B2"/>
    <w:rsid w:val="00CA6E59"/>
    <w:rsid w:val="00CA7202"/>
    <w:rsid w:val="00CA7BB2"/>
    <w:rsid w:val="00CB0540"/>
    <w:rsid w:val="00CB1127"/>
    <w:rsid w:val="00CB2470"/>
    <w:rsid w:val="00CB2DF9"/>
    <w:rsid w:val="00CB62A5"/>
    <w:rsid w:val="00CB687D"/>
    <w:rsid w:val="00CB6C91"/>
    <w:rsid w:val="00CB73A4"/>
    <w:rsid w:val="00CB78D0"/>
    <w:rsid w:val="00CC0C99"/>
    <w:rsid w:val="00CC0FC7"/>
    <w:rsid w:val="00CC5924"/>
    <w:rsid w:val="00CD025E"/>
    <w:rsid w:val="00CD12EC"/>
    <w:rsid w:val="00CD3C0B"/>
    <w:rsid w:val="00CD3C40"/>
    <w:rsid w:val="00CD4064"/>
    <w:rsid w:val="00CD5F4B"/>
    <w:rsid w:val="00CD689F"/>
    <w:rsid w:val="00CD7AB1"/>
    <w:rsid w:val="00CE02E4"/>
    <w:rsid w:val="00CE1B34"/>
    <w:rsid w:val="00CE4264"/>
    <w:rsid w:val="00CE529D"/>
    <w:rsid w:val="00CE61F1"/>
    <w:rsid w:val="00CE623E"/>
    <w:rsid w:val="00CE775B"/>
    <w:rsid w:val="00CE7C58"/>
    <w:rsid w:val="00CF0CBD"/>
    <w:rsid w:val="00CF13F0"/>
    <w:rsid w:val="00CF31E4"/>
    <w:rsid w:val="00CF61FD"/>
    <w:rsid w:val="00CF6700"/>
    <w:rsid w:val="00D009B4"/>
    <w:rsid w:val="00D02A97"/>
    <w:rsid w:val="00D03574"/>
    <w:rsid w:val="00D0450F"/>
    <w:rsid w:val="00D05063"/>
    <w:rsid w:val="00D05712"/>
    <w:rsid w:val="00D06A5B"/>
    <w:rsid w:val="00D079AC"/>
    <w:rsid w:val="00D12047"/>
    <w:rsid w:val="00D125C8"/>
    <w:rsid w:val="00D12791"/>
    <w:rsid w:val="00D12E49"/>
    <w:rsid w:val="00D1354A"/>
    <w:rsid w:val="00D13734"/>
    <w:rsid w:val="00D20A77"/>
    <w:rsid w:val="00D20EE0"/>
    <w:rsid w:val="00D2186A"/>
    <w:rsid w:val="00D2275C"/>
    <w:rsid w:val="00D227C7"/>
    <w:rsid w:val="00D24745"/>
    <w:rsid w:val="00D2518B"/>
    <w:rsid w:val="00D25506"/>
    <w:rsid w:val="00D317FE"/>
    <w:rsid w:val="00D31867"/>
    <w:rsid w:val="00D324B5"/>
    <w:rsid w:val="00D32777"/>
    <w:rsid w:val="00D3480B"/>
    <w:rsid w:val="00D3491B"/>
    <w:rsid w:val="00D3514E"/>
    <w:rsid w:val="00D3578E"/>
    <w:rsid w:val="00D37528"/>
    <w:rsid w:val="00D40DEE"/>
    <w:rsid w:val="00D42D1C"/>
    <w:rsid w:val="00D434B8"/>
    <w:rsid w:val="00D4511D"/>
    <w:rsid w:val="00D45A8E"/>
    <w:rsid w:val="00D45EA2"/>
    <w:rsid w:val="00D45F2D"/>
    <w:rsid w:val="00D466D0"/>
    <w:rsid w:val="00D46952"/>
    <w:rsid w:val="00D46D22"/>
    <w:rsid w:val="00D46EAE"/>
    <w:rsid w:val="00D50103"/>
    <w:rsid w:val="00D51257"/>
    <w:rsid w:val="00D51C4A"/>
    <w:rsid w:val="00D53BBB"/>
    <w:rsid w:val="00D5516A"/>
    <w:rsid w:val="00D55DB2"/>
    <w:rsid w:val="00D55DDB"/>
    <w:rsid w:val="00D56F60"/>
    <w:rsid w:val="00D57A0A"/>
    <w:rsid w:val="00D60DE3"/>
    <w:rsid w:val="00D65E59"/>
    <w:rsid w:val="00D67DA0"/>
    <w:rsid w:val="00D67E59"/>
    <w:rsid w:val="00D701C3"/>
    <w:rsid w:val="00D70BF6"/>
    <w:rsid w:val="00D71B4A"/>
    <w:rsid w:val="00D72492"/>
    <w:rsid w:val="00D72793"/>
    <w:rsid w:val="00D72A99"/>
    <w:rsid w:val="00D73EE6"/>
    <w:rsid w:val="00D74C28"/>
    <w:rsid w:val="00D802F8"/>
    <w:rsid w:val="00D8033E"/>
    <w:rsid w:val="00D80479"/>
    <w:rsid w:val="00D80487"/>
    <w:rsid w:val="00D81174"/>
    <w:rsid w:val="00D8218B"/>
    <w:rsid w:val="00D82DB0"/>
    <w:rsid w:val="00D833E5"/>
    <w:rsid w:val="00D83F8C"/>
    <w:rsid w:val="00D8447B"/>
    <w:rsid w:val="00D85425"/>
    <w:rsid w:val="00D86F1E"/>
    <w:rsid w:val="00D87087"/>
    <w:rsid w:val="00D90F91"/>
    <w:rsid w:val="00D927AC"/>
    <w:rsid w:val="00D9341D"/>
    <w:rsid w:val="00D9348B"/>
    <w:rsid w:val="00D94E51"/>
    <w:rsid w:val="00D95D4A"/>
    <w:rsid w:val="00DA0C22"/>
    <w:rsid w:val="00DA2D10"/>
    <w:rsid w:val="00DA3E4C"/>
    <w:rsid w:val="00DA4918"/>
    <w:rsid w:val="00DA4A8B"/>
    <w:rsid w:val="00DA5AAA"/>
    <w:rsid w:val="00DA5CF5"/>
    <w:rsid w:val="00DA5F74"/>
    <w:rsid w:val="00DA651B"/>
    <w:rsid w:val="00DA6C01"/>
    <w:rsid w:val="00DA702D"/>
    <w:rsid w:val="00DA7BA1"/>
    <w:rsid w:val="00DB0F3F"/>
    <w:rsid w:val="00DB1BA3"/>
    <w:rsid w:val="00DB2A91"/>
    <w:rsid w:val="00DB3504"/>
    <w:rsid w:val="00DB4D31"/>
    <w:rsid w:val="00DB6EC3"/>
    <w:rsid w:val="00DB7BD4"/>
    <w:rsid w:val="00DC203D"/>
    <w:rsid w:val="00DC37BE"/>
    <w:rsid w:val="00DC3D94"/>
    <w:rsid w:val="00DC4B9A"/>
    <w:rsid w:val="00DC4F0A"/>
    <w:rsid w:val="00DC5C6A"/>
    <w:rsid w:val="00DC7336"/>
    <w:rsid w:val="00DD004B"/>
    <w:rsid w:val="00DD2165"/>
    <w:rsid w:val="00DD4492"/>
    <w:rsid w:val="00DD4742"/>
    <w:rsid w:val="00DD5C7B"/>
    <w:rsid w:val="00DE2095"/>
    <w:rsid w:val="00DE2812"/>
    <w:rsid w:val="00DE2CFD"/>
    <w:rsid w:val="00DE3090"/>
    <w:rsid w:val="00DE643B"/>
    <w:rsid w:val="00DE6BAC"/>
    <w:rsid w:val="00DE6CEF"/>
    <w:rsid w:val="00DF377E"/>
    <w:rsid w:val="00DF3864"/>
    <w:rsid w:val="00DF3DD0"/>
    <w:rsid w:val="00DF5A46"/>
    <w:rsid w:val="00DF6476"/>
    <w:rsid w:val="00DF6B1C"/>
    <w:rsid w:val="00DF7221"/>
    <w:rsid w:val="00DF77B3"/>
    <w:rsid w:val="00DF7887"/>
    <w:rsid w:val="00DF7B87"/>
    <w:rsid w:val="00E010D3"/>
    <w:rsid w:val="00E02FDB"/>
    <w:rsid w:val="00E041E0"/>
    <w:rsid w:val="00E05831"/>
    <w:rsid w:val="00E12450"/>
    <w:rsid w:val="00E1258D"/>
    <w:rsid w:val="00E12A2F"/>
    <w:rsid w:val="00E12E34"/>
    <w:rsid w:val="00E17EFE"/>
    <w:rsid w:val="00E208BC"/>
    <w:rsid w:val="00E220DF"/>
    <w:rsid w:val="00E22BD7"/>
    <w:rsid w:val="00E22EFB"/>
    <w:rsid w:val="00E254B4"/>
    <w:rsid w:val="00E25DED"/>
    <w:rsid w:val="00E274E7"/>
    <w:rsid w:val="00E2774B"/>
    <w:rsid w:val="00E30A3C"/>
    <w:rsid w:val="00E313F8"/>
    <w:rsid w:val="00E32AC5"/>
    <w:rsid w:val="00E361A3"/>
    <w:rsid w:val="00E3723D"/>
    <w:rsid w:val="00E373EF"/>
    <w:rsid w:val="00E37EB3"/>
    <w:rsid w:val="00E40282"/>
    <w:rsid w:val="00E4035B"/>
    <w:rsid w:val="00E4090E"/>
    <w:rsid w:val="00E41CC1"/>
    <w:rsid w:val="00E425A2"/>
    <w:rsid w:val="00E43207"/>
    <w:rsid w:val="00E4347E"/>
    <w:rsid w:val="00E44823"/>
    <w:rsid w:val="00E44DCA"/>
    <w:rsid w:val="00E45585"/>
    <w:rsid w:val="00E460ED"/>
    <w:rsid w:val="00E46857"/>
    <w:rsid w:val="00E470D1"/>
    <w:rsid w:val="00E475E8"/>
    <w:rsid w:val="00E51EB6"/>
    <w:rsid w:val="00E528C3"/>
    <w:rsid w:val="00E52ACC"/>
    <w:rsid w:val="00E5329C"/>
    <w:rsid w:val="00E532D1"/>
    <w:rsid w:val="00E53FEE"/>
    <w:rsid w:val="00E54A8E"/>
    <w:rsid w:val="00E54DFC"/>
    <w:rsid w:val="00E601D1"/>
    <w:rsid w:val="00E60AE6"/>
    <w:rsid w:val="00E64D36"/>
    <w:rsid w:val="00E6600E"/>
    <w:rsid w:val="00E66FBA"/>
    <w:rsid w:val="00E6738B"/>
    <w:rsid w:val="00E67B9E"/>
    <w:rsid w:val="00E7046D"/>
    <w:rsid w:val="00E705B0"/>
    <w:rsid w:val="00E71962"/>
    <w:rsid w:val="00E72608"/>
    <w:rsid w:val="00E73B04"/>
    <w:rsid w:val="00E74550"/>
    <w:rsid w:val="00E75809"/>
    <w:rsid w:val="00E76591"/>
    <w:rsid w:val="00E76CEF"/>
    <w:rsid w:val="00E77121"/>
    <w:rsid w:val="00E7787E"/>
    <w:rsid w:val="00E81A12"/>
    <w:rsid w:val="00E82A48"/>
    <w:rsid w:val="00E83726"/>
    <w:rsid w:val="00E83E24"/>
    <w:rsid w:val="00E85082"/>
    <w:rsid w:val="00E85D03"/>
    <w:rsid w:val="00E86404"/>
    <w:rsid w:val="00E86438"/>
    <w:rsid w:val="00E87FD3"/>
    <w:rsid w:val="00E90D48"/>
    <w:rsid w:val="00E92276"/>
    <w:rsid w:val="00E93430"/>
    <w:rsid w:val="00E9554F"/>
    <w:rsid w:val="00E957D9"/>
    <w:rsid w:val="00E95E4D"/>
    <w:rsid w:val="00EA0491"/>
    <w:rsid w:val="00EA1C67"/>
    <w:rsid w:val="00EA3E2D"/>
    <w:rsid w:val="00EA4289"/>
    <w:rsid w:val="00EA4CF9"/>
    <w:rsid w:val="00EA4EC0"/>
    <w:rsid w:val="00EA5562"/>
    <w:rsid w:val="00EA5817"/>
    <w:rsid w:val="00EA6D78"/>
    <w:rsid w:val="00EB0934"/>
    <w:rsid w:val="00EB2B10"/>
    <w:rsid w:val="00EB3FF5"/>
    <w:rsid w:val="00EB4684"/>
    <w:rsid w:val="00EB4C55"/>
    <w:rsid w:val="00EB5523"/>
    <w:rsid w:val="00EB592A"/>
    <w:rsid w:val="00EB6A98"/>
    <w:rsid w:val="00EB7669"/>
    <w:rsid w:val="00EC0003"/>
    <w:rsid w:val="00EC1F6A"/>
    <w:rsid w:val="00EC222B"/>
    <w:rsid w:val="00EC381C"/>
    <w:rsid w:val="00EC5646"/>
    <w:rsid w:val="00EC5E50"/>
    <w:rsid w:val="00EC6072"/>
    <w:rsid w:val="00EC636A"/>
    <w:rsid w:val="00EC728F"/>
    <w:rsid w:val="00ED20DB"/>
    <w:rsid w:val="00ED4BD1"/>
    <w:rsid w:val="00ED56A3"/>
    <w:rsid w:val="00ED57EA"/>
    <w:rsid w:val="00ED60A9"/>
    <w:rsid w:val="00ED6BD2"/>
    <w:rsid w:val="00ED7D54"/>
    <w:rsid w:val="00EE00B3"/>
    <w:rsid w:val="00EE0A80"/>
    <w:rsid w:val="00EE139F"/>
    <w:rsid w:val="00EE1D26"/>
    <w:rsid w:val="00EE405B"/>
    <w:rsid w:val="00EE464C"/>
    <w:rsid w:val="00EE774A"/>
    <w:rsid w:val="00EE7F37"/>
    <w:rsid w:val="00EF13C2"/>
    <w:rsid w:val="00EF155B"/>
    <w:rsid w:val="00EF170C"/>
    <w:rsid w:val="00EF1ED8"/>
    <w:rsid w:val="00EF249D"/>
    <w:rsid w:val="00EF5BB9"/>
    <w:rsid w:val="00F00586"/>
    <w:rsid w:val="00F00850"/>
    <w:rsid w:val="00F00C7F"/>
    <w:rsid w:val="00F00E58"/>
    <w:rsid w:val="00F023EF"/>
    <w:rsid w:val="00F051A6"/>
    <w:rsid w:val="00F06323"/>
    <w:rsid w:val="00F06340"/>
    <w:rsid w:val="00F10E4F"/>
    <w:rsid w:val="00F11950"/>
    <w:rsid w:val="00F12F81"/>
    <w:rsid w:val="00F14D00"/>
    <w:rsid w:val="00F22140"/>
    <w:rsid w:val="00F22387"/>
    <w:rsid w:val="00F22EF5"/>
    <w:rsid w:val="00F250C1"/>
    <w:rsid w:val="00F250F0"/>
    <w:rsid w:val="00F30B25"/>
    <w:rsid w:val="00F3195D"/>
    <w:rsid w:val="00F31BC8"/>
    <w:rsid w:val="00F325BA"/>
    <w:rsid w:val="00F32F0C"/>
    <w:rsid w:val="00F334CD"/>
    <w:rsid w:val="00F33715"/>
    <w:rsid w:val="00F33F43"/>
    <w:rsid w:val="00F360A1"/>
    <w:rsid w:val="00F404D6"/>
    <w:rsid w:val="00F40ACB"/>
    <w:rsid w:val="00F4145D"/>
    <w:rsid w:val="00F436F7"/>
    <w:rsid w:val="00F44C13"/>
    <w:rsid w:val="00F5015E"/>
    <w:rsid w:val="00F50361"/>
    <w:rsid w:val="00F5072B"/>
    <w:rsid w:val="00F54769"/>
    <w:rsid w:val="00F56A10"/>
    <w:rsid w:val="00F56AF6"/>
    <w:rsid w:val="00F56D12"/>
    <w:rsid w:val="00F57A1C"/>
    <w:rsid w:val="00F6104A"/>
    <w:rsid w:val="00F6158E"/>
    <w:rsid w:val="00F61A90"/>
    <w:rsid w:val="00F620BC"/>
    <w:rsid w:val="00F62846"/>
    <w:rsid w:val="00F6408E"/>
    <w:rsid w:val="00F6412F"/>
    <w:rsid w:val="00F645E2"/>
    <w:rsid w:val="00F664FE"/>
    <w:rsid w:val="00F71666"/>
    <w:rsid w:val="00F71E72"/>
    <w:rsid w:val="00F7485F"/>
    <w:rsid w:val="00F75E9E"/>
    <w:rsid w:val="00F761BE"/>
    <w:rsid w:val="00F768B9"/>
    <w:rsid w:val="00F76C3A"/>
    <w:rsid w:val="00F804D2"/>
    <w:rsid w:val="00F80506"/>
    <w:rsid w:val="00F80C94"/>
    <w:rsid w:val="00F82172"/>
    <w:rsid w:val="00F847BD"/>
    <w:rsid w:val="00F84A91"/>
    <w:rsid w:val="00F84AEF"/>
    <w:rsid w:val="00F85281"/>
    <w:rsid w:val="00F8529A"/>
    <w:rsid w:val="00F852D0"/>
    <w:rsid w:val="00F85C3C"/>
    <w:rsid w:val="00F9160E"/>
    <w:rsid w:val="00F91E88"/>
    <w:rsid w:val="00F922FD"/>
    <w:rsid w:val="00F92A9D"/>
    <w:rsid w:val="00F9393C"/>
    <w:rsid w:val="00F93DAE"/>
    <w:rsid w:val="00F94130"/>
    <w:rsid w:val="00F948EE"/>
    <w:rsid w:val="00FA05ED"/>
    <w:rsid w:val="00FA17A7"/>
    <w:rsid w:val="00FA2D93"/>
    <w:rsid w:val="00FA2DD7"/>
    <w:rsid w:val="00FA2F13"/>
    <w:rsid w:val="00FA36C8"/>
    <w:rsid w:val="00FA4001"/>
    <w:rsid w:val="00FA41DE"/>
    <w:rsid w:val="00FA52E2"/>
    <w:rsid w:val="00FA6375"/>
    <w:rsid w:val="00FA6851"/>
    <w:rsid w:val="00FA691D"/>
    <w:rsid w:val="00FA6E8C"/>
    <w:rsid w:val="00FA736C"/>
    <w:rsid w:val="00FA7D67"/>
    <w:rsid w:val="00FB052C"/>
    <w:rsid w:val="00FB19D6"/>
    <w:rsid w:val="00FB2A24"/>
    <w:rsid w:val="00FB4C5E"/>
    <w:rsid w:val="00FC1E86"/>
    <w:rsid w:val="00FC276B"/>
    <w:rsid w:val="00FC2A07"/>
    <w:rsid w:val="00FC3E08"/>
    <w:rsid w:val="00FC4A4A"/>
    <w:rsid w:val="00FC522B"/>
    <w:rsid w:val="00FC736D"/>
    <w:rsid w:val="00FC7542"/>
    <w:rsid w:val="00FC7B1C"/>
    <w:rsid w:val="00FD1E1F"/>
    <w:rsid w:val="00FD3180"/>
    <w:rsid w:val="00FD3475"/>
    <w:rsid w:val="00FD4565"/>
    <w:rsid w:val="00FD57CD"/>
    <w:rsid w:val="00FE1970"/>
    <w:rsid w:val="00FE4817"/>
    <w:rsid w:val="00FE5526"/>
    <w:rsid w:val="00FE5C99"/>
    <w:rsid w:val="00FE5D03"/>
    <w:rsid w:val="00FE5E19"/>
    <w:rsid w:val="00FE5E3C"/>
    <w:rsid w:val="00FE64F1"/>
    <w:rsid w:val="00FF0BC9"/>
    <w:rsid w:val="00FF13CF"/>
    <w:rsid w:val="00FF2BA5"/>
    <w:rsid w:val="00FF3679"/>
    <w:rsid w:val="00FF45F6"/>
    <w:rsid w:val="00FF4AEA"/>
    <w:rsid w:val="00FF64F3"/>
    <w:rsid w:val="00FF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710FD"/>
  <w15:chartTrackingRefBased/>
  <w15:docId w15:val="{4B3482C0-F3C1-4B69-AE6F-8255E86BF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68FB"/>
  </w:style>
  <w:style w:type="paragraph" w:styleId="1">
    <w:name w:val="heading 1"/>
    <w:basedOn w:val="a"/>
    <w:next w:val="a"/>
    <w:link w:val="10"/>
    <w:uiPriority w:val="9"/>
    <w:qFormat/>
    <w:rsid w:val="00C05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05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9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9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59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059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59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59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59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59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59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59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59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5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5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5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5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59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59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59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5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59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0592D"/>
    <w:rPr>
      <w:b/>
      <w:bCs/>
      <w:smallCaps/>
      <w:color w:val="2F5496" w:themeColor="accent1" w:themeShade="BF"/>
      <w:spacing w:val="5"/>
    </w:rPr>
  </w:style>
  <w:style w:type="paragraph" w:customStyle="1" w:styleId="Body">
    <w:name w:val="Body"/>
    <w:rsid w:val="00C0592D"/>
    <w:pPr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</w:pPr>
    <w:rPr>
      <w:rFonts w:ascii="Arial" w:eastAsia="Arial Unicode MS" w:hAnsi="Arial" w:cs="Arial Unicode MS"/>
      <w:color w:val="000000"/>
      <w:kern w:val="0"/>
      <w:u w:color="000000"/>
      <w:bdr w:val="nil"/>
      <w:lang w:val="en-US"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styleId="ac">
    <w:name w:val="Placeholder Text"/>
    <w:basedOn w:val="a0"/>
    <w:uiPriority w:val="99"/>
    <w:semiHidden/>
    <w:rsid w:val="004E4314"/>
    <w:rPr>
      <w:color w:val="666666"/>
    </w:rPr>
  </w:style>
  <w:style w:type="character" w:styleId="ad">
    <w:name w:val="annotation reference"/>
    <w:basedOn w:val="a0"/>
    <w:uiPriority w:val="99"/>
    <w:semiHidden/>
    <w:unhideWhenUsed/>
    <w:rsid w:val="00512AE0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512AE0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512AE0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512AE0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512AE0"/>
    <w:rPr>
      <w:b/>
      <w:bCs/>
      <w:sz w:val="20"/>
      <w:szCs w:val="20"/>
    </w:rPr>
  </w:style>
  <w:style w:type="table" w:styleId="af2">
    <w:name w:val="Table Grid"/>
    <w:basedOn w:val="a1"/>
    <w:uiPriority w:val="39"/>
    <w:rsid w:val="00DD4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Revision"/>
    <w:hidden/>
    <w:uiPriority w:val="99"/>
    <w:semiHidden/>
    <w:rsid w:val="001F5CFC"/>
    <w:pPr>
      <w:spacing w:after="0" w:line="240" w:lineRule="auto"/>
    </w:pPr>
  </w:style>
  <w:style w:type="paragraph" w:customStyle="1" w:styleId="Default">
    <w:name w:val="Default"/>
    <w:rsid w:val="001E286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styleId="af4">
    <w:name w:val="header"/>
    <w:basedOn w:val="a"/>
    <w:link w:val="af5"/>
    <w:uiPriority w:val="99"/>
    <w:unhideWhenUsed/>
    <w:rsid w:val="00F250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F250F0"/>
  </w:style>
  <w:style w:type="paragraph" w:styleId="af6">
    <w:name w:val="footer"/>
    <w:basedOn w:val="a"/>
    <w:link w:val="af7"/>
    <w:uiPriority w:val="99"/>
    <w:unhideWhenUsed/>
    <w:rsid w:val="00F250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F250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microsoft.com/office/2018/08/relationships/commentsExtensible" Target="commentsExtensible.xm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712BC1-B288-41E5-83BB-FF14C30D6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5927</TotalTime>
  <Pages>9</Pages>
  <Words>2549</Words>
  <Characters>14531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Патриция Паламарчук</dc:creator>
  <cp:keywords/>
  <dc:description/>
  <cp:lastModifiedBy>Патриция Паламарчук</cp:lastModifiedBy>
  <cp:revision>718</cp:revision>
  <cp:lastPrinted>2025-08-12T20:12:00Z</cp:lastPrinted>
  <dcterms:created xsi:type="dcterms:W3CDTF">2025-08-15T18:05:00Z</dcterms:created>
  <dcterms:modified xsi:type="dcterms:W3CDTF">2025-08-19T21:00:00Z</dcterms:modified>
</cp:coreProperties>
</file>