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1ABE" w14:textId="77777777" w:rsidR="00B52FFA" w:rsidRDefault="00047291" w:rsidP="00047291">
      <w:pPr>
        <w:pStyle w:val="Default"/>
        <w:spacing w:before="0"/>
        <w:jc w:val="center"/>
        <w:rPr>
          <w:rFonts w:ascii="Times New Roman" w:hAnsi="Times New Roman"/>
          <w:lang w:val="en-US"/>
        </w:rPr>
      </w:pPr>
      <w:r>
        <w:rPr>
          <w:rFonts w:ascii="Times New Roman" w:hAnsi="Times New Roman"/>
        </w:rPr>
        <w:t>S.D. KOLOKOLCHIKOV</w:t>
      </w:r>
      <w:r>
        <w:rPr>
          <w:rFonts w:ascii="Times New Roman" w:hAnsi="Times New Roman"/>
          <w:lang w:val="en-US"/>
        </w:rPr>
        <w:t xml:space="preserve">, </w:t>
      </w:r>
      <w:r>
        <w:rPr>
          <w:rFonts w:ascii="Times New Roman" w:hAnsi="Times New Roman"/>
        </w:rPr>
        <w:t>A.E. AKSENTEV,</w:t>
      </w:r>
      <w:r>
        <w:rPr>
          <w:rFonts w:ascii="Times New Roman" w:hAnsi="Times New Roman"/>
          <w:lang w:val="en-US"/>
        </w:rPr>
        <w:t xml:space="preserve"> </w:t>
      </w:r>
      <w:r>
        <w:rPr>
          <w:rFonts w:ascii="Times New Roman" w:hAnsi="Times New Roman"/>
        </w:rPr>
        <w:t>Y.V. SENICHEV</w:t>
      </w:r>
      <w:r>
        <w:rPr>
          <w:rFonts w:ascii="Times New Roman" w:hAnsi="Times New Roman"/>
          <w:lang w:val="en-US"/>
        </w:rPr>
        <w:t xml:space="preserve">, </w:t>
      </w:r>
      <w:r>
        <w:rPr>
          <w:rFonts w:ascii="Times New Roman" w:hAnsi="Times New Roman"/>
        </w:rPr>
        <w:t>A.A. MELNIKOV</w:t>
      </w:r>
      <w:r>
        <w:rPr>
          <w:rFonts w:ascii="Times New Roman" w:hAnsi="Times New Roman"/>
          <w:lang w:val="en-US"/>
        </w:rPr>
        <w:t>,</w:t>
      </w:r>
    </w:p>
    <w:p w14:paraId="49402185" w14:textId="511BA11F" w:rsidR="00047291" w:rsidRDefault="00047291" w:rsidP="00047291">
      <w:pPr>
        <w:pStyle w:val="Default"/>
        <w:spacing w:before="0"/>
        <w:jc w:val="center"/>
        <w:rPr>
          <w:rFonts w:ascii="Times New Roman" w:eastAsia="Times New Roman" w:hAnsi="Times New Roman" w:cs="Times New Roman"/>
        </w:rPr>
      </w:pPr>
      <w:r>
        <w:rPr>
          <w:rFonts w:ascii="Times New Roman" w:hAnsi="Times New Roman"/>
          <w:lang w:val="en-US"/>
        </w:rPr>
        <w:t>V.P. LADYGIN, E.M. SYRESIN</w:t>
      </w:r>
    </w:p>
    <w:p w14:paraId="3C52B7F8" w14:textId="57533327" w:rsidR="00047291" w:rsidRDefault="00047291" w:rsidP="00047291">
      <w:pPr>
        <w:pStyle w:val="Default"/>
        <w:spacing w:before="0"/>
        <w:jc w:val="center"/>
        <w:rPr>
          <w:rFonts w:ascii="Times New Roman" w:hAnsi="Times New Roman"/>
          <w:i/>
          <w:iCs/>
          <w:sz w:val="22"/>
          <w:szCs w:val="22"/>
          <w:lang w:val="en-US"/>
        </w:rPr>
      </w:pPr>
      <w:r>
        <w:rPr>
          <w:rFonts w:ascii="Times New Roman" w:hAnsi="Times New Roman"/>
          <w:i/>
          <w:iCs/>
          <w:sz w:val="22"/>
          <w:szCs w:val="22"/>
          <w:lang w:val="en-US"/>
        </w:rPr>
        <w:t>Institute for nuclear research of RAS, Moscow, Russia</w:t>
      </w:r>
    </w:p>
    <w:p w14:paraId="2DDE491E" w14:textId="7A7BF611" w:rsidR="00B52FFA" w:rsidRDefault="00B52FFA" w:rsidP="00047291">
      <w:pPr>
        <w:pStyle w:val="Default"/>
        <w:spacing w:before="0"/>
        <w:jc w:val="center"/>
        <w:rPr>
          <w:rFonts w:ascii="Times New Roman" w:eastAsia="Times New Roman" w:hAnsi="Times New Roman" w:cs="Times New Roman"/>
          <w:i/>
          <w:iCs/>
          <w:sz w:val="22"/>
          <w:szCs w:val="22"/>
        </w:rPr>
      </w:pPr>
      <w:r w:rsidRPr="00B52FFA">
        <w:rPr>
          <w:rFonts w:ascii="Times New Roman" w:eastAsia="Times New Roman" w:hAnsi="Times New Roman" w:cs="Times New Roman"/>
          <w:i/>
          <w:iCs/>
          <w:sz w:val="22"/>
          <w:szCs w:val="22"/>
        </w:rPr>
        <w:t xml:space="preserve">Joint Institute </w:t>
      </w:r>
      <w:proofErr w:type="spellStart"/>
      <w:r w:rsidRPr="00B52FFA">
        <w:rPr>
          <w:rFonts w:ascii="Times New Roman" w:eastAsia="Times New Roman" w:hAnsi="Times New Roman" w:cs="Times New Roman"/>
          <w:i/>
          <w:iCs/>
          <w:sz w:val="22"/>
          <w:szCs w:val="22"/>
        </w:rPr>
        <w:t>for</w:t>
      </w:r>
      <w:proofErr w:type="spellEnd"/>
      <w:r w:rsidRPr="00B52FFA">
        <w:rPr>
          <w:rFonts w:ascii="Times New Roman" w:eastAsia="Times New Roman" w:hAnsi="Times New Roman" w:cs="Times New Roman"/>
          <w:i/>
          <w:iCs/>
          <w:sz w:val="22"/>
          <w:szCs w:val="22"/>
        </w:rPr>
        <w:t xml:space="preserve"> </w:t>
      </w:r>
      <w:proofErr w:type="spellStart"/>
      <w:r w:rsidRPr="00B52FFA">
        <w:rPr>
          <w:rFonts w:ascii="Times New Roman" w:eastAsia="Times New Roman" w:hAnsi="Times New Roman" w:cs="Times New Roman"/>
          <w:i/>
          <w:iCs/>
          <w:sz w:val="22"/>
          <w:szCs w:val="22"/>
        </w:rPr>
        <w:t>Nuclear</w:t>
      </w:r>
      <w:proofErr w:type="spellEnd"/>
      <w:r w:rsidRPr="00B52FFA">
        <w:rPr>
          <w:rFonts w:ascii="Times New Roman" w:eastAsia="Times New Roman" w:hAnsi="Times New Roman" w:cs="Times New Roman"/>
          <w:i/>
          <w:iCs/>
          <w:sz w:val="22"/>
          <w:szCs w:val="22"/>
        </w:rPr>
        <w:t xml:space="preserve"> </w:t>
      </w:r>
      <w:proofErr w:type="spellStart"/>
      <w:r w:rsidRPr="00B52FFA">
        <w:rPr>
          <w:rFonts w:ascii="Times New Roman" w:eastAsia="Times New Roman" w:hAnsi="Times New Roman" w:cs="Times New Roman"/>
          <w:i/>
          <w:iCs/>
          <w:sz w:val="22"/>
          <w:szCs w:val="22"/>
        </w:rPr>
        <w:t>Researches</w:t>
      </w:r>
      <w:proofErr w:type="spellEnd"/>
      <w:r w:rsidRPr="00B52FFA">
        <w:rPr>
          <w:rFonts w:ascii="Times New Roman" w:eastAsia="Times New Roman" w:hAnsi="Times New Roman" w:cs="Times New Roman"/>
          <w:i/>
          <w:iCs/>
          <w:sz w:val="22"/>
          <w:szCs w:val="22"/>
        </w:rPr>
        <w:t xml:space="preserve">, </w:t>
      </w:r>
      <w:proofErr w:type="spellStart"/>
      <w:r w:rsidRPr="00B52FFA">
        <w:rPr>
          <w:rFonts w:ascii="Times New Roman" w:eastAsia="Times New Roman" w:hAnsi="Times New Roman" w:cs="Times New Roman"/>
          <w:i/>
          <w:iCs/>
          <w:sz w:val="22"/>
          <w:szCs w:val="22"/>
        </w:rPr>
        <w:t>Dubna</w:t>
      </w:r>
      <w:proofErr w:type="spellEnd"/>
      <w:r w:rsidRPr="00B52FFA">
        <w:rPr>
          <w:rFonts w:ascii="Times New Roman" w:eastAsia="Times New Roman" w:hAnsi="Times New Roman" w:cs="Times New Roman"/>
          <w:i/>
          <w:iCs/>
          <w:sz w:val="22"/>
          <w:szCs w:val="22"/>
        </w:rPr>
        <w:t>, Russia</w:t>
      </w:r>
    </w:p>
    <w:p w14:paraId="4C6877F7" w14:textId="77777777" w:rsidR="00047291" w:rsidRDefault="00047291" w:rsidP="00047291">
      <w:pPr>
        <w:pStyle w:val="Default"/>
        <w:spacing w:before="0"/>
        <w:jc w:val="center"/>
        <w:rPr>
          <w:rFonts w:ascii="Times New Roman" w:eastAsia="Times New Roman" w:hAnsi="Times New Roman" w:cs="Times New Roman"/>
          <w:i/>
          <w:iCs/>
          <w:sz w:val="18"/>
          <w:szCs w:val="18"/>
        </w:rPr>
      </w:pPr>
    </w:p>
    <w:p w14:paraId="5ECF1486" w14:textId="75D7C590" w:rsidR="00047291" w:rsidRDefault="00047291" w:rsidP="00047291">
      <w:pPr>
        <w:pStyle w:val="Default"/>
        <w:spacing w:before="0"/>
        <w:jc w:val="center"/>
        <w:rPr>
          <w:rFonts w:ascii="Times New Roman" w:eastAsia="Times New Roman" w:hAnsi="Times New Roman" w:cs="Times New Roman"/>
          <w:b/>
          <w:bCs/>
          <w:sz w:val="28"/>
          <w:szCs w:val="28"/>
        </w:rPr>
      </w:pPr>
      <w:r>
        <w:rPr>
          <w:rFonts w:ascii="Times New Roman" w:hAnsi="Times New Roman"/>
          <w:b/>
          <w:bCs/>
          <w:sz w:val="28"/>
          <w:szCs w:val="28"/>
          <w:lang w:val="en-US"/>
        </w:rPr>
        <w:t>ByPass optics design</w:t>
      </w:r>
      <w:r w:rsidR="00316E96">
        <w:rPr>
          <w:rFonts w:ascii="Times New Roman" w:hAnsi="Times New Roman"/>
          <w:b/>
          <w:bCs/>
          <w:sz w:val="28"/>
          <w:szCs w:val="28"/>
          <w:lang w:val="en-US"/>
        </w:rPr>
        <w:t xml:space="preserve"> in NICA </w:t>
      </w:r>
      <w:r w:rsidR="00471CE8">
        <w:rPr>
          <w:rFonts w:ascii="Times New Roman" w:hAnsi="Times New Roman"/>
          <w:b/>
          <w:bCs/>
          <w:sz w:val="28"/>
          <w:szCs w:val="28"/>
          <w:lang w:val="en-US"/>
        </w:rPr>
        <w:t>storage ring</w:t>
      </w:r>
      <w:r w:rsidR="00316E96">
        <w:rPr>
          <w:rFonts w:ascii="Times New Roman" w:hAnsi="Times New Roman"/>
          <w:b/>
          <w:bCs/>
          <w:sz w:val="28"/>
          <w:szCs w:val="28"/>
          <w:lang w:val="en-US"/>
        </w:rPr>
        <w:t xml:space="preserve"> for experiment with polarized beams.</w:t>
      </w:r>
    </w:p>
    <w:p w14:paraId="4DE591FE" w14:textId="77777777" w:rsidR="006D383E" w:rsidRPr="00471CE8" w:rsidRDefault="006D383E" w:rsidP="00047291">
      <w:pPr>
        <w:rPr>
          <w:rFonts w:ascii="Times New Roman" w:hAnsi="Times New Roman" w:cs="Times New Roman"/>
          <w:lang w:val="en-US"/>
        </w:rPr>
      </w:pPr>
    </w:p>
    <w:p w14:paraId="6B22A5F7" w14:textId="078E5463" w:rsidR="00471CE8" w:rsidRPr="00B07B96" w:rsidRDefault="009A6575" w:rsidP="009A6575">
      <w:pPr>
        <w:ind w:firstLine="708"/>
        <w:jc w:val="both"/>
        <w:rPr>
          <w:rFonts w:ascii="Times New Roman" w:hAnsi="Times New Roman" w:cs="Times New Roman"/>
          <w:lang w:val="en-US"/>
        </w:rPr>
      </w:pPr>
      <w:r w:rsidRPr="00B07B96">
        <w:rPr>
          <w:rFonts w:ascii="Times New Roman" w:hAnsi="Times New Roman" w:cs="Times New Roman"/>
          <w:lang w:val="en-US"/>
        </w:rPr>
        <w:t>NICA is mainly designed for experiments with heavy ions and polarized protons at an energy of about 13 GeV. For these purposes, appropriate SPD and MPD detectors, as well as other necessary elements, are installed on straight sections. For EDM experiment, it is necessary to accelerate deuterons at an energy of about 240 GeV. And also, to ensure the quasi-frozen spin mode, E-B elements called Wien Filters are needed. Such elements can be located on a straight section and compensate for the rotation of the back from arcs. For experiments on measuring EDM, it is necessary to use NICA in the storage ring mode, and not a collider. To do this, it is proposed to install ByPass channels. Thus, it is possible to create a completely regular structure on a straight section.</w:t>
      </w:r>
    </w:p>
    <w:p w14:paraId="6A3306FB" w14:textId="77777777" w:rsidR="009A6575" w:rsidRDefault="009A6575" w:rsidP="00047291">
      <w:pPr>
        <w:rPr>
          <w:rFonts w:ascii="Times New Roman" w:hAnsi="Times New Roman" w:cs="Times New Roman"/>
          <w:lang w:val="de-DE"/>
        </w:rPr>
      </w:pPr>
    </w:p>
    <w:p w14:paraId="32ECA7F0" w14:textId="066218C0" w:rsidR="00471CE8" w:rsidRPr="00B07B96" w:rsidRDefault="00471CE8" w:rsidP="009A6575">
      <w:pPr>
        <w:jc w:val="both"/>
        <w:rPr>
          <w:rFonts w:ascii="Times New Roman" w:hAnsi="Times New Roman" w:cs="Times New Roman"/>
        </w:rPr>
      </w:pPr>
      <w:r w:rsidRPr="00B07B96">
        <w:rPr>
          <w:rFonts w:ascii="Times New Roman" w:hAnsi="Times New Roman" w:cs="Times New Roman"/>
        </w:rPr>
        <w:t xml:space="preserve">Главным образом NICA спроектирована для экспериментов с тяжелыми ионами и поляризованными протонами на энергию порядка 13 ГэВ. Для этих целей на прямых участках установлены соответствующие детекторы SPD и MPD, а также прочие необходимые элементы. </w:t>
      </w:r>
      <w:r w:rsidRPr="00B07B96">
        <w:rPr>
          <w:rFonts w:ascii="Times New Roman" w:hAnsi="Times New Roman" w:cs="Times New Roman"/>
          <w:highlight w:val="yellow"/>
        </w:rPr>
        <w:t>Для проведения эксперимента по поиску EDM</w:t>
      </w:r>
      <w:r w:rsidRPr="00B07B96">
        <w:rPr>
          <w:rFonts w:ascii="Times New Roman" w:hAnsi="Times New Roman" w:cs="Times New Roman"/>
        </w:rPr>
        <w:t xml:space="preserve">, необходимо ускорять дейтроны на энергии порядка 240 </w:t>
      </w:r>
      <w:proofErr w:type="spellStart"/>
      <w:r w:rsidRPr="00B07B96">
        <w:rPr>
          <w:rFonts w:ascii="Times New Roman" w:hAnsi="Times New Roman" w:cs="Times New Roman"/>
        </w:rPr>
        <w:t>GeV</w:t>
      </w:r>
      <w:proofErr w:type="spellEnd"/>
      <w:r w:rsidRPr="00B07B96">
        <w:rPr>
          <w:rFonts w:ascii="Times New Roman" w:hAnsi="Times New Roman" w:cs="Times New Roman"/>
        </w:rPr>
        <w:t xml:space="preserve">. А также, для обеспечения режима квази-замороженного спина нужны E-B элементы именуемые </w:t>
      </w:r>
      <w:proofErr w:type="spellStart"/>
      <w:r w:rsidRPr="00B07B96">
        <w:rPr>
          <w:rFonts w:ascii="Times New Roman" w:hAnsi="Times New Roman" w:cs="Times New Roman"/>
        </w:rPr>
        <w:t>Wien</w:t>
      </w:r>
      <w:proofErr w:type="spellEnd"/>
      <w:r w:rsidRPr="00B07B96">
        <w:rPr>
          <w:rFonts w:ascii="Times New Roman" w:hAnsi="Times New Roman" w:cs="Times New Roman"/>
        </w:rPr>
        <w:t xml:space="preserve"> </w:t>
      </w:r>
      <w:proofErr w:type="spellStart"/>
      <w:r w:rsidRPr="00B07B96">
        <w:rPr>
          <w:rFonts w:ascii="Times New Roman" w:hAnsi="Times New Roman" w:cs="Times New Roman"/>
        </w:rPr>
        <w:t>Filte</w:t>
      </w:r>
      <w:r w:rsidR="009A6575" w:rsidRPr="00B07B96">
        <w:rPr>
          <w:rFonts w:ascii="Times New Roman" w:hAnsi="Times New Roman" w:cs="Times New Roman"/>
        </w:rPr>
        <w:t>rs</w:t>
      </w:r>
      <w:proofErr w:type="spellEnd"/>
      <w:r w:rsidRPr="00B07B96">
        <w:rPr>
          <w:rFonts w:ascii="Times New Roman" w:hAnsi="Times New Roman" w:cs="Times New Roman"/>
        </w:rPr>
        <w:t xml:space="preserve">. Такие элементы могут быть расположены на прямом участке и компенсируют поворот спина от поворотной арки. </w:t>
      </w:r>
      <w:r w:rsidRPr="00B07B96">
        <w:rPr>
          <w:rFonts w:ascii="Times New Roman" w:hAnsi="Times New Roman" w:cs="Times New Roman"/>
          <w:highlight w:val="yellow"/>
        </w:rPr>
        <w:t>Для экспериментов по измерению ЭД</w:t>
      </w:r>
      <w:r w:rsidR="00B07B96" w:rsidRPr="00B07B96">
        <w:rPr>
          <w:rFonts w:ascii="Times New Roman" w:hAnsi="Times New Roman" w:cs="Times New Roman"/>
          <w:highlight w:val="yellow"/>
        </w:rPr>
        <w:t>М</w:t>
      </w:r>
      <w:r w:rsidRPr="00B07B96">
        <w:rPr>
          <w:rFonts w:ascii="Times New Roman" w:hAnsi="Times New Roman" w:cs="Times New Roman"/>
        </w:rPr>
        <w:t xml:space="preserve"> необходимо использование </w:t>
      </w:r>
      <w:proofErr w:type="gramStart"/>
      <w:r w:rsidRPr="00B07B96">
        <w:rPr>
          <w:rFonts w:ascii="Times New Roman" w:hAnsi="Times New Roman" w:cs="Times New Roman"/>
        </w:rPr>
        <w:t>NICA  в</w:t>
      </w:r>
      <w:proofErr w:type="gramEnd"/>
      <w:r w:rsidRPr="00B07B96">
        <w:rPr>
          <w:rFonts w:ascii="Times New Roman" w:hAnsi="Times New Roman" w:cs="Times New Roman"/>
        </w:rPr>
        <w:t xml:space="preserve"> режиме накопительного кольца, а не коллайдера. Для этого предлагается установить отводные каналы ByPass. Таким образом, возможно создание полностью регулярной структуры на прямом участке.</w:t>
      </w:r>
    </w:p>
    <w:sectPr w:rsidR="00471CE8" w:rsidRPr="00B07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91"/>
    <w:rsid w:val="00047291"/>
    <w:rsid w:val="00316E96"/>
    <w:rsid w:val="00471CE8"/>
    <w:rsid w:val="006D383E"/>
    <w:rsid w:val="008F5284"/>
    <w:rsid w:val="009A6575"/>
    <w:rsid w:val="00A700AA"/>
    <w:rsid w:val="00B07B96"/>
    <w:rsid w:val="00B52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61E06C6"/>
  <w15:chartTrackingRefBased/>
  <w15:docId w15:val="{E34B8CB9-10FC-C440-9E67-6D205055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47291"/>
    <w:pPr>
      <w:pBdr>
        <w:top w:val="nil"/>
        <w:left w:val="nil"/>
        <w:bottom w:val="nil"/>
        <w:right w:val="nil"/>
        <w:between w:val="nil"/>
        <w:bar w:val="nil"/>
      </w:pBdr>
      <w:spacing w:before="160"/>
    </w:pPr>
    <w:rPr>
      <w:rFonts w:ascii="Helvetica Neue" w:eastAsia="Arial Unicode MS" w:hAnsi="Helvetica Neue" w:cs="Arial Unicode MS"/>
      <w:color w:val="000000"/>
      <w:bdr w:val="nil"/>
      <w:lang w:val="de-DE"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2022-11-24T10:41:00Z</dcterms:created>
  <dcterms:modified xsi:type="dcterms:W3CDTF">2022-11-24T10:58:00Z</dcterms:modified>
</cp:coreProperties>
</file>