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48AA7" w14:textId="696198FC" w:rsidR="007F57BA" w:rsidRPr="007F57BA" w:rsidRDefault="007F57BA" w:rsidP="007F57BA">
      <w:pPr>
        <w:pStyle w:val="ac"/>
        <w:jc w:val="right"/>
        <w:rPr>
          <w:b/>
          <w:iCs/>
          <w:sz w:val="22"/>
          <w:szCs w:val="28"/>
        </w:rPr>
      </w:pPr>
      <w:bookmarkStart w:id="0" w:name="_Hlk54000915"/>
      <w:r w:rsidRPr="007F57BA">
        <w:rPr>
          <w:b/>
          <w:iCs/>
          <w:sz w:val="22"/>
          <w:szCs w:val="28"/>
        </w:rPr>
        <w:t>УСКОРИТЕЛИ ЗАРЯЖЕННЫХ ЧАСТИЦ ДЛЯ ЯДЕРНЫХ ТЕХНОЛОГИЙ</w:t>
      </w:r>
    </w:p>
    <w:p w14:paraId="09EE9AC7" w14:textId="77777777" w:rsidR="007F57BA" w:rsidRPr="007F57BA" w:rsidRDefault="007F57BA" w:rsidP="007F57BA">
      <w:pPr>
        <w:pStyle w:val="ac"/>
        <w:rPr>
          <w:i/>
          <w:iCs/>
          <w:sz w:val="22"/>
          <w:szCs w:val="28"/>
        </w:rPr>
      </w:pPr>
      <w:r w:rsidRPr="007F57BA">
        <w:rPr>
          <w:i/>
          <w:iCs/>
          <w:sz w:val="22"/>
          <w:szCs w:val="28"/>
        </w:rPr>
        <w:t>УДК 621.384.6</w:t>
      </w:r>
    </w:p>
    <w:p w14:paraId="0FC758B8" w14:textId="7D759579" w:rsidR="00C24269" w:rsidRPr="007F57BA" w:rsidRDefault="007F57BA" w:rsidP="007F57BA">
      <w:pPr>
        <w:pStyle w:val="Default"/>
        <w:jc w:val="center"/>
        <w:rPr>
          <w:rFonts w:ascii="Times New Roman" w:hAnsi="Times New Roman"/>
          <w:b/>
          <w:bCs/>
          <w:sz w:val="28"/>
          <w:lang w:val="ru-RU"/>
        </w:rPr>
      </w:pPr>
      <w:r w:rsidRPr="007F57BA">
        <w:rPr>
          <w:rFonts w:ascii="Times New Roman" w:hAnsi="Times New Roman"/>
          <w:b/>
          <w:bCs/>
          <w:sz w:val="28"/>
          <w:lang w:val="ru-RU"/>
        </w:rPr>
        <w:t>ПРОХОЖДЕНИЕ КРИТИЧЕСКОЙ ЭНЕРГИИ</w:t>
      </w:r>
      <w:r>
        <w:rPr>
          <w:rFonts w:ascii="Times New Roman" w:hAnsi="Times New Roman"/>
          <w:b/>
          <w:bCs/>
          <w:sz w:val="28"/>
          <w:lang w:val="ru-RU"/>
        </w:rPr>
        <w:br/>
      </w:r>
      <w:r w:rsidRPr="007F57BA">
        <w:rPr>
          <w:rFonts w:ascii="Times New Roman" w:hAnsi="Times New Roman"/>
          <w:b/>
          <w:bCs/>
          <w:sz w:val="28"/>
          <w:lang w:val="ru-RU"/>
        </w:rPr>
        <w:t xml:space="preserve">В ГАРМОНИЧЕСКОМ </w:t>
      </w:r>
      <w:r w:rsidRPr="007F57BA">
        <w:rPr>
          <w:rFonts w:ascii="Times New Roman" w:hAnsi="Times New Roman"/>
          <w:b/>
          <w:bCs/>
          <w:sz w:val="28"/>
          <w:highlight w:val="yellow"/>
          <w:lang w:val="ru-RU"/>
        </w:rPr>
        <w:t>ВЧ</w:t>
      </w:r>
      <w:r w:rsidRPr="007F57BA">
        <w:rPr>
          <w:rFonts w:ascii="Times New Roman" w:hAnsi="Times New Roman"/>
          <w:b/>
          <w:bCs/>
          <w:sz w:val="28"/>
          <w:lang w:val="ru-RU"/>
        </w:rPr>
        <w:t xml:space="preserve"> ПРОТОННОГО СИНХРОТРОНА У-70</w:t>
      </w:r>
    </w:p>
    <w:bookmarkEnd w:id="0"/>
    <w:p w14:paraId="29C02B4B" w14:textId="77777777" w:rsidR="00B43C78" w:rsidRPr="002939BA" w:rsidRDefault="00B43C78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eastAsia="Meiryo" w:hAnsiTheme="majorBidi" w:cstheme="majorBidi"/>
          <w:bCs/>
          <w:iCs/>
          <w:sz w:val="24"/>
          <w:szCs w:val="24"/>
          <w:vertAlign w:val="superscript"/>
          <w:lang w:val="ru-RU"/>
        </w:rPr>
      </w:pP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С.Д.</w:t>
      </w:r>
      <w:r w:rsidR="002F2A73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Колокольчиков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lang w:val="ru-RU"/>
        </w:rPr>
        <w:t>*</w:t>
      </w:r>
      <w:r w:rsidRPr="00B43C78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Ю.В. Сеничев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,</w:t>
      </w:r>
      <w:r w:rsidR="007E6789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В.А. Калинин </w:t>
      </w:r>
      <w:r w:rsidR="002939BA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>с</w:t>
      </w:r>
    </w:p>
    <w:p w14:paraId="4C4995B7" w14:textId="77777777" w:rsidR="008607AD" w:rsidRPr="002F2A73" w:rsidRDefault="008607AD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i/>
          <w:iCs/>
          <w:sz w:val="24"/>
          <w:szCs w:val="24"/>
          <w:vertAlign w:val="superscript"/>
          <w:lang w:val="ru-RU"/>
        </w:rPr>
      </w:pPr>
    </w:p>
    <w:p w14:paraId="3E017389" w14:textId="6316FEFA" w:rsidR="00B43C78" w:rsidRPr="002770D3" w:rsidRDefault="00695AC9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en-US"/>
        </w:rPr>
        <w:t>a</w:t>
      </w:r>
      <w:r>
        <w:rPr>
          <w:rFonts w:asciiTheme="majorBidi" w:hAnsiTheme="majorBidi" w:cstheme="majorBidi"/>
          <w:i/>
          <w:iCs/>
          <w:sz w:val="24"/>
          <w:szCs w:val="24"/>
          <w:lang w:val="ru-RU"/>
        </w:rPr>
        <w:t>Ин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ститут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7F57BA">
        <w:rPr>
          <w:rFonts w:asciiTheme="majorBidi" w:hAnsiTheme="majorBidi" w:cstheme="majorBidi"/>
          <w:i/>
          <w:iCs/>
          <w:sz w:val="24"/>
          <w:szCs w:val="24"/>
          <w:lang w:val="ru-RU"/>
        </w:rPr>
        <w:t>я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дерных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7F57BA">
        <w:rPr>
          <w:rFonts w:asciiTheme="majorBidi" w:hAnsiTheme="majorBidi" w:cstheme="majorBidi"/>
          <w:i/>
          <w:iCs/>
          <w:sz w:val="24"/>
          <w:szCs w:val="24"/>
          <w:lang w:val="ru-RU"/>
        </w:rPr>
        <w:t>и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сследований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РАН, Москва, Россия</w:t>
      </w:r>
      <w:r w:rsidR="002770D3" w:rsidRPr="002770D3">
        <w:rPr>
          <w:rFonts w:asciiTheme="majorBidi" w:hAnsiTheme="majorBidi" w:cstheme="majorBidi"/>
          <w:i/>
          <w:iCs/>
          <w:sz w:val="24"/>
          <w:szCs w:val="24"/>
          <w:lang w:val="ru-RU"/>
        </w:rPr>
        <w:t>,</w:t>
      </w:r>
    </w:p>
    <w:p w14:paraId="58BA1161" w14:textId="1C75825E" w:rsidR="00B43C78" w:rsidRPr="002770D3" w:rsidRDefault="00B43C78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proofErr w:type="spellStart"/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b</w:t>
      </w:r>
      <w:r w:rsidRPr="00E806C1">
        <w:rPr>
          <w:i/>
          <w:iCs/>
          <w:sz w:val="24"/>
          <w:szCs w:val="24"/>
        </w:rPr>
        <w:t>Московский</w:t>
      </w:r>
      <w:proofErr w:type="spellEnd"/>
      <w:r w:rsidRPr="00E806C1">
        <w:rPr>
          <w:i/>
          <w:iCs/>
          <w:sz w:val="24"/>
          <w:szCs w:val="24"/>
        </w:rPr>
        <w:t xml:space="preserve"> </w:t>
      </w:r>
      <w:r w:rsidR="007F57BA">
        <w:rPr>
          <w:i/>
          <w:iCs/>
          <w:sz w:val="24"/>
          <w:szCs w:val="24"/>
          <w:lang w:val="ru-RU"/>
        </w:rPr>
        <w:t>ф</w:t>
      </w:r>
      <w:proofErr w:type="spellStart"/>
      <w:r w:rsidRPr="00E806C1">
        <w:rPr>
          <w:i/>
          <w:iCs/>
          <w:sz w:val="24"/>
          <w:szCs w:val="24"/>
        </w:rPr>
        <w:t>изико</w:t>
      </w:r>
      <w:proofErr w:type="spellEnd"/>
      <w:r w:rsidRPr="00E806C1">
        <w:rPr>
          <w:i/>
          <w:iCs/>
          <w:sz w:val="24"/>
          <w:szCs w:val="24"/>
        </w:rPr>
        <w:t>-</w:t>
      </w:r>
      <w:r w:rsidR="007F57BA">
        <w:rPr>
          <w:i/>
          <w:iCs/>
          <w:sz w:val="24"/>
          <w:szCs w:val="24"/>
          <w:lang w:val="ru-RU"/>
        </w:rPr>
        <w:t>т</w:t>
      </w:r>
      <w:proofErr w:type="spellStart"/>
      <w:r w:rsidRPr="00E806C1">
        <w:rPr>
          <w:i/>
          <w:iCs/>
          <w:sz w:val="24"/>
          <w:szCs w:val="24"/>
        </w:rPr>
        <w:t>ехнический</w:t>
      </w:r>
      <w:proofErr w:type="spellEnd"/>
      <w:r w:rsidRPr="00E806C1">
        <w:rPr>
          <w:i/>
          <w:iCs/>
          <w:sz w:val="24"/>
          <w:szCs w:val="24"/>
        </w:rPr>
        <w:t xml:space="preserve"> </w:t>
      </w:r>
      <w:r w:rsidR="007F57BA">
        <w:rPr>
          <w:i/>
          <w:iCs/>
          <w:sz w:val="24"/>
          <w:szCs w:val="24"/>
          <w:lang w:val="ru-RU"/>
        </w:rPr>
        <w:t>и</w:t>
      </w:r>
      <w:proofErr w:type="spellStart"/>
      <w:r w:rsidRPr="00E806C1">
        <w:rPr>
          <w:i/>
          <w:iCs/>
          <w:sz w:val="24"/>
          <w:szCs w:val="24"/>
        </w:rPr>
        <w:t>нститут</w:t>
      </w:r>
      <w:proofErr w:type="spellEnd"/>
      <w:r w:rsidRPr="00E806C1">
        <w:rPr>
          <w:i/>
          <w:iCs/>
          <w:sz w:val="24"/>
          <w:szCs w:val="24"/>
        </w:rPr>
        <w:t>, Долгопрудный, Россия</w:t>
      </w:r>
      <w:r w:rsidR="002770D3" w:rsidRPr="002770D3">
        <w:rPr>
          <w:i/>
          <w:iCs/>
          <w:sz w:val="24"/>
          <w:szCs w:val="24"/>
          <w:lang w:val="ru-RU"/>
        </w:rPr>
        <w:t>,</w:t>
      </w:r>
    </w:p>
    <w:p w14:paraId="7539A26F" w14:textId="2DD776A1" w:rsidR="00B43C78" w:rsidRPr="007E6789" w:rsidRDefault="00530FE1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ru-RU"/>
        </w:rPr>
        <w:t>с</w:t>
      </w:r>
      <w:r w:rsidR="007E6789" w:rsidRPr="007E6789">
        <w:rPr>
          <w:i/>
          <w:iCs/>
          <w:sz w:val="24"/>
          <w:szCs w:val="24"/>
        </w:rPr>
        <w:t>Институт физики высоких энергий</w:t>
      </w:r>
      <w:r w:rsidR="0030041B" w:rsidRPr="0030041B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, </w:t>
      </w:r>
      <w:r w:rsidR="007E6789">
        <w:rPr>
          <w:rFonts w:asciiTheme="majorBidi" w:hAnsiTheme="majorBidi" w:cstheme="majorBidi"/>
          <w:i/>
          <w:iCs/>
          <w:sz w:val="24"/>
          <w:szCs w:val="24"/>
          <w:lang w:val="ru-RU"/>
        </w:rPr>
        <w:t>Протвино</w:t>
      </w:r>
      <w:r w:rsidR="00695AC9" w:rsidRPr="00695AC9">
        <w:rPr>
          <w:i/>
          <w:iCs/>
          <w:sz w:val="24"/>
          <w:szCs w:val="24"/>
          <w:lang w:val="ru-RU"/>
        </w:rPr>
        <w:t>,</w:t>
      </w:r>
      <w:r w:rsidR="0030041B" w:rsidRPr="0030041B">
        <w:rPr>
          <w:i/>
          <w:iCs/>
          <w:sz w:val="24"/>
          <w:szCs w:val="24"/>
          <w:lang w:val="ru-RU"/>
        </w:rPr>
        <w:t xml:space="preserve"> </w:t>
      </w:r>
      <w:r w:rsidR="0030041B">
        <w:rPr>
          <w:i/>
          <w:iCs/>
          <w:sz w:val="24"/>
          <w:szCs w:val="24"/>
          <w:lang w:val="ru-RU"/>
        </w:rPr>
        <w:t>Россия</w:t>
      </w:r>
    </w:p>
    <w:p w14:paraId="4BB4C7DD" w14:textId="727CEC46" w:rsidR="00B43C78" w:rsidRDefault="007F57BA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rStyle w:val="ab"/>
          <w:rFonts w:asciiTheme="majorBidi" w:hAnsiTheme="majorBidi" w:cstheme="majorBidi"/>
          <w:i/>
          <w:iCs/>
          <w:sz w:val="24"/>
          <w:szCs w:val="24"/>
          <w:lang w:val="de-DE"/>
        </w:rPr>
      </w:pPr>
      <w:r>
        <w:rPr>
          <w:rFonts w:asciiTheme="majorBidi" w:hAnsiTheme="majorBidi" w:cstheme="majorBidi"/>
          <w:i/>
          <w:iCs/>
          <w:sz w:val="24"/>
          <w:szCs w:val="24"/>
          <w:lang w:val="de-DE"/>
        </w:rPr>
        <w:t>*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E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de-DE"/>
        </w:rPr>
        <w:t xml:space="preserve">-mail: </w:t>
      </w:r>
      <w:hyperlink r:id="rId7" w:history="1">
        <w:r w:rsidRPr="00F26D7F">
          <w:rPr>
            <w:rStyle w:val="ab"/>
            <w:rFonts w:asciiTheme="majorBidi" w:hAnsiTheme="majorBidi" w:cstheme="majorBidi"/>
            <w:i/>
            <w:iCs/>
            <w:sz w:val="24"/>
            <w:szCs w:val="24"/>
            <w:lang w:val="de-DE"/>
          </w:rPr>
          <w:t>sergey.bell13@gmail.com</w:t>
        </w:r>
      </w:hyperlink>
    </w:p>
    <w:p w14:paraId="605F2463" w14:textId="77777777" w:rsidR="0013362D" w:rsidRDefault="0013362D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rStyle w:val="ab"/>
          <w:rFonts w:asciiTheme="majorBidi" w:hAnsiTheme="majorBidi" w:cstheme="majorBidi"/>
          <w:i/>
          <w:iCs/>
          <w:sz w:val="24"/>
          <w:szCs w:val="24"/>
          <w:lang w:val="de-DE"/>
        </w:rPr>
      </w:pPr>
    </w:p>
    <w:p w14:paraId="6F5192FA" w14:textId="77777777" w:rsidR="00FB0424" w:rsidRPr="00F73946" w:rsidRDefault="00FB0424" w:rsidP="00FB0424">
      <w:pPr>
        <w:pStyle w:val="Abstract"/>
        <w:ind w:left="0"/>
        <w:rPr>
          <w:rFonts w:asciiTheme="majorBidi" w:hAnsiTheme="majorBidi" w:cstheme="majorBidi"/>
          <w:sz w:val="24"/>
          <w:lang w:val="ru-RU"/>
        </w:rPr>
      </w:pPr>
      <w:r w:rsidRPr="003025D3">
        <w:rPr>
          <w:rFonts w:asciiTheme="majorBidi" w:hAnsiTheme="majorBidi" w:cstheme="majorBidi"/>
          <w:sz w:val="24"/>
          <w:lang w:val="ru-RU"/>
        </w:rPr>
        <w:t>В данной работе изучается прохождение критической энергии на протонном синхротроне У-70.</w:t>
      </w:r>
      <w:r>
        <w:rPr>
          <w:rFonts w:asciiTheme="majorBidi" w:hAnsiTheme="majorBidi" w:cstheme="majorBidi"/>
          <w:sz w:val="24"/>
          <w:lang w:val="ru-RU"/>
        </w:rPr>
        <w:t xml:space="preserve"> Стабильность движения обеспечивается методом</w:t>
      </w:r>
      <w:r w:rsidRPr="003025D3">
        <w:rPr>
          <w:rFonts w:asciiTheme="majorBidi" w:hAnsiTheme="majorBidi" w:cstheme="majorBidi"/>
          <w:sz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lang w:val="ru-RU"/>
        </w:rPr>
        <w:t xml:space="preserve">скачка </w:t>
      </w:r>
      <w:r w:rsidRPr="003025D3">
        <w:rPr>
          <w:rFonts w:asciiTheme="majorBidi" w:hAnsiTheme="majorBidi" w:cstheme="majorBidi"/>
          <w:sz w:val="24"/>
          <w:lang w:val="ru-RU"/>
        </w:rPr>
        <w:t>критической энергии при неизменных значениях бетатронных частот</w:t>
      </w:r>
      <w:r>
        <w:rPr>
          <w:rFonts w:asciiTheme="majorBidi" w:hAnsiTheme="majorBidi" w:cstheme="majorBidi"/>
          <w:sz w:val="24"/>
          <w:lang w:val="ru-RU"/>
        </w:rPr>
        <w:t>.</w:t>
      </w:r>
      <w:r w:rsidRPr="003025D3">
        <w:rPr>
          <w:rFonts w:asciiTheme="majorBidi" w:hAnsiTheme="majorBidi" w:cstheme="majorBidi"/>
          <w:sz w:val="24"/>
          <w:lang w:val="ru-RU"/>
        </w:rPr>
        <w:t xml:space="preserve"> Проведено моделирование продольного движения с учётом высших порядков коэффициента уплотнения орбиты, различных импедансов и интенсивностей сгустка. Представлены </w:t>
      </w:r>
      <w:r w:rsidRPr="003025D3">
        <w:rPr>
          <w:rFonts w:asciiTheme="majorBidi" w:hAnsiTheme="majorBidi" w:cstheme="majorBidi"/>
          <w:color w:val="auto"/>
          <w:sz w:val="24"/>
          <w:lang w:val="ru-RU"/>
        </w:rPr>
        <w:t>экспериментальные данные сеанса</w:t>
      </w:r>
      <w:r>
        <w:rPr>
          <w:rFonts w:asciiTheme="majorBidi" w:hAnsiTheme="majorBidi" w:cstheme="majorBidi"/>
          <w:color w:val="auto"/>
          <w:sz w:val="24"/>
          <w:lang w:val="ru-RU"/>
        </w:rPr>
        <w:t>.</w:t>
      </w:r>
    </w:p>
    <w:p w14:paraId="30CE0F05" w14:textId="44C6C349" w:rsidR="00FB0424" w:rsidRPr="00FB0424" w:rsidRDefault="00FB0424" w:rsidP="00FB0424">
      <w:pPr>
        <w:pStyle w:val="Abstract"/>
        <w:spacing w:after="0"/>
        <w:ind w:left="0"/>
        <w:rPr>
          <w:rStyle w:val="ab"/>
          <w:rFonts w:ascii="Times New Roman" w:eastAsiaTheme="minorHAnsi" w:hAnsi="Times New Roman"/>
          <w:color w:val="auto"/>
          <w:sz w:val="24"/>
          <w:szCs w:val="24"/>
          <w:u w:val="none"/>
          <w:lang w:val="ru-RU"/>
        </w:rPr>
      </w:pPr>
      <w:r w:rsidRPr="00B6128F">
        <w:rPr>
          <w:rFonts w:ascii="Times New Roman" w:eastAsiaTheme="minorHAnsi" w:hAnsi="Times New Roman"/>
          <w:b/>
          <w:bCs/>
          <w:color w:val="auto"/>
          <w:sz w:val="24"/>
          <w:szCs w:val="24"/>
          <w:lang w:val="ru-RU"/>
        </w:rPr>
        <w:t>Ключевые слова</w:t>
      </w:r>
      <w:r w:rsidRPr="00B6128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: 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критическая энергия, </w:t>
      </w:r>
      <w:r w:rsidRPr="0033386A">
        <w:rPr>
          <w:rFonts w:ascii="Times New Roman" w:eastAsiaTheme="minorHAnsi" w:hAnsi="Times New Roman"/>
          <w:i/>
          <w:iCs/>
          <w:color w:val="auto"/>
          <w:sz w:val="24"/>
          <w:szCs w:val="24"/>
          <w:highlight w:val="green"/>
          <w:lang w:val="ru-RU"/>
        </w:rPr>
        <w:t>гармонический высокочастотный резонатор (ВЧ)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</w:t>
      </w:r>
      <w:r w:rsidRPr="00F33D31">
        <w:rPr>
          <w:rFonts w:ascii="Times New Roman" w:eastAsiaTheme="minorHAnsi" w:hAnsi="Times New Roman"/>
          <w:i/>
          <w:iCs/>
          <w:color w:val="auto"/>
          <w:sz w:val="24"/>
          <w:szCs w:val="24"/>
          <w:highlight w:val="yellow"/>
          <w:lang w:val="ru-RU"/>
        </w:rPr>
        <w:t xml:space="preserve">ВЧ (это ЧЕГО??? – дать расшифровку </w:t>
      </w:r>
      <w:proofErr w:type="spellStart"/>
      <w:r w:rsidRPr="00F33D31">
        <w:rPr>
          <w:rFonts w:ascii="Times New Roman" w:eastAsiaTheme="minorHAnsi" w:hAnsi="Times New Roman"/>
          <w:i/>
          <w:iCs/>
          <w:color w:val="auto"/>
          <w:sz w:val="24"/>
          <w:szCs w:val="24"/>
          <w:highlight w:val="yellow"/>
          <w:lang w:val="ru-RU"/>
        </w:rPr>
        <w:t>аббривиатуры</w:t>
      </w:r>
      <w:proofErr w:type="spellEnd"/>
      <w:r w:rsidRPr="00F33D31">
        <w:rPr>
          <w:rFonts w:ascii="Times New Roman" w:eastAsiaTheme="minorHAnsi" w:hAnsi="Times New Roman"/>
          <w:i/>
          <w:iCs/>
          <w:color w:val="auto"/>
          <w:sz w:val="24"/>
          <w:szCs w:val="24"/>
          <w:highlight w:val="yellow"/>
          <w:lang w:val="ru-RU"/>
        </w:rPr>
        <w:t>)!!!,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продольная динамика,</w:t>
      </w:r>
      <w:r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модуляция дисперсионной функции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.</w:t>
      </w:r>
    </w:p>
    <w:p w14:paraId="13C107B6" w14:textId="77777777" w:rsidR="00FB0424" w:rsidRDefault="00FB0424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rStyle w:val="ab"/>
          <w:rFonts w:asciiTheme="majorBidi" w:hAnsiTheme="majorBidi" w:cstheme="majorBidi"/>
          <w:i/>
          <w:iCs/>
          <w:sz w:val="24"/>
          <w:szCs w:val="24"/>
          <w:lang w:val="de-DE"/>
        </w:rPr>
      </w:pPr>
    </w:p>
    <w:p w14:paraId="226286A3" w14:textId="61820FA4" w:rsidR="0013362D" w:rsidRPr="0013362D" w:rsidRDefault="0013362D" w:rsidP="0013362D">
      <w:pPr>
        <w:autoSpaceDE w:val="0"/>
        <w:autoSpaceDN w:val="0"/>
        <w:adjustRightInd w:val="0"/>
        <w:jc w:val="center"/>
        <w:rPr>
          <w:rFonts w:eastAsia="SimSun"/>
          <w:b/>
          <w:bCs/>
          <w:sz w:val="28"/>
          <w:szCs w:val="28"/>
          <w:lang w:val="en-US" w:eastAsia="en-US"/>
        </w:rPr>
      </w:pPr>
      <w:r w:rsidRPr="0013362D">
        <w:rPr>
          <w:rFonts w:eastAsia="SimSun"/>
          <w:b/>
          <w:bCs/>
          <w:sz w:val="28"/>
          <w:szCs w:val="28"/>
          <w:lang w:val="en-US" w:eastAsia="en-US"/>
        </w:rPr>
        <w:t>Transition energy crossing in harmonic RF at U-70 proton synchrotron</w:t>
      </w:r>
    </w:p>
    <w:p w14:paraId="38D3EBFD" w14:textId="3351F4B5" w:rsidR="0013362D" w:rsidRPr="00530FE1" w:rsidRDefault="00530FE1" w:rsidP="0013362D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eastAsia="Meiryo" w:hAnsiTheme="majorBidi" w:cstheme="majorBidi"/>
          <w:bCs/>
          <w:iCs/>
          <w:sz w:val="24"/>
          <w:szCs w:val="24"/>
          <w:vertAlign w:val="superscript"/>
          <w:lang w:val="en-US"/>
        </w:rPr>
      </w:pPr>
      <w:r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>S</w:t>
      </w:r>
      <w:r w:rsidR="0013362D" w:rsidRPr="00530FE1"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>.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>D</w:t>
      </w:r>
      <w:r w:rsidR="0013362D" w:rsidRPr="00530FE1"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 xml:space="preserve">.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>Kolokolchikov</w:t>
      </w:r>
      <w:r w:rsidR="0013362D"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="0013362D" w:rsidRPr="00530FE1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 xml:space="preserve">, </w:t>
      </w:r>
      <w:r w:rsidR="0013362D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 w:rsidR="0013362D" w:rsidRPr="00530FE1">
        <w:rPr>
          <w:rFonts w:asciiTheme="majorBidi" w:eastAsia="Meiryo" w:hAnsiTheme="majorBidi" w:cstheme="majorBidi"/>
          <w:bCs/>
          <w:i/>
          <w:sz w:val="24"/>
          <w:szCs w:val="24"/>
          <w:lang w:val="en-US"/>
        </w:rPr>
        <w:t>*</w:t>
      </w:r>
      <w:r w:rsidR="0013362D" w:rsidRPr="00530FE1"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>Yu.V</w:t>
      </w:r>
      <w:proofErr w:type="spellEnd"/>
      <w:r w:rsidR="0013362D" w:rsidRPr="00530FE1"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 xml:space="preserve">.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>Senichev</w:t>
      </w:r>
      <w:r w:rsidR="0013362D"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="0013362D" w:rsidRPr="00530FE1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 xml:space="preserve">, </w:t>
      </w:r>
      <w:r w:rsidR="0013362D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 w:rsidR="0013362D" w:rsidRPr="00530FE1"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 xml:space="preserve">,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>V</w:t>
      </w:r>
      <w:r w:rsidR="0013362D" w:rsidRPr="00530FE1"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>.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>A</w:t>
      </w:r>
      <w:r w:rsidR="0013362D" w:rsidRPr="00530FE1"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 xml:space="preserve">.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en-US"/>
        </w:rPr>
        <w:t>Kalinin</w:t>
      </w:r>
      <w:r w:rsidR="0013362D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>с</w:t>
      </w:r>
    </w:p>
    <w:p w14:paraId="35111B68" w14:textId="77777777" w:rsidR="0013362D" w:rsidRPr="00530FE1" w:rsidRDefault="0013362D" w:rsidP="0013362D">
      <w:pPr>
        <w:pStyle w:val="a3"/>
        <w:suppressAutoHyphens/>
        <w:kinsoku w:val="0"/>
        <w:overflowPunct w:val="0"/>
        <w:spacing w:line="276" w:lineRule="auto"/>
        <w:jc w:val="center"/>
        <w:rPr>
          <w:i/>
          <w:iCs/>
          <w:sz w:val="24"/>
          <w:szCs w:val="24"/>
          <w:vertAlign w:val="superscript"/>
          <w:lang w:val="en-US"/>
        </w:rPr>
      </w:pPr>
    </w:p>
    <w:p w14:paraId="6C553E18" w14:textId="28F92022" w:rsidR="0013362D" w:rsidRPr="00530FE1" w:rsidRDefault="0013362D" w:rsidP="0013362D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en-US"/>
        </w:rPr>
        <w:t>a</w:t>
      </w:r>
      <w:r w:rsid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>Institute</w:t>
      </w:r>
      <w:proofErr w:type="spellEnd"/>
      <w:r w:rsidR="00530FE1" w:rsidRP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r w:rsid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>for</w:t>
      </w:r>
      <w:r w:rsidR="00530FE1" w:rsidRP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r w:rsid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>nuclear</w:t>
      </w:r>
      <w:r w:rsidR="00530FE1" w:rsidRP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r w:rsid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>research RAS</w:t>
      </w:r>
      <w:r w:rsidRP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, </w:t>
      </w:r>
      <w:r w:rsid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>Moscow</w:t>
      </w:r>
      <w:r w:rsidRP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, </w:t>
      </w:r>
      <w:r w:rsid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>Russia,</w:t>
      </w:r>
    </w:p>
    <w:p w14:paraId="1D3C0C57" w14:textId="371E321E" w:rsidR="0013362D" w:rsidRPr="00530FE1" w:rsidRDefault="0013362D" w:rsidP="0013362D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proofErr w:type="spellStart"/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b</w:t>
      </w:r>
      <w:r w:rsidR="00530FE1" w:rsidRPr="00530FE1">
        <w:rPr>
          <w:i/>
          <w:iCs/>
          <w:sz w:val="24"/>
          <w:szCs w:val="24"/>
        </w:rPr>
        <w:t>Moscow</w:t>
      </w:r>
      <w:proofErr w:type="spellEnd"/>
      <w:r w:rsidR="00530FE1" w:rsidRPr="00530FE1">
        <w:rPr>
          <w:i/>
          <w:iCs/>
          <w:sz w:val="24"/>
          <w:szCs w:val="24"/>
        </w:rPr>
        <w:t xml:space="preserve"> Institute </w:t>
      </w:r>
      <w:proofErr w:type="spellStart"/>
      <w:r w:rsidR="00530FE1" w:rsidRPr="00530FE1">
        <w:rPr>
          <w:i/>
          <w:iCs/>
          <w:sz w:val="24"/>
          <w:szCs w:val="24"/>
        </w:rPr>
        <w:t>of</w:t>
      </w:r>
      <w:proofErr w:type="spellEnd"/>
      <w:r w:rsidR="00530FE1" w:rsidRPr="00530FE1">
        <w:rPr>
          <w:i/>
          <w:iCs/>
          <w:sz w:val="24"/>
          <w:szCs w:val="24"/>
        </w:rPr>
        <w:t xml:space="preserve"> </w:t>
      </w:r>
      <w:proofErr w:type="spellStart"/>
      <w:r w:rsidR="00530FE1" w:rsidRPr="00530FE1">
        <w:rPr>
          <w:i/>
          <w:iCs/>
          <w:sz w:val="24"/>
          <w:szCs w:val="24"/>
        </w:rPr>
        <w:t>Physics</w:t>
      </w:r>
      <w:proofErr w:type="spellEnd"/>
      <w:r w:rsidR="00530FE1" w:rsidRPr="00530FE1">
        <w:rPr>
          <w:i/>
          <w:iCs/>
          <w:sz w:val="24"/>
          <w:szCs w:val="24"/>
        </w:rPr>
        <w:t xml:space="preserve"> </w:t>
      </w:r>
      <w:proofErr w:type="spellStart"/>
      <w:r w:rsidR="00530FE1" w:rsidRPr="00530FE1">
        <w:rPr>
          <w:i/>
          <w:iCs/>
          <w:sz w:val="24"/>
          <w:szCs w:val="24"/>
        </w:rPr>
        <w:t>and</w:t>
      </w:r>
      <w:proofErr w:type="spellEnd"/>
      <w:r w:rsidR="00530FE1" w:rsidRPr="00530FE1">
        <w:rPr>
          <w:i/>
          <w:iCs/>
          <w:sz w:val="24"/>
          <w:szCs w:val="24"/>
        </w:rPr>
        <w:t xml:space="preserve"> Technology</w:t>
      </w:r>
      <w:r w:rsidRPr="00E806C1">
        <w:rPr>
          <w:i/>
          <w:iCs/>
          <w:sz w:val="24"/>
          <w:szCs w:val="24"/>
        </w:rPr>
        <w:t xml:space="preserve">, </w:t>
      </w:r>
      <w:r w:rsidR="00530FE1">
        <w:rPr>
          <w:i/>
          <w:iCs/>
          <w:sz w:val="24"/>
          <w:szCs w:val="24"/>
          <w:lang w:val="en-US"/>
        </w:rPr>
        <w:t>Dolgoprudny</w:t>
      </w:r>
      <w:r w:rsidRPr="00E806C1">
        <w:rPr>
          <w:i/>
          <w:iCs/>
          <w:sz w:val="24"/>
          <w:szCs w:val="24"/>
        </w:rPr>
        <w:t xml:space="preserve">, </w:t>
      </w:r>
      <w:r w:rsid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>Russia</w:t>
      </w:r>
      <w:r w:rsidR="002770D3">
        <w:rPr>
          <w:rFonts w:asciiTheme="majorBidi" w:hAnsiTheme="majorBidi" w:cstheme="majorBidi"/>
          <w:i/>
          <w:iCs/>
          <w:sz w:val="24"/>
          <w:szCs w:val="24"/>
          <w:lang w:val="en-US"/>
        </w:rPr>
        <w:t>,</w:t>
      </w:r>
    </w:p>
    <w:p w14:paraId="23B2358E" w14:textId="3A3FA809" w:rsidR="0013362D" w:rsidRPr="002770D3" w:rsidRDefault="00530FE1" w:rsidP="00530FE1">
      <w:pPr>
        <w:pStyle w:val="a3"/>
        <w:suppressAutoHyphens/>
        <w:kinsoku w:val="0"/>
        <w:overflowPunct w:val="0"/>
        <w:spacing w:line="276" w:lineRule="auto"/>
        <w:jc w:val="center"/>
        <w:rPr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ru-RU"/>
        </w:rPr>
        <w:t>с</w:t>
      </w:r>
      <w:r w:rsidRPr="00530FE1">
        <w:rPr>
          <w:i/>
          <w:iCs/>
          <w:sz w:val="24"/>
          <w:szCs w:val="24"/>
        </w:rPr>
        <w:t xml:space="preserve">Institute </w:t>
      </w:r>
      <w:proofErr w:type="spellStart"/>
      <w:r w:rsidRPr="00530FE1">
        <w:rPr>
          <w:i/>
          <w:iCs/>
          <w:sz w:val="24"/>
          <w:szCs w:val="24"/>
        </w:rPr>
        <w:t>for</w:t>
      </w:r>
      <w:proofErr w:type="spellEnd"/>
      <w:r w:rsidRPr="00530FE1">
        <w:rPr>
          <w:i/>
          <w:iCs/>
          <w:sz w:val="24"/>
          <w:szCs w:val="24"/>
        </w:rPr>
        <w:t xml:space="preserve"> High Energy </w:t>
      </w:r>
      <w:proofErr w:type="spellStart"/>
      <w:r w:rsidRPr="00530FE1">
        <w:rPr>
          <w:i/>
          <w:iCs/>
          <w:sz w:val="24"/>
          <w:szCs w:val="24"/>
        </w:rPr>
        <w:t>Physics</w:t>
      </w:r>
      <w:proofErr w:type="spellEnd"/>
      <w:r w:rsidR="0013362D" w:rsidRPr="00530FE1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, 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Protvino</w:t>
      </w:r>
      <w:r w:rsidR="0013362D" w:rsidRPr="00530FE1">
        <w:rPr>
          <w:i/>
          <w:iCs/>
          <w:sz w:val="24"/>
          <w:szCs w:val="24"/>
          <w:lang w:val="en-US"/>
        </w:rPr>
        <w:t xml:space="preserve">, </w:t>
      </w:r>
      <w:r w:rsidR="002770D3">
        <w:rPr>
          <w:i/>
          <w:iCs/>
          <w:sz w:val="24"/>
          <w:szCs w:val="24"/>
          <w:lang w:val="en-US"/>
        </w:rPr>
        <w:t>Russia</w:t>
      </w:r>
    </w:p>
    <w:p w14:paraId="06BD5B29" w14:textId="77777777" w:rsidR="0013362D" w:rsidRPr="007F57BA" w:rsidRDefault="0013362D" w:rsidP="0013362D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i/>
          <w:iCs/>
          <w:sz w:val="24"/>
          <w:szCs w:val="24"/>
          <w:lang w:val="de-DE"/>
        </w:rPr>
        <w:t>*</w:t>
      </w:r>
      <w:r>
        <w:rPr>
          <w:rFonts w:asciiTheme="majorBidi" w:hAnsiTheme="majorBidi" w:cstheme="majorBidi"/>
          <w:i/>
          <w:iCs/>
          <w:sz w:val="24"/>
          <w:szCs w:val="24"/>
          <w:lang w:val="en-US"/>
        </w:rPr>
        <w:t>E</w:t>
      </w:r>
      <w:r w:rsidRPr="005260A0">
        <w:rPr>
          <w:rFonts w:asciiTheme="majorBidi" w:hAnsiTheme="majorBidi" w:cstheme="majorBidi"/>
          <w:i/>
          <w:iCs/>
          <w:sz w:val="24"/>
          <w:szCs w:val="24"/>
          <w:lang w:val="de-DE"/>
        </w:rPr>
        <w:t xml:space="preserve">-mail: </w:t>
      </w:r>
      <w:hyperlink r:id="rId8" w:history="1">
        <w:r w:rsidRPr="00F26D7F">
          <w:rPr>
            <w:rStyle w:val="ab"/>
            <w:rFonts w:asciiTheme="majorBidi" w:hAnsiTheme="majorBidi" w:cstheme="majorBidi"/>
            <w:i/>
            <w:iCs/>
            <w:sz w:val="24"/>
            <w:szCs w:val="24"/>
            <w:lang w:val="de-DE"/>
          </w:rPr>
          <w:t>sergey.bell13@gmail.com</w:t>
        </w:r>
      </w:hyperlink>
    </w:p>
    <w:p w14:paraId="550B410A" w14:textId="77777777" w:rsidR="0013362D" w:rsidRDefault="0013362D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</w:p>
    <w:p w14:paraId="3149C5C5" w14:textId="3E50867C" w:rsidR="00FB0424" w:rsidRPr="003E4243" w:rsidRDefault="003E4243" w:rsidP="00FB0424">
      <w:pPr>
        <w:pStyle w:val="Abstract"/>
        <w:ind w:left="0"/>
        <w:rPr>
          <w:rFonts w:asciiTheme="majorBidi" w:hAnsiTheme="majorBidi" w:cstheme="majorBidi"/>
          <w:sz w:val="24"/>
          <w:lang w:val="en-US"/>
        </w:rPr>
      </w:pPr>
      <w:r w:rsidRPr="003E4243">
        <w:rPr>
          <w:rFonts w:asciiTheme="majorBidi" w:hAnsiTheme="majorBidi" w:cstheme="majorBidi"/>
          <w:color w:val="auto"/>
          <w:sz w:val="24"/>
          <w:lang w:val="en-US"/>
        </w:rPr>
        <w:t xml:space="preserve">In this paper, the </w:t>
      </w:r>
      <w:r>
        <w:rPr>
          <w:rFonts w:asciiTheme="majorBidi" w:hAnsiTheme="majorBidi" w:cstheme="majorBidi"/>
          <w:color w:val="auto"/>
          <w:sz w:val="24"/>
          <w:lang w:val="en-US"/>
        </w:rPr>
        <w:t xml:space="preserve">transition </w:t>
      </w:r>
      <w:r w:rsidRPr="003E4243">
        <w:rPr>
          <w:rFonts w:asciiTheme="majorBidi" w:hAnsiTheme="majorBidi" w:cstheme="majorBidi"/>
          <w:color w:val="auto"/>
          <w:sz w:val="24"/>
          <w:lang w:val="en-US"/>
        </w:rPr>
        <w:t xml:space="preserve">energy </w:t>
      </w:r>
      <w:r>
        <w:rPr>
          <w:rFonts w:asciiTheme="majorBidi" w:hAnsiTheme="majorBidi" w:cstheme="majorBidi"/>
          <w:color w:val="auto"/>
          <w:sz w:val="24"/>
          <w:lang w:val="en-US"/>
        </w:rPr>
        <w:t xml:space="preserve">crossing </w:t>
      </w:r>
      <w:r w:rsidRPr="003E4243">
        <w:rPr>
          <w:rFonts w:asciiTheme="majorBidi" w:hAnsiTheme="majorBidi" w:cstheme="majorBidi"/>
          <w:color w:val="auto"/>
          <w:sz w:val="24"/>
          <w:lang w:val="en-US"/>
        </w:rPr>
        <w:t xml:space="preserve">on the proton synchrotron U-70 is studied. The stability of motion is provided by the method of </w:t>
      </w:r>
      <w:r>
        <w:rPr>
          <w:rFonts w:asciiTheme="majorBidi" w:hAnsiTheme="majorBidi" w:cstheme="majorBidi"/>
          <w:color w:val="auto"/>
          <w:sz w:val="24"/>
          <w:lang w:val="en-US"/>
        </w:rPr>
        <w:t>transition</w:t>
      </w:r>
      <w:r w:rsidRPr="003E4243">
        <w:rPr>
          <w:rFonts w:asciiTheme="majorBidi" w:hAnsiTheme="majorBidi" w:cstheme="majorBidi"/>
          <w:color w:val="auto"/>
          <w:sz w:val="24"/>
          <w:lang w:val="en-US"/>
        </w:rPr>
        <w:t xml:space="preserve"> energy jump at </w:t>
      </w:r>
      <w:r w:rsidR="006F39BE">
        <w:rPr>
          <w:rFonts w:asciiTheme="majorBidi" w:hAnsiTheme="majorBidi" w:cstheme="majorBidi"/>
          <w:color w:val="auto"/>
          <w:sz w:val="24"/>
          <w:lang w:val="en-US"/>
        </w:rPr>
        <w:t xml:space="preserve">constant </w:t>
      </w:r>
      <w:r>
        <w:rPr>
          <w:rFonts w:asciiTheme="majorBidi" w:hAnsiTheme="majorBidi" w:cstheme="majorBidi"/>
          <w:color w:val="auto"/>
          <w:sz w:val="24"/>
          <w:lang w:val="en-US"/>
        </w:rPr>
        <w:t>betatron tunes</w:t>
      </w:r>
      <w:r w:rsidRPr="003E4243">
        <w:rPr>
          <w:rFonts w:asciiTheme="majorBidi" w:hAnsiTheme="majorBidi" w:cstheme="majorBidi"/>
          <w:color w:val="auto"/>
          <w:sz w:val="24"/>
          <w:lang w:val="en-US"/>
        </w:rPr>
        <w:t>. The longitudinal motion is modeled taking into account the high</w:t>
      </w:r>
      <w:r>
        <w:rPr>
          <w:rFonts w:asciiTheme="majorBidi" w:hAnsiTheme="majorBidi" w:cstheme="majorBidi"/>
          <w:color w:val="auto"/>
          <w:sz w:val="24"/>
          <w:lang w:val="en-US"/>
        </w:rPr>
        <w:t xml:space="preserve"> </w:t>
      </w:r>
      <w:r w:rsidRPr="003E4243">
        <w:rPr>
          <w:rFonts w:asciiTheme="majorBidi" w:hAnsiTheme="majorBidi" w:cstheme="majorBidi"/>
          <w:color w:val="auto"/>
          <w:sz w:val="24"/>
          <w:lang w:val="en-US"/>
        </w:rPr>
        <w:t xml:space="preserve">orders of the </w:t>
      </w:r>
      <w:r>
        <w:rPr>
          <w:rFonts w:asciiTheme="majorBidi" w:hAnsiTheme="majorBidi" w:cstheme="majorBidi"/>
          <w:color w:val="auto"/>
          <w:sz w:val="24"/>
          <w:lang w:val="en-US"/>
        </w:rPr>
        <w:t>momentum</w:t>
      </w:r>
      <w:r w:rsidRPr="003E4243">
        <w:rPr>
          <w:rFonts w:asciiTheme="majorBidi" w:hAnsiTheme="majorBidi" w:cstheme="majorBidi"/>
          <w:color w:val="auto"/>
          <w:sz w:val="24"/>
          <w:lang w:val="en-US"/>
        </w:rPr>
        <w:t xml:space="preserve"> compaction </w:t>
      </w:r>
      <w:r>
        <w:rPr>
          <w:rFonts w:asciiTheme="majorBidi" w:hAnsiTheme="majorBidi" w:cstheme="majorBidi"/>
          <w:color w:val="auto"/>
          <w:sz w:val="24"/>
          <w:lang w:val="en-US"/>
        </w:rPr>
        <w:t>factor</w:t>
      </w:r>
      <w:r w:rsidRPr="003E4243">
        <w:rPr>
          <w:rFonts w:asciiTheme="majorBidi" w:hAnsiTheme="majorBidi" w:cstheme="majorBidi"/>
          <w:color w:val="auto"/>
          <w:sz w:val="24"/>
          <w:lang w:val="en-US"/>
        </w:rPr>
        <w:t xml:space="preserve">, various impedances and </w:t>
      </w:r>
      <w:r>
        <w:rPr>
          <w:rFonts w:asciiTheme="majorBidi" w:hAnsiTheme="majorBidi" w:cstheme="majorBidi"/>
          <w:color w:val="auto"/>
          <w:sz w:val="24"/>
          <w:lang w:val="en-US"/>
        </w:rPr>
        <w:t xml:space="preserve">beam </w:t>
      </w:r>
      <w:r w:rsidRPr="003E4243">
        <w:rPr>
          <w:rFonts w:asciiTheme="majorBidi" w:hAnsiTheme="majorBidi" w:cstheme="majorBidi"/>
          <w:color w:val="auto"/>
          <w:sz w:val="24"/>
          <w:lang w:val="en-US"/>
        </w:rPr>
        <w:t>intensities. The experimental data of the session are presented.</w:t>
      </w:r>
    </w:p>
    <w:p w14:paraId="264E477C" w14:textId="2E1664C4" w:rsidR="00FB0424" w:rsidRPr="003E4243" w:rsidRDefault="00FB0424" w:rsidP="003E4243">
      <w:pPr>
        <w:pStyle w:val="Abstract"/>
        <w:spacing w:after="0"/>
        <w:ind w:left="0"/>
        <w:rPr>
          <w:rFonts w:ascii="Times New Roman" w:eastAsiaTheme="minorHAnsi" w:hAnsi="Times New Roman"/>
          <w:color w:val="auto"/>
          <w:sz w:val="24"/>
          <w:szCs w:val="24"/>
          <w:lang w:val="en-US"/>
        </w:rPr>
      </w:pPr>
      <w:r>
        <w:rPr>
          <w:rFonts w:ascii="Times New Roman" w:eastAsiaTheme="minorHAnsi" w:hAnsi="Times New Roman"/>
          <w:b/>
          <w:bCs/>
          <w:color w:val="auto"/>
          <w:sz w:val="24"/>
          <w:szCs w:val="24"/>
          <w:lang w:val="en-US"/>
        </w:rPr>
        <w:t>Key</w:t>
      </w:r>
      <w:r w:rsidRPr="00FB0424">
        <w:rPr>
          <w:rFonts w:ascii="Times New Roman" w:eastAsiaTheme="minorHAnsi" w:hAnsi="Times New Roman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ascii="Times New Roman" w:eastAsiaTheme="minorHAnsi" w:hAnsi="Times New Roman"/>
          <w:b/>
          <w:bCs/>
          <w:color w:val="auto"/>
          <w:sz w:val="24"/>
          <w:szCs w:val="24"/>
          <w:lang w:val="en-US"/>
        </w:rPr>
        <w:t>words</w:t>
      </w:r>
      <w:r w:rsidRPr="00FB0424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:</w:t>
      </w:r>
      <w:r w:rsidRPr="00FB0424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 xml:space="preserve"> 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transition</w:t>
      </w:r>
      <w:r w:rsidRPr="00FB0424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 xml:space="preserve"> 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energy</w:t>
      </w:r>
      <w:r w:rsidRPr="00FB0424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 xml:space="preserve">, 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harmonic</w:t>
      </w:r>
      <w:r w:rsidRPr="00FB0424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 xml:space="preserve"> 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radiofrequency</w:t>
      </w:r>
      <w:r w:rsidRPr="00FB0424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 xml:space="preserve"> 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(RF) resonator</w:t>
      </w:r>
      <w:r w:rsidRPr="00FB0424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,</w:t>
      </w:r>
      <w:r w:rsidRPr="00FB0424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 xml:space="preserve"> </w:t>
      </w:r>
      <w:r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longitudinal dynamic</w:t>
      </w:r>
      <w:r w:rsidRPr="00FB0424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, modulation of the dispersion function</w:t>
      </w:r>
      <w:r w:rsidRPr="00FB0424">
        <w:rPr>
          <w:rFonts w:ascii="Times New Roman" w:eastAsiaTheme="minorHAnsi" w:hAnsi="Times New Roman"/>
          <w:i/>
          <w:iCs/>
          <w:color w:val="auto"/>
          <w:sz w:val="24"/>
          <w:szCs w:val="24"/>
          <w:lang w:val="en-US"/>
        </w:rPr>
        <w:t>.</w:t>
      </w:r>
    </w:p>
    <w:p w14:paraId="4D576A83" w14:textId="77777777" w:rsidR="00FB0424" w:rsidRPr="00FB0424" w:rsidRDefault="00FB0424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</w:p>
    <w:p w14:paraId="66860ED0" w14:textId="5FF6A7F2" w:rsidR="007F57BA" w:rsidRPr="007F57BA" w:rsidRDefault="007F57BA" w:rsidP="007F57BA">
      <w:pPr>
        <w:pStyle w:val="a3"/>
        <w:suppressAutoHyphens/>
        <w:kinsoku w:val="0"/>
        <w:overflowPunct w:val="0"/>
        <w:spacing w:line="276" w:lineRule="auto"/>
        <w:jc w:val="center"/>
        <w:rPr>
          <w:rFonts w:asciiTheme="majorBidi" w:eastAsia="PMingLiU" w:hAnsiTheme="majorBidi" w:cstheme="majorBidi"/>
          <w:sz w:val="24"/>
          <w:szCs w:val="24"/>
          <w:lang w:val="ru-RU"/>
        </w:rPr>
      </w:pPr>
      <w:r w:rsidRPr="007F57BA">
        <w:rPr>
          <w:rFonts w:asciiTheme="majorBidi" w:hAnsiTheme="majorBidi" w:cstheme="majorBidi"/>
          <w:iCs/>
          <w:sz w:val="24"/>
          <w:szCs w:val="24"/>
          <w:lang w:val="ru-RU"/>
        </w:rPr>
        <w:t>Поступила в редакцию 03.05.2024 г.</w:t>
      </w:r>
    </w:p>
    <w:p w14:paraId="71644D89" w14:textId="77777777" w:rsidR="00B43C78" w:rsidRPr="00071384" w:rsidRDefault="00B43C78" w:rsidP="007F57BA">
      <w:pPr>
        <w:rPr>
          <w:lang w:val="ru-RU"/>
        </w:rPr>
      </w:pPr>
    </w:p>
    <w:p w14:paraId="7F65F747" w14:textId="77777777" w:rsidR="00AB1490" w:rsidRPr="00AB1490" w:rsidRDefault="00B43C78" w:rsidP="00AB1490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ВВЕДЕНИЕ</w:t>
      </w:r>
    </w:p>
    <w:p w14:paraId="05CC5602" w14:textId="6345BC41" w:rsidR="00AB1490" w:rsidRDefault="00F0121B" w:rsidP="00AB1490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</w:r>
      <w:r w:rsidR="00AB1490">
        <w:rPr>
          <w:shd w:val="clear" w:color="auto" w:fill="FFFFFF"/>
          <w:lang w:val="ru-RU"/>
        </w:rPr>
        <w:t>Прохождени</w:t>
      </w:r>
      <w:r w:rsidR="000F6D6E">
        <w:rPr>
          <w:shd w:val="clear" w:color="auto" w:fill="FFFFFF"/>
          <w:lang w:val="ru-RU"/>
        </w:rPr>
        <w:t>е</w:t>
      </w:r>
      <w:r w:rsidR="00AB1490">
        <w:rPr>
          <w:shd w:val="clear" w:color="auto" w:fill="FFFFFF"/>
          <w:lang w:val="ru-RU"/>
        </w:rPr>
        <w:t xml:space="preserve"> критической энергии является актуальной задачей </w:t>
      </w:r>
      <w:r w:rsidR="00510517">
        <w:rPr>
          <w:shd w:val="clear" w:color="auto" w:fill="FFFFFF"/>
          <w:lang w:val="ru-RU"/>
        </w:rPr>
        <w:t>для протонного пучка</w:t>
      </w:r>
      <w:r w:rsidR="000F6D6E">
        <w:rPr>
          <w:shd w:val="clear" w:color="auto" w:fill="FFFFFF"/>
          <w:lang w:val="ru-RU"/>
        </w:rPr>
        <w:t xml:space="preserve"> в</w:t>
      </w:r>
      <w:r w:rsidR="00510517">
        <w:rPr>
          <w:shd w:val="clear" w:color="auto" w:fill="FFFFFF"/>
          <w:lang w:val="ru-RU"/>
        </w:rPr>
        <w:t xml:space="preserve"> </w:t>
      </w:r>
      <w:r w:rsidR="00AB1490">
        <w:rPr>
          <w:shd w:val="clear" w:color="auto" w:fill="FFFFFF"/>
          <w:lang w:val="ru-RU"/>
        </w:rPr>
        <w:t>строяще</w:t>
      </w:r>
      <w:r w:rsidR="000F6D6E">
        <w:rPr>
          <w:shd w:val="clear" w:color="auto" w:fill="FFFFFF"/>
          <w:lang w:val="ru-RU"/>
        </w:rPr>
        <w:t>мся</w:t>
      </w:r>
      <w:r w:rsidR="00AB1490">
        <w:rPr>
          <w:shd w:val="clear" w:color="auto" w:fill="FFFFFF"/>
          <w:lang w:val="ru-RU"/>
        </w:rPr>
        <w:t xml:space="preserve"> комплекс</w:t>
      </w:r>
      <w:r w:rsidR="000F6D6E">
        <w:rPr>
          <w:shd w:val="clear" w:color="auto" w:fill="FFFFFF"/>
          <w:lang w:val="ru-RU"/>
        </w:rPr>
        <w:t>е</w:t>
      </w:r>
      <w:r w:rsidR="00AB1490">
        <w:rPr>
          <w:shd w:val="clear" w:color="auto" w:fill="FFFFFF"/>
          <w:lang w:val="ru-RU"/>
        </w:rPr>
        <w:t xml:space="preserve"> </w:t>
      </w:r>
      <w:r w:rsidR="00AB1490">
        <w:rPr>
          <w:shd w:val="clear" w:color="auto" w:fill="FFFFFF"/>
          <w:lang w:val="en-US"/>
        </w:rPr>
        <w:t>NICA</w:t>
      </w:r>
      <w:r w:rsidR="00AB1490">
        <w:rPr>
          <w:shd w:val="clear" w:color="auto" w:fill="FFFFFF"/>
          <w:lang w:val="ru-RU"/>
        </w:rPr>
        <w:t xml:space="preserve"> (ОИЯИ г. Дубна). С целью изучения данной проблемы</w:t>
      </w:r>
      <w:r w:rsidR="00510517">
        <w:rPr>
          <w:shd w:val="clear" w:color="auto" w:fill="FFFFFF"/>
          <w:lang w:val="ru-RU"/>
        </w:rPr>
        <w:t xml:space="preserve">, исследована </w:t>
      </w:r>
      <w:r w:rsidR="00AB1490">
        <w:rPr>
          <w:shd w:val="clear" w:color="auto" w:fill="FFFFFF"/>
          <w:lang w:val="ru-RU"/>
        </w:rPr>
        <w:t>динамика продольного движения в окрестности критической энергии У-70 (</w:t>
      </w:r>
      <w:r w:rsidR="000F6D6E">
        <w:rPr>
          <w:rFonts w:asciiTheme="majorBidi" w:hAnsiTheme="majorBidi" w:cstheme="majorBidi"/>
          <w:lang w:val="ru-RU"/>
        </w:rPr>
        <w:t xml:space="preserve">НИЦ </w:t>
      </w:r>
      <w:r w:rsidR="00262055" w:rsidRPr="00262055">
        <w:rPr>
          <w:rFonts w:asciiTheme="majorBidi" w:hAnsiTheme="majorBidi" w:cstheme="majorBidi"/>
          <w:lang w:val="ru-RU"/>
        </w:rPr>
        <w:t>“</w:t>
      </w:r>
      <w:r w:rsidR="000F6D6E">
        <w:rPr>
          <w:rFonts w:asciiTheme="majorBidi" w:hAnsiTheme="majorBidi" w:cstheme="majorBidi"/>
          <w:lang w:val="ru-RU"/>
        </w:rPr>
        <w:t>Курчатовский институт</w:t>
      </w:r>
      <w:r w:rsidR="00262055" w:rsidRPr="00262055">
        <w:rPr>
          <w:rFonts w:asciiTheme="majorBidi" w:hAnsiTheme="majorBidi" w:cstheme="majorBidi"/>
          <w:lang w:val="ru-RU"/>
        </w:rPr>
        <w:t>”</w:t>
      </w:r>
      <w:r w:rsidR="000F6D6E">
        <w:rPr>
          <w:rFonts w:asciiTheme="majorBidi" w:hAnsiTheme="majorBidi" w:cstheme="majorBidi"/>
          <w:lang w:val="ru-RU"/>
        </w:rPr>
        <w:t xml:space="preserve"> - </w:t>
      </w:r>
      <w:r w:rsidR="00AB1490">
        <w:rPr>
          <w:shd w:val="clear" w:color="auto" w:fill="FFFFFF"/>
          <w:lang w:val="ru-RU"/>
        </w:rPr>
        <w:t>ИФВЭ г. Протвино).</w:t>
      </w:r>
    </w:p>
    <w:p w14:paraId="0B0C3DE8" w14:textId="70B27E9A" w:rsidR="00AB1490" w:rsidRDefault="00AB1490" w:rsidP="00AB1490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lastRenderedPageBreak/>
        <w:tab/>
      </w:r>
      <w:r w:rsidR="007C5437">
        <w:rPr>
          <w:shd w:val="clear" w:color="auto" w:fill="FFFFFF"/>
          <w:lang w:val="ru-RU"/>
        </w:rPr>
        <w:t>Увеличение</w:t>
      </w:r>
      <w:r>
        <w:rPr>
          <w:shd w:val="clear" w:color="auto" w:fill="FFFFFF"/>
          <w:lang w:val="ru-RU"/>
        </w:rPr>
        <w:t xml:space="preserve"> скорости прохождения критической энергии уменьшает влияние факторов, возмущающих фазовое движение. Метод скачка критической энергии применяется на многих установках </w:t>
      </w:r>
      <w:r>
        <w:rPr>
          <w:shd w:val="clear" w:color="auto" w:fill="FFFFFF"/>
          <w:lang w:val="en-US"/>
        </w:rPr>
        <w:t>CERN</w:t>
      </w:r>
      <w:r w:rsidRPr="002A0B63">
        <w:rPr>
          <w:shd w:val="clear" w:color="auto" w:fill="FFFFFF"/>
          <w:lang w:val="ru-RU"/>
        </w:rPr>
        <w:t xml:space="preserve"> [1], </w:t>
      </w:r>
      <w:r>
        <w:rPr>
          <w:shd w:val="clear" w:color="auto" w:fill="FFFFFF"/>
          <w:lang w:val="en-US"/>
        </w:rPr>
        <w:t>BNL</w:t>
      </w:r>
      <w:r w:rsidRPr="002A0B63">
        <w:rPr>
          <w:shd w:val="clear" w:color="auto" w:fill="FFFFFF"/>
          <w:lang w:val="ru-RU"/>
        </w:rPr>
        <w:t xml:space="preserve"> [2]</w:t>
      </w:r>
      <w:r>
        <w:rPr>
          <w:shd w:val="clear" w:color="auto" w:fill="FFFFFF"/>
          <w:lang w:val="ru-RU"/>
        </w:rPr>
        <w:t xml:space="preserve">, в том числе реализован на У-70. Сдвиг критической энергии обеспечивается искажением дисперсионной функции за счёт использования тонких квадрупольных линз </w:t>
      </w:r>
      <w:r w:rsidRPr="00574E6F">
        <w:rPr>
          <w:shd w:val="clear" w:color="auto" w:fill="FFFFFF"/>
          <w:lang w:val="ru-RU"/>
        </w:rPr>
        <w:t>[3]</w:t>
      </w:r>
      <w:r>
        <w:rPr>
          <w:shd w:val="clear" w:color="auto" w:fill="FFFFFF"/>
          <w:lang w:val="ru-RU"/>
        </w:rPr>
        <w:t>.</w:t>
      </w:r>
    </w:p>
    <w:p w14:paraId="6FAFA314" w14:textId="39683A1A" w:rsidR="00AB1490" w:rsidRDefault="00F0121B" w:rsidP="00F67CEE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</w:r>
      <w:r w:rsidRPr="00F0121B">
        <w:rPr>
          <w:shd w:val="clear" w:color="auto" w:fill="FFFFFF"/>
          <w:lang w:val="ru-RU"/>
        </w:rPr>
        <w:t xml:space="preserve">Результаты данного исследования помогут осветить потенциальные последствия прохождения критической энергии и </w:t>
      </w:r>
      <w:r w:rsidR="00510517">
        <w:rPr>
          <w:shd w:val="clear" w:color="auto" w:fill="FFFFFF"/>
          <w:lang w:val="ru-RU"/>
        </w:rPr>
        <w:t xml:space="preserve">определить </w:t>
      </w:r>
      <w:r w:rsidRPr="00F0121B">
        <w:rPr>
          <w:shd w:val="clear" w:color="auto" w:fill="FFFFFF"/>
          <w:lang w:val="ru-RU"/>
        </w:rPr>
        <w:t>существенные параметры, влияющие на динамику фазового движения.</w:t>
      </w:r>
    </w:p>
    <w:p w14:paraId="40102024" w14:textId="77777777" w:rsidR="00B43C78" w:rsidRPr="00EF7287" w:rsidRDefault="000415CF" w:rsidP="00944963">
      <w:pPr>
        <w:spacing w:before="240" w:after="120" w:line="276" w:lineRule="auto"/>
        <w:ind w:left="357"/>
        <w:jc w:val="center"/>
        <w:rPr>
          <w:lang w:val="ru-RU"/>
        </w:rPr>
      </w:pPr>
      <w:r>
        <w:rPr>
          <w:lang w:val="ru-RU"/>
        </w:rPr>
        <w:t>УРАВНЕНИЯ ПРОДОЛЬНОГО ДВИЖЕНИЯ</w:t>
      </w:r>
    </w:p>
    <w:p w14:paraId="45ADD1E1" w14:textId="1B1B4D23" w:rsidR="00EF7287" w:rsidRPr="000F2FE8" w:rsidRDefault="00B43C78" w:rsidP="00510517">
      <w:pPr>
        <w:jc w:val="both"/>
        <w:rPr>
          <w:lang w:val="ru-RU"/>
        </w:rPr>
      </w:pPr>
      <w:r>
        <w:rPr>
          <w:lang w:val="ru-RU"/>
        </w:rPr>
        <w:tab/>
      </w:r>
      <w:r w:rsidR="000F2FE8" w:rsidRPr="000F2FE8">
        <w:rPr>
          <w:lang w:val="ru-RU"/>
        </w:rPr>
        <w:t>Уравнения продольного движения описывают эволюцию частиц</w:t>
      </w:r>
      <w:r w:rsidR="000D461F">
        <w:rPr>
          <w:lang w:val="ru-RU"/>
        </w:rPr>
        <w:t>ы</w:t>
      </w:r>
      <w:r w:rsidR="000F2FE8" w:rsidRPr="000F2FE8">
        <w:rPr>
          <w:lang w:val="ru-RU"/>
        </w:rPr>
        <w:t xml:space="preserve"> в фазовом пространстве</w:t>
      </w:r>
      <w:r w:rsidR="000D461F">
        <w:rPr>
          <w:lang w:val="ru-RU"/>
        </w:rPr>
        <w:t xml:space="preserve"> </w:t>
      </w:r>
      <w:r w:rsidR="000D461F" w:rsidRPr="000D461F">
        <w:rPr>
          <w:highlight w:val="green"/>
          <w:lang w:val="ru-RU"/>
        </w:rPr>
        <w:t xml:space="preserve">относительно </w:t>
      </w:r>
      <w:r w:rsidR="000D461F" w:rsidRPr="000D461F">
        <w:rPr>
          <w:rFonts w:eastAsiaTheme="minorEastAsia"/>
          <w:iCs/>
          <w:highlight w:val="green"/>
          <w:lang w:val="ru-RU"/>
        </w:rPr>
        <w:t>референсной</w:t>
      </w:r>
      <w:r w:rsidR="000E4BEE" w:rsidRPr="000E4BEE">
        <w:rPr>
          <w:lang w:val="ru-RU"/>
        </w:rPr>
        <w:t xml:space="preserve"> [</w:t>
      </w:r>
      <w:r w:rsidR="00487D61">
        <w:rPr>
          <w:lang w:val="ru-RU"/>
        </w:rPr>
        <w:t>4</w:t>
      </w:r>
      <w:r w:rsidR="000E4BEE" w:rsidRPr="000E4BEE">
        <w:rPr>
          <w:lang w:val="ru-RU"/>
        </w:rPr>
        <w:t>]</w:t>
      </w:r>
      <w:r w:rsidR="000F2FE8" w:rsidRPr="000F2FE8">
        <w:rPr>
          <w:lang w:val="ru-RU"/>
        </w:rPr>
        <w:t>:</w:t>
      </w:r>
    </w:p>
    <w:p w14:paraId="3859858C" w14:textId="4A91671F" w:rsidR="00EF7287" w:rsidRDefault="00000000" w:rsidP="00510517">
      <w:pPr>
        <w:jc w:val="both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dτ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∆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Ze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</m:d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5D651969" w14:textId="39453437" w:rsidR="000F2FE8" w:rsidRDefault="000F2FE8" w:rsidP="00510517">
      <w:pPr>
        <w:spacing w:before="120"/>
        <w:jc w:val="both"/>
        <w:rPr>
          <w:rFonts w:eastAsiaTheme="minorEastAsia"/>
          <w:lang w:val="ru-RU"/>
        </w:rPr>
      </w:pPr>
      <w:r w:rsidRPr="000F2FE8">
        <w:rPr>
          <w:rFonts w:eastAsiaTheme="minorEastAsia"/>
          <w:iCs/>
          <w:lang w:val="ru-RU"/>
        </w:rPr>
        <w:t xml:space="preserve">где </w:t>
      </w:r>
      <m:oMath>
        <m:r>
          <w:rPr>
            <w:rFonts w:ascii="Cambria Math" w:hAnsi="Cambria Math"/>
          </w:rPr>
          <m:t>τ</m:t>
        </m:r>
      </m:oMath>
      <w:r w:rsidR="00DE0169" w:rsidRPr="000F2FE8">
        <w:rPr>
          <w:rFonts w:eastAsiaTheme="minorEastAsia"/>
          <w:lang w:val="ru-RU"/>
        </w:rPr>
        <w:t xml:space="preserve"> – </w:t>
      </w:r>
      <w:r w:rsidR="00272B53" w:rsidRPr="0033386A">
        <w:rPr>
          <w:rFonts w:eastAsiaTheme="minorEastAsia"/>
          <w:highlight w:val="green"/>
          <w:lang w:val="ru-RU"/>
        </w:rPr>
        <w:t xml:space="preserve">временное </w:t>
      </w:r>
      <w:r w:rsidRPr="0033386A">
        <w:rPr>
          <w:rFonts w:eastAsiaTheme="minorEastAsia"/>
          <w:iCs/>
          <w:highlight w:val="green"/>
          <w:lang w:val="ru-RU"/>
        </w:rPr>
        <w:t>отклонение</w:t>
      </w:r>
      <w:r w:rsidR="00272B53" w:rsidRPr="0033386A">
        <w:rPr>
          <w:rFonts w:eastAsiaTheme="minorEastAsia"/>
          <w:iCs/>
          <w:highlight w:val="green"/>
          <w:lang w:val="ru-RU"/>
        </w:rPr>
        <w:t xml:space="preserve"> рассматриваемой</w:t>
      </w:r>
      <w:r w:rsidRPr="0033386A">
        <w:rPr>
          <w:rFonts w:eastAsiaTheme="minorEastAsia"/>
          <w:iCs/>
          <w:highlight w:val="green"/>
          <w:lang w:val="ru-RU"/>
        </w:rPr>
        <w:t xml:space="preserve"> частицы </w:t>
      </w:r>
      <w:r w:rsidR="00272B53" w:rsidRPr="0033386A">
        <w:rPr>
          <w:rFonts w:eastAsiaTheme="minorEastAsia"/>
          <w:iCs/>
          <w:highlight w:val="green"/>
          <w:lang w:val="ru-RU"/>
        </w:rPr>
        <w:t xml:space="preserve">от </w:t>
      </w:r>
      <w:r w:rsidRPr="0033386A">
        <w:rPr>
          <w:rFonts w:eastAsiaTheme="minorEastAsia"/>
          <w:iCs/>
          <w:highlight w:val="green"/>
          <w:lang w:val="ru-RU"/>
        </w:rPr>
        <w:t>референсной</w:t>
      </w:r>
      <w:r w:rsidR="007F57BA">
        <w:rPr>
          <w:rFonts w:eastAsiaTheme="minorEastAsia"/>
          <w:iCs/>
          <w:lang w:val="ru-RU"/>
        </w:rPr>
        <w:t xml:space="preserve"> </w:t>
      </w:r>
      <w:r w:rsidR="007F57BA" w:rsidRPr="007F57BA">
        <w:rPr>
          <w:rFonts w:eastAsiaTheme="minorEastAsia"/>
          <w:iCs/>
          <w:highlight w:val="yellow"/>
          <w:lang w:val="ru-RU"/>
        </w:rPr>
        <w:t>(ЧЕГО????)</w:t>
      </w:r>
      <w:r w:rsidRPr="000F2FE8">
        <w:rPr>
          <w:rFonts w:eastAsiaTheme="minorEastAsia"/>
          <w:iCs/>
          <w:lang w:val="ru-RU"/>
        </w:rPr>
        <w:t xml:space="preserve">, </w:t>
      </w:r>
      <m:oMath>
        <m:r>
          <w:rPr>
            <w:rFonts w:ascii="Cambria Math" w:hAnsi="Cambria Math"/>
            <w:lang w:val="en-US"/>
          </w:rPr>
          <m:t>β</m:t>
        </m:r>
      </m:oMath>
      <w:r w:rsidRPr="000F2FE8">
        <w:rPr>
          <w:rFonts w:eastAsiaTheme="minorEastAsia"/>
          <w:lang w:val="ru-RU"/>
        </w:rPr>
        <w:t xml:space="preserve"> – </w:t>
      </w:r>
      <w:r w:rsidR="007F57BA">
        <w:rPr>
          <w:rFonts w:eastAsiaTheme="minorEastAsia"/>
          <w:lang w:val="ru-RU"/>
        </w:rPr>
        <w:t xml:space="preserve">относительная </w:t>
      </w:r>
      <w:r w:rsidRPr="000F2FE8">
        <w:rPr>
          <w:rFonts w:eastAsiaTheme="minorEastAsia"/>
          <w:lang w:val="ru-RU"/>
        </w:rPr>
        <w:t>скорость,</w:t>
      </w:r>
      <w:r w:rsidRPr="000F2FE8">
        <w:rPr>
          <w:rFonts w:eastAsiaTheme="minorEastAsia"/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</m:t>
            </m:r>
            <m:r>
              <w:rPr>
                <w:rFonts w:ascii="Cambria Math" w:eastAsiaTheme="minorEastAsia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den>
        </m:f>
      </m:oMath>
      <w:r w:rsidRPr="000F2FE8">
        <w:rPr>
          <w:rFonts w:eastAsiaTheme="minorEastAsia"/>
          <w:lang w:val="ru-RU"/>
        </w:rPr>
        <w:t xml:space="preserve">– угловая частота и соответствующее время обращения, </w:t>
      </w:r>
      <m:oMath>
        <m:r>
          <w:rPr>
            <w:rFonts w:ascii="Cambria Math" w:hAnsi="Cambria Math"/>
            <w:lang w:val="ru-RU"/>
          </w:rPr>
          <m:t>h</m:t>
        </m:r>
      </m:oMath>
      <w:r w:rsidRPr="000F2FE8">
        <w:rPr>
          <w:rFonts w:eastAsiaTheme="minorEastAsia"/>
          <w:lang w:val="ru-RU"/>
        </w:rPr>
        <w:t xml:space="preserve"> – гармоническое число, </w:t>
      </w:r>
      <m:oMath>
        <m:r>
          <w:rPr>
            <w:rFonts w:ascii="Cambria Math" w:hAnsi="Cambria Math"/>
            <w:lang w:val="en-US"/>
          </w:rPr>
          <m:t>V</m:t>
        </m:r>
      </m:oMath>
      <w:r w:rsidRPr="000F2FE8">
        <w:rPr>
          <w:rFonts w:eastAsiaTheme="minorEastAsia"/>
          <w:lang w:val="ru-RU"/>
        </w:rPr>
        <w:t xml:space="preserve"> – амплитуда ВЧ,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0F2FE8">
        <w:rPr>
          <w:rFonts w:eastAsiaTheme="minorEastAsia"/>
          <w:lang w:val="ru-RU"/>
        </w:rPr>
        <w:t xml:space="preserve"> – фаза равновесной частицы, коэффициент проскальзывания (</w:t>
      </w:r>
      <w:r>
        <w:rPr>
          <w:rFonts w:eastAsiaTheme="minorEastAsia"/>
          <w:lang w:val="en-US"/>
        </w:rPr>
        <w:t>slip</w:t>
      </w:r>
      <w:r w:rsidRPr="000F2FE8">
        <w:rPr>
          <w:rFonts w:eastAsiaTheme="minorEastAsia"/>
          <w:lang w:val="ru-RU"/>
        </w:rPr>
        <w:t>-</w:t>
      </w:r>
      <w:r>
        <w:rPr>
          <w:rFonts w:eastAsiaTheme="minorEastAsia"/>
          <w:lang w:val="en-US"/>
        </w:rPr>
        <w:t>factor</w:t>
      </w:r>
      <w:r w:rsidRPr="000F2FE8">
        <w:rPr>
          <w:rFonts w:eastAsiaTheme="minorEastAsia"/>
          <w:lang w:val="ru-RU"/>
        </w:rPr>
        <w:t>)</w:t>
      </w:r>
      <w:r w:rsidR="007F57BA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</w:rPr>
          <m:t>η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δ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  <w:lang w:val="ru-RU"/>
          </w:rPr>
          <m:t>+⋯</m:t>
        </m:r>
      </m:oMath>
      <w:r w:rsidR="00357B58" w:rsidRPr="00357B58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3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lang w:val="ru-RU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3C0765" w:rsidRPr="003C0765">
        <w:rPr>
          <w:rFonts w:eastAsiaTheme="minorEastAsia"/>
          <w:bCs/>
          <w:lang w:val="ru-RU"/>
        </w:rPr>
        <w:t>.</w:t>
      </w:r>
    </w:p>
    <w:p w14:paraId="0A8CAAEA" w14:textId="6204CB50" w:rsidR="000F2FE8" w:rsidRPr="003C0765" w:rsidRDefault="003568B9" w:rsidP="00510517">
      <w:pPr>
        <w:spacing w:before="120"/>
        <w:jc w:val="both"/>
        <w:rPr>
          <w:rFonts w:eastAsiaTheme="minorEastAsia"/>
          <w:bCs/>
          <w:lang w:val="ru-RU"/>
        </w:rPr>
      </w:pPr>
      <w:r w:rsidRPr="00F42387">
        <w:rPr>
          <w:rFonts w:eastAsiaTheme="minorEastAsia"/>
          <w:highlight w:val="green"/>
          <w:lang w:val="ru-RU"/>
        </w:rPr>
        <w:t xml:space="preserve">В </w:t>
      </w:r>
      <w:proofErr w:type="spellStart"/>
      <w:proofErr w:type="gramStart"/>
      <w:r w:rsidRPr="00F42387">
        <w:rPr>
          <w:rFonts w:eastAsiaTheme="minorEastAsia"/>
          <w:highlight w:val="green"/>
          <w:lang w:val="ru-RU"/>
        </w:rPr>
        <w:t>ур</w:t>
      </w:r>
      <w:proofErr w:type="spellEnd"/>
      <w:r w:rsidR="007C5437" w:rsidRPr="00F42387">
        <w:rPr>
          <w:rFonts w:eastAsiaTheme="minorEastAsia"/>
          <w:highlight w:val="green"/>
          <w:lang w:val="ru-RU"/>
        </w:rPr>
        <w:t>.</w:t>
      </w:r>
      <w:r w:rsidRPr="00F42387">
        <w:rPr>
          <w:rFonts w:eastAsiaTheme="minorEastAsia"/>
          <w:highlight w:val="green"/>
          <w:lang w:val="ru-RU"/>
        </w:rPr>
        <w:t>(</w:t>
      </w:r>
      <w:proofErr w:type="gramEnd"/>
      <w:r w:rsidRPr="00F42387">
        <w:rPr>
          <w:rFonts w:eastAsiaTheme="minorEastAsia"/>
          <w:highlight w:val="green"/>
          <w:lang w:val="ru-RU"/>
        </w:rPr>
        <w:t>1)</w:t>
      </w:r>
      <w:r w:rsidR="007C5437" w:rsidRPr="00F42387">
        <w:rPr>
          <w:rFonts w:eastAsiaTheme="minorEastAsia"/>
          <w:highlight w:val="green"/>
          <w:lang w:val="ru-RU"/>
        </w:rPr>
        <w:t>, если</w:t>
      </w:r>
      <w:r w:rsidRPr="00F42387">
        <w:rPr>
          <w:rFonts w:eastAsiaTheme="minorEastAsia"/>
          <w:highlight w:val="green"/>
          <w:lang w:val="ru-RU"/>
        </w:rPr>
        <w:t xml:space="preserve"> энергия пучка приближается к критической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γ</m:t>
            </m:r>
            <m:r>
              <w:rPr>
                <w:rFonts w:ascii="Cambria Math" w:eastAsiaTheme="minorEastAsia" w:hAnsi="Cambria Math"/>
                <w:highlight w:val="green"/>
                <w:lang w:val="ru-RU"/>
              </w:rPr>
              <m:t>→</m:t>
            </m:r>
            <m:r>
              <w:rPr>
                <w:rFonts w:ascii="Cambria Math" w:eastAsiaTheme="minorEastAsia" w:hAnsi="Cambria Math"/>
                <w:highlight w:val="green"/>
              </w:rPr>
              <m:t>γ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tr</m:t>
            </m:r>
          </m:sub>
        </m:sSub>
      </m:oMath>
      <w:r w:rsidRPr="00F42387">
        <w:rPr>
          <w:rFonts w:eastAsiaTheme="minorEastAsia"/>
          <w:bCs/>
          <w:highlight w:val="green"/>
          <w:lang w:val="ru-RU"/>
        </w:rPr>
        <w:t>,</w:t>
      </w:r>
      <w:r w:rsidR="007C5437" w:rsidRPr="00F42387">
        <w:rPr>
          <w:rFonts w:eastAsiaTheme="minorEastAsia"/>
          <w:bCs/>
          <w:highlight w:val="green"/>
          <w:lang w:val="ru-RU"/>
        </w:rPr>
        <w:t xml:space="preserve"> </w:t>
      </w:r>
      <w:r w:rsidRPr="00F42387">
        <w:rPr>
          <w:rFonts w:eastAsiaTheme="minorEastAsia"/>
          <w:bCs/>
          <w:highlight w:val="green"/>
          <w:lang w:val="ru-RU"/>
        </w:rPr>
        <w:t xml:space="preserve"> то </w:t>
      </w:r>
      <m:oMath>
        <m:r>
          <w:rPr>
            <w:rFonts w:ascii="Cambria Math" w:eastAsiaTheme="minorEastAsia" w:hAnsi="Cambria Math"/>
            <w:highlight w:val="green"/>
          </w:rPr>
          <m:t>η</m:t>
        </m:r>
        <m:r>
          <w:rPr>
            <w:rFonts w:ascii="Cambria Math" w:eastAsiaTheme="minorEastAsia" w:hAnsi="Cambria Math"/>
            <w:highlight w:val="green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η</m:t>
            </m:r>
          </m:e>
          <m:sub>
            <m:r>
              <w:rPr>
                <w:rFonts w:ascii="Cambria Math" w:eastAsiaTheme="minorEastAsia" w:hAnsi="Cambria Math"/>
                <w:highlight w:val="green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highlight w:val="green"/>
            <w:lang w:val="ru-RU"/>
          </w:rPr>
          <m:t>→0</m:t>
        </m:r>
      </m:oMath>
      <w:r w:rsidRPr="00F42387">
        <w:rPr>
          <w:rFonts w:eastAsiaTheme="minorEastAsia"/>
          <w:bCs/>
          <w:highlight w:val="green"/>
          <w:lang w:val="ru-RU"/>
        </w:rPr>
        <w:t xml:space="preserve">, </w:t>
      </w:r>
      <w:r w:rsidR="00CF146A" w:rsidRPr="00F42387">
        <w:rPr>
          <w:rFonts w:eastAsiaTheme="minorEastAsia"/>
          <w:bCs/>
          <w:highlight w:val="green"/>
          <w:lang w:val="ru-RU"/>
        </w:rPr>
        <w:t>правая часть уравнения обращается в ноль. В</w:t>
      </w:r>
      <w:r w:rsidRPr="00F42387">
        <w:rPr>
          <w:rFonts w:eastAsiaTheme="minorEastAsia"/>
          <w:bCs/>
          <w:highlight w:val="green"/>
          <w:lang w:val="ru-RU"/>
        </w:rPr>
        <w:t>озник</w:t>
      </w:r>
      <w:r w:rsidR="00CF146A" w:rsidRPr="00F42387">
        <w:rPr>
          <w:rFonts w:eastAsiaTheme="minorEastAsia"/>
          <w:bCs/>
          <w:highlight w:val="green"/>
          <w:lang w:val="ru-RU"/>
        </w:rPr>
        <w:t xml:space="preserve">ает </w:t>
      </w:r>
      <w:r w:rsidRPr="00F42387">
        <w:rPr>
          <w:rFonts w:eastAsiaTheme="minorEastAsia"/>
          <w:bCs/>
          <w:highlight w:val="green"/>
          <w:lang w:val="ru-RU"/>
        </w:rPr>
        <w:t xml:space="preserve">необходимость </w:t>
      </w:r>
      <w:r w:rsidR="00CF146A" w:rsidRPr="00F42387">
        <w:rPr>
          <w:rFonts w:eastAsiaTheme="minorEastAsia"/>
          <w:bCs/>
          <w:highlight w:val="green"/>
          <w:lang w:val="ru-RU"/>
        </w:rPr>
        <w:t xml:space="preserve">обеспечения стабильности при </w:t>
      </w:r>
      <w:r w:rsidRPr="00F42387">
        <w:rPr>
          <w:rFonts w:eastAsiaTheme="minorEastAsia"/>
          <w:bCs/>
          <w:highlight w:val="green"/>
          <w:lang w:val="ru-RU"/>
        </w:rPr>
        <w:t>прохо</w:t>
      </w:r>
      <w:r w:rsidR="00CF146A" w:rsidRPr="00F42387">
        <w:rPr>
          <w:rFonts w:eastAsiaTheme="minorEastAsia"/>
          <w:bCs/>
          <w:highlight w:val="green"/>
          <w:lang w:val="ru-RU"/>
        </w:rPr>
        <w:t>ждении</w:t>
      </w:r>
      <w:r w:rsidRPr="00F42387">
        <w:rPr>
          <w:rFonts w:eastAsiaTheme="minorEastAsia"/>
          <w:bCs/>
          <w:highlight w:val="green"/>
          <w:lang w:val="ru-RU"/>
        </w:rPr>
        <w:t xml:space="preserve"> критическ</w:t>
      </w:r>
      <w:r w:rsidR="00CF146A" w:rsidRPr="00F42387">
        <w:rPr>
          <w:rFonts w:eastAsiaTheme="minorEastAsia"/>
          <w:bCs/>
          <w:highlight w:val="green"/>
          <w:lang w:val="ru-RU"/>
        </w:rPr>
        <w:t>ой</w:t>
      </w:r>
      <w:r w:rsidRPr="00F42387">
        <w:rPr>
          <w:rFonts w:eastAsiaTheme="minorEastAsia"/>
          <w:bCs/>
          <w:highlight w:val="green"/>
          <w:lang w:val="ru-RU"/>
        </w:rPr>
        <w:t xml:space="preserve"> энерги</w:t>
      </w:r>
      <w:r w:rsidR="00CF146A" w:rsidRPr="00F42387">
        <w:rPr>
          <w:rFonts w:eastAsiaTheme="minorEastAsia"/>
          <w:bCs/>
          <w:highlight w:val="green"/>
          <w:lang w:val="ru-RU"/>
        </w:rPr>
        <w:t>и</w:t>
      </w:r>
      <w:r w:rsidR="003C0765" w:rsidRPr="00F42387">
        <w:rPr>
          <w:rFonts w:eastAsiaTheme="minorEastAsia"/>
          <w:bCs/>
          <w:highlight w:val="green"/>
          <w:lang w:val="ru-RU"/>
        </w:rPr>
        <w:t>.</w:t>
      </w:r>
    </w:p>
    <w:p w14:paraId="51857759" w14:textId="77777777" w:rsidR="00651DD5" w:rsidRPr="00866A18" w:rsidRDefault="000415CF" w:rsidP="00651DD5">
      <w:pPr>
        <w:pStyle w:val="Heading"/>
        <w:suppressAutoHyphens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F0121B">
        <w:rPr>
          <w:sz w:val="24"/>
          <w:szCs w:val="24"/>
        </w:rPr>
        <w:t>АДИАБАТИЧНОСТЬ</w:t>
      </w:r>
      <w:r w:rsidR="00F0121B" w:rsidRPr="00F0121B">
        <w:rPr>
          <w:sz w:val="24"/>
          <w:szCs w:val="24"/>
        </w:rPr>
        <w:t xml:space="preserve"> и</w:t>
      </w:r>
      <w:r w:rsidRPr="00F0121B">
        <w:rPr>
          <w:sz w:val="24"/>
          <w:szCs w:val="24"/>
        </w:rPr>
        <w:t xml:space="preserve"> НЕЛИНЕЙНОСТЬ</w:t>
      </w:r>
      <w:r w:rsidR="00F0121B" w:rsidRPr="00F0121B">
        <w:rPr>
          <w:sz w:val="24"/>
          <w:szCs w:val="24"/>
        </w:rPr>
        <w:t xml:space="preserve"> </w:t>
      </w:r>
      <w:r w:rsidR="00F0121B">
        <w:rPr>
          <w:sz w:val="24"/>
          <w:szCs w:val="24"/>
        </w:rPr>
        <w:t>продольного</w:t>
      </w:r>
      <w:r w:rsidR="00F0121B" w:rsidRPr="00F0121B">
        <w:rPr>
          <w:sz w:val="24"/>
          <w:szCs w:val="24"/>
        </w:rPr>
        <w:t xml:space="preserve"> Движения</w:t>
      </w:r>
    </w:p>
    <w:p w14:paraId="5EF694B7" w14:textId="20DA00D0" w:rsidR="007F57BA" w:rsidRDefault="00F31B38" w:rsidP="00A82401">
      <w:pPr>
        <w:spacing w:before="120" w:after="120"/>
        <w:jc w:val="both"/>
        <w:rPr>
          <w:lang w:val="ru-RU" w:eastAsia="ru-RU"/>
        </w:rPr>
      </w:pPr>
      <w:r>
        <w:rPr>
          <w:lang w:val="ru-RU" w:eastAsia="ru-RU"/>
        </w:rPr>
        <w:tab/>
      </w:r>
      <w:r w:rsidR="00DE0169">
        <w:rPr>
          <w:lang w:val="ru-RU" w:eastAsia="ru-RU"/>
        </w:rPr>
        <w:t>Вдали от критической энергии</w:t>
      </w:r>
      <w:r w:rsidR="000338B9">
        <w:rPr>
          <w:lang w:val="ru-RU" w:eastAsia="ru-RU"/>
        </w:rPr>
        <w:t xml:space="preserve"> частота </w:t>
      </w:r>
      <w:r w:rsidR="00262055">
        <w:rPr>
          <w:lang w:val="ru-RU" w:eastAsia="ru-RU"/>
        </w:rPr>
        <w:t>синхротронн</w:t>
      </w:r>
      <w:r w:rsidR="00262055">
        <w:rPr>
          <w:lang w:val="ru-RU" w:eastAsia="ru-RU"/>
        </w:rPr>
        <w:t xml:space="preserve">ых колебаний </w:t>
      </w:r>
      <w:r w:rsidR="000338B9">
        <w:rPr>
          <w:lang w:val="ru-RU" w:eastAsia="ru-RU"/>
        </w:rPr>
        <w:t>слабо меняется со временем</w:t>
      </w:r>
      <w:r w:rsidR="007F57BA">
        <w:rPr>
          <w:lang w:val="ru-RU" w:eastAsia="ru-RU"/>
        </w:rPr>
        <w:t>,</w:t>
      </w:r>
      <w:r w:rsidR="00071384" w:rsidRPr="00071384">
        <w:rPr>
          <w:lang w:val="ru-RU" w:eastAsia="ru-RU"/>
        </w:rPr>
        <w:t xml:space="preserve"> </w:t>
      </w:r>
      <w:r w:rsidR="000338B9">
        <w:rPr>
          <w:lang w:val="ru-RU" w:eastAsia="ru-RU"/>
        </w:rPr>
        <w:t>движение адиабатично.</w:t>
      </w:r>
      <w:r w:rsidR="002F60DB" w:rsidRPr="002F60DB">
        <w:rPr>
          <w:lang w:val="ru-RU" w:eastAsia="ru-RU"/>
        </w:rPr>
        <w:t xml:space="preserve"> </w:t>
      </w:r>
      <w:r w:rsidR="00054A6F">
        <w:rPr>
          <w:lang w:val="ru-RU" w:eastAsia="ru-RU"/>
        </w:rPr>
        <w:t xml:space="preserve">Вблизи критической энергии нарушается условие адиабатичности синхротронного движения. Характерное время </w:t>
      </w:r>
      <w:r w:rsidR="002C3FB6">
        <w:rPr>
          <w:lang w:val="ru-RU" w:eastAsia="ru-RU"/>
        </w:rPr>
        <w:t xml:space="preserve">адиабатичности </w:t>
      </w:r>
      <w:r w:rsidR="006226FF">
        <w:rPr>
          <w:lang w:val="ru-RU" w:eastAsia="ru-RU"/>
        </w:rPr>
        <w:t>можно оценить,</w:t>
      </w:r>
      <w:r w:rsidR="000338B9">
        <w:rPr>
          <w:lang w:val="ru-RU" w:eastAsia="ru-RU"/>
        </w:rPr>
        <w:t xml:space="preserve"> сравнивая синхротронную частоту с темпом изменения </w:t>
      </w:r>
      <w:r w:rsidR="006226FF">
        <w:rPr>
          <w:lang w:val="ru-RU" w:eastAsia="ru-RU"/>
        </w:rPr>
        <w:t xml:space="preserve">удерживающей </w:t>
      </w:r>
      <w:r w:rsidR="000338B9">
        <w:rPr>
          <w:lang w:val="ru-RU" w:eastAsia="ru-RU"/>
        </w:rPr>
        <w:t>сепаратрисы</w:t>
      </w:r>
      <w:r w:rsidR="006226FF">
        <w:rPr>
          <w:lang w:val="ru-RU" w:eastAsia="ru-RU"/>
        </w:rPr>
        <w:t xml:space="preserve"> (</w:t>
      </w:r>
      <w:r w:rsidR="007F57BA">
        <w:rPr>
          <w:lang w:val="ru-RU" w:eastAsia="ru-RU"/>
        </w:rPr>
        <w:t>р</w:t>
      </w:r>
      <w:r w:rsidR="006226FF">
        <w:rPr>
          <w:lang w:val="ru-RU" w:eastAsia="ru-RU"/>
        </w:rPr>
        <w:t>ис. 1</w:t>
      </w:r>
      <w:r w:rsidR="006226FF">
        <w:rPr>
          <w:lang w:val="en-US" w:eastAsia="ru-RU"/>
        </w:rPr>
        <w:t>a</w:t>
      </w:r>
      <w:r w:rsidR="006226FF">
        <w:rPr>
          <w:lang w:val="ru-RU" w:eastAsia="ru-RU"/>
        </w:rPr>
        <w:t>)</w:t>
      </w:r>
      <w:r w:rsidR="006E2689" w:rsidRPr="006E2689">
        <w:rPr>
          <w:lang w:val="ru-RU" w:eastAsia="ru-RU"/>
        </w:rPr>
        <w:t xml:space="preserve"> [</w:t>
      </w:r>
      <w:r w:rsidR="00487D61">
        <w:rPr>
          <w:lang w:val="ru-RU" w:eastAsia="ru-RU"/>
        </w:rPr>
        <w:t>5</w:t>
      </w:r>
      <w:r w:rsidR="006E2689" w:rsidRPr="006E2689">
        <w:rPr>
          <w:lang w:val="ru-RU" w:eastAsia="ru-RU"/>
        </w:rPr>
        <w:t>]</w:t>
      </w:r>
      <w:r w:rsidR="00F33D31">
        <w:rPr>
          <w:lang w:val="ru-RU" w:eastAsia="ru-RU"/>
        </w:rPr>
        <w:t>:</w:t>
      </w:r>
    </w:p>
    <w:p w14:paraId="08406ED9" w14:textId="2B54A213" w:rsidR="002F60DB" w:rsidRPr="002F60DB" w:rsidRDefault="00000000" w:rsidP="00A82401">
      <w:pPr>
        <w:spacing w:before="120" w:after="120"/>
        <w:jc w:val="both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sup>
                      </m:sSubSup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</m:acc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eV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ru-RU"/>
                </w:rPr>
                <m:t>1/3</m:t>
              </m:r>
            </m:sup>
          </m:sSup>
          <m:r>
            <w:rPr>
              <w:rFonts w:ascii="Cambria Math" w:hAnsi="Cambria Math"/>
              <w:lang w:val="ru-RU"/>
            </w:rPr>
            <m:t xml:space="preserve"> </m:t>
          </m:r>
          <m:r>
            <w:rPr>
              <w:rFonts w:ascii="Cambria Math" w:hAnsi="Cambria Math"/>
              <w:lang w:val="ru-RU"/>
            </w:rPr>
            <m:t>(2)</m:t>
          </m:r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2AE92252" w14:textId="2601BB76" w:rsidR="008C3D8C" w:rsidRDefault="000A6C42" w:rsidP="002F60DB">
      <w:pPr>
        <w:jc w:val="both"/>
        <w:rPr>
          <w:rFonts w:ascii="CMR10" w:hAnsi="CMR10"/>
          <w:sz w:val="22"/>
          <w:szCs w:val="22"/>
          <w:lang w:val="ru-RU" w:eastAsia="ru-RU"/>
        </w:rPr>
      </w:pPr>
      <w:r>
        <w:rPr>
          <w:rFonts w:eastAsiaTheme="minorEastAsia"/>
          <w:bCs/>
          <w:lang w:val="ru-RU"/>
        </w:rPr>
        <w:t>г</w:t>
      </w:r>
      <w:r w:rsidR="00AD5746">
        <w:rPr>
          <w:rFonts w:eastAsiaTheme="minorEastAsia"/>
          <w:bCs/>
          <w:lang w:val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</m:oMath>
      <w:r w:rsidR="00AD5746" w:rsidRPr="00AD5746">
        <w:rPr>
          <w:rFonts w:eastAsiaTheme="minorEastAsia"/>
          <w:lang w:val="ru-RU"/>
        </w:rPr>
        <w:t xml:space="preserve"> – </w:t>
      </w:r>
      <w:r w:rsidR="00DE049C">
        <w:rPr>
          <w:rFonts w:eastAsiaTheme="minorEastAsia"/>
          <w:lang w:val="ru-RU"/>
        </w:rPr>
        <w:t>Лоренц</w:t>
      </w:r>
      <w:r w:rsidR="00AD5746">
        <w:rPr>
          <w:rFonts w:eastAsiaTheme="minorEastAsia"/>
          <w:lang w:val="ru-RU"/>
        </w:rPr>
        <w:t>-фактор, соответ</w:t>
      </w:r>
      <w:r w:rsidR="00DE049C">
        <w:rPr>
          <w:rFonts w:eastAsiaTheme="minorEastAsia"/>
          <w:lang w:val="ru-RU"/>
        </w:rPr>
        <w:t>ствующий критической энергии</w:t>
      </w:r>
      <w:r w:rsidR="00DE049C" w:rsidRPr="00DE049C">
        <w:rPr>
          <w:rFonts w:eastAsiaTheme="minorEastAsia"/>
          <w:lang w:val="ru-RU"/>
        </w:rPr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γ</m:t>
            </m:r>
          </m:e>
        </m:acc>
      </m:oMath>
      <w:r w:rsidR="00DE049C" w:rsidRPr="00DE049C">
        <w:rPr>
          <w:rFonts w:eastAsiaTheme="minorEastAsia"/>
          <w:lang w:val="ru-RU"/>
        </w:rPr>
        <w:t xml:space="preserve"> –</w:t>
      </w:r>
      <w:r w:rsidR="00DE049C">
        <w:rPr>
          <w:rFonts w:eastAsiaTheme="minorEastAsia"/>
          <w:lang w:val="ru-RU"/>
        </w:rPr>
        <w:t xml:space="preserve"> </w:t>
      </w:r>
      <w:r w:rsidR="00DE049C" w:rsidRPr="00F42387">
        <w:rPr>
          <w:rFonts w:eastAsiaTheme="minorEastAsia"/>
          <w:highlight w:val="green"/>
          <w:lang w:val="ru-RU"/>
        </w:rPr>
        <w:t xml:space="preserve">темп </w:t>
      </w:r>
      <w:r w:rsidR="00F42387" w:rsidRPr="00F42387">
        <w:rPr>
          <w:rFonts w:eastAsiaTheme="minorEastAsia"/>
          <w:highlight w:val="green"/>
          <w:lang w:val="ru-RU"/>
        </w:rPr>
        <w:t>изменения энергии</w:t>
      </w:r>
      <w:r w:rsidR="00DE049C">
        <w:rPr>
          <w:rFonts w:eastAsiaTheme="minorEastAsia"/>
          <w:lang w:val="ru-RU"/>
        </w:rPr>
        <w:t xml:space="preserve">. </w:t>
      </w:r>
      <w:r w:rsidR="006E2689">
        <w:rPr>
          <w:rFonts w:eastAsiaTheme="minorEastAsia"/>
          <w:bCs/>
          <w:lang w:val="ru-RU"/>
        </w:rPr>
        <w:t>Н</w:t>
      </w:r>
      <w:r w:rsidR="006E2689" w:rsidRPr="002F60DB">
        <w:rPr>
          <w:rFonts w:eastAsiaTheme="minorEastAsia"/>
          <w:bCs/>
          <w:lang w:val="ru-RU"/>
        </w:rPr>
        <w:t xml:space="preserve">елинейность </w:t>
      </w:r>
      <w:r w:rsidR="000A05E4" w:rsidRPr="00F0121B">
        <w:rPr>
          <w:rFonts w:eastAsiaTheme="minorEastAsia"/>
          <w:bCs/>
          <w:lang w:val="ru-RU"/>
        </w:rPr>
        <w:t xml:space="preserve">продольного </w:t>
      </w:r>
      <w:r w:rsidR="006E2689" w:rsidRPr="00F0121B">
        <w:rPr>
          <w:rFonts w:eastAsiaTheme="minorEastAsia"/>
          <w:bCs/>
          <w:lang w:val="ru-RU"/>
        </w:rPr>
        <w:t>движения</w:t>
      </w:r>
      <w:r w:rsidR="006E2689" w:rsidRPr="002F60DB">
        <w:rPr>
          <w:rFonts w:eastAsiaTheme="minorEastAsia"/>
          <w:lang w:val="ru-RU"/>
        </w:rPr>
        <w:t xml:space="preserve"> </w:t>
      </w:r>
      <w:r w:rsidR="000A05E4">
        <w:rPr>
          <w:rFonts w:eastAsiaTheme="minorEastAsia"/>
          <w:lang w:val="ru-RU"/>
        </w:rPr>
        <w:t xml:space="preserve">проявляется, когда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2F60DB" w:rsidRPr="002F60DB">
        <w:rPr>
          <w:rFonts w:eastAsiaTheme="minorEastAsia"/>
          <w:bCs/>
          <w:lang w:val="ru-RU"/>
        </w:rPr>
        <w:t xml:space="preserve"> сравним</w:t>
      </w:r>
      <w:r w:rsidR="000A05E4">
        <w:rPr>
          <w:rFonts w:eastAsiaTheme="minorEastAsia"/>
          <w:bCs/>
          <w:lang w:val="ru-RU"/>
        </w:rPr>
        <w:t>о</w:t>
      </w:r>
      <w:r w:rsidR="002F60DB" w:rsidRPr="002F60DB">
        <w:rPr>
          <w:rFonts w:eastAsiaTheme="minorEastAsia"/>
          <w:bCs/>
          <w:lang w:val="ru-RU"/>
        </w:rPr>
        <w:t xml:space="preserve"> с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2F60DB" w:rsidRPr="002F60DB">
        <w:rPr>
          <w:rFonts w:eastAsiaTheme="minorEastAsia"/>
          <w:bCs/>
          <w:lang w:val="ru-RU"/>
        </w:rPr>
        <w:t>, характер</w:t>
      </w:r>
      <w:r w:rsidR="000A05E4">
        <w:rPr>
          <w:rFonts w:eastAsiaTheme="minorEastAsia"/>
          <w:bCs/>
          <w:lang w:val="ru-RU"/>
        </w:rPr>
        <w:t xml:space="preserve">ное время </w:t>
      </w:r>
      <w:r w:rsidR="00F33D31">
        <w:rPr>
          <w:rFonts w:eastAsiaTheme="minorEastAsia"/>
          <w:bCs/>
          <w:lang w:val="ru-RU"/>
        </w:rPr>
        <w:t>(р</w:t>
      </w:r>
      <w:r w:rsidR="00653EC9">
        <w:rPr>
          <w:rFonts w:eastAsiaTheme="minorEastAsia"/>
          <w:bCs/>
          <w:lang w:val="ru-RU"/>
        </w:rPr>
        <w:t>ис</w:t>
      </w:r>
      <w:r w:rsidR="00F33D31">
        <w:rPr>
          <w:rFonts w:eastAsiaTheme="minorEastAsia"/>
          <w:bCs/>
          <w:lang w:val="ru-RU"/>
        </w:rPr>
        <w:t>.</w:t>
      </w:r>
      <w:r w:rsidR="00653EC9">
        <w:rPr>
          <w:rFonts w:eastAsiaTheme="minorEastAsia"/>
          <w:bCs/>
          <w:lang w:val="ru-RU"/>
        </w:rPr>
        <w:t xml:space="preserve"> 1б)</w:t>
      </w:r>
      <w:r w:rsidR="002F60DB" w:rsidRPr="002F60DB">
        <w:rPr>
          <w:rFonts w:eastAsiaTheme="minorEastAsia"/>
          <w:bCs/>
          <w:lang w:val="ru-RU"/>
        </w:rPr>
        <w:t>:</w:t>
      </w:r>
    </w:p>
    <w:p w14:paraId="4CD67310" w14:textId="26C1C108" w:rsidR="002F60DB" w:rsidRPr="00F42387" w:rsidRDefault="00000000" w:rsidP="00C77246">
      <w:pPr>
        <w:rPr>
          <w:rFonts w:ascii="CMR10" w:hAnsi="CMR10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nl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</m:acc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γ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w:tab/>
          </m:r>
          <m:r>
            <w:rPr>
              <w:rFonts w:ascii="Cambria Math" w:hAnsi="Cambria Math"/>
              <w:lang w:val="en-US"/>
            </w:rPr>
            <m:t>(3)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5A090D65" w14:textId="3E7AA73D" w:rsidR="002F60DB" w:rsidRDefault="002F60DB" w:rsidP="00A82401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lang w:val="ru-RU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δ</m:t>
            </m:r>
          </m:e>
        </m:acc>
        <m:r>
          <w:rPr>
            <w:rFonts w:ascii="Cambria Math" w:eastAsiaTheme="minorEastAsia" w:hAnsi="Cambria Math"/>
            <w:lang w:val="ru-RU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-2</m:t>
            </m:r>
          </m:sup>
        </m:sSup>
        <m:r>
          <w:rPr>
            <w:rFonts w:ascii="Cambria Math" w:eastAsiaTheme="minorEastAsia" w:hAnsi="Cambria Math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-3</m:t>
            </m:r>
          </m:sup>
        </m:sSup>
      </m:oMath>
      <w:r w:rsidRPr="002F60DB">
        <w:rPr>
          <w:rFonts w:eastAsiaTheme="minorEastAsia"/>
          <w:lang w:val="ru-RU"/>
        </w:rPr>
        <w:t xml:space="preserve"> – абсолютное значение максимального отклонения импульса</w:t>
      </w:r>
      <w:r w:rsidR="00A82401" w:rsidRPr="00A82401">
        <w:rPr>
          <w:rFonts w:eastAsiaTheme="minorEastAsia"/>
          <w:lang w:val="ru-RU"/>
        </w:rPr>
        <w:t xml:space="preserve"> </w:t>
      </w:r>
      <w:r w:rsidR="00A82401">
        <w:rPr>
          <w:rFonts w:eastAsiaTheme="minorEastAsia"/>
          <w:lang w:val="ru-RU"/>
        </w:rPr>
        <w:t>вблизи критической энергии</w:t>
      </w:r>
      <w:r w:rsidRPr="002F60D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262055">
        <w:rPr>
          <w:rFonts w:eastAsiaTheme="minorEastAsia"/>
          <w:lang w:val="ru-RU"/>
        </w:rPr>
        <w:t xml:space="preserve"> </w:t>
      </w:r>
      <w:r w:rsidRPr="002F60DB">
        <w:rPr>
          <w:rFonts w:eastAsiaTheme="minorEastAsia"/>
          <w:lang w:val="ru-RU"/>
        </w:rPr>
        <w:t xml:space="preserve">– второй порядок коэффициента </w:t>
      </w:r>
      <w:r w:rsidR="00F42387">
        <w:rPr>
          <w:rFonts w:eastAsiaTheme="minorEastAsia"/>
          <w:lang w:val="ru-RU"/>
        </w:rPr>
        <w:t>уплотнения</w:t>
      </w:r>
      <w:r w:rsidRPr="002F60DB">
        <w:rPr>
          <w:rFonts w:eastAsiaTheme="minorEastAsia"/>
          <w:lang w:val="ru-RU"/>
        </w:rPr>
        <w:t xml:space="preserve"> орбиты. Для регулярной </w:t>
      </w:r>
      <w:r w:rsidR="00510517">
        <w:rPr>
          <w:rFonts w:eastAsiaTheme="minorEastAsia"/>
          <w:lang w:val="ru-RU"/>
        </w:rPr>
        <w:t>ФОДО</w:t>
      </w:r>
      <w:r w:rsidR="00510517" w:rsidRPr="002F60DB">
        <w:rPr>
          <w:rFonts w:eastAsiaTheme="minorEastAsia"/>
          <w:lang w:val="ru-RU"/>
        </w:rPr>
        <w:t xml:space="preserve"> </w:t>
      </w:r>
      <w:r w:rsidRPr="002F60DB">
        <w:rPr>
          <w:rFonts w:eastAsiaTheme="minorEastAsia"/>
          <w:lang w:val="ru-RU"/>
        </w:rPr>
        <w:t>структуры</w:t>
      </w:r>
      <w:r w:rsidR="00AD5746">
        <w:rPr>
          <w:rFonts w:eastAsiaTheme="minorEastAsia"/>
          <w:lang w:val="ru-RU"/>
        </w:rPr>
        <w:t xml:space="preserve"> </w:t>
      </w:r>
      <w:r w:rsidRPr="002F60DB">
        <w:rPr>
          <w:rFonts w:eastAsiaTheme="minorEastAsia"/>
          <w:lang w:val="ru-RU"/>
        </w:rPr>
        <w:t>У-70</w:t>
      </w:r>
      <w:r w:rsidR="00F0121B">
        <w:rPr>
          <w:rFonts w:eastAsiaTheme="minorEastAsia"/>
          <w:lang w:val="ru-RU"/>
        </w:rPr>
        <w:t xml:space="preserve"> с скомпенсированной натуральной</w:t>
      </w:r>
      <w:r w:rsidR="00AD5746">
        <w:rPr>
          <w:rFonts w:eastAsiaTheme="minorEastAsia"/>
          <w:lang w:val="ru-RU"/>
        </w:rPr>
        <w:t xml:space="preserve"> хроматичностью</w:t>
      </w:r>
      <w:r w:rsidR="00510517">
        <w:rPr>
          <w:rFonts w:eastAsiaTheme="minorEastAsia"/>
          <w:lang w:val="ru-RU"/>
        </w:rPr>
        <w:t>,</w:t>
      </w:r>
      <w:r w:rsidRPr="002F60DB">
        <w:rPr>
          <w:rFonts w:eastAsiaTheme="minorEastAsia"/>
          <w:lang w:val="ru-RU"/>
        </w:rPr>
        <w:t xml:space="preserve"> получено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≃0.01</m:t>
        </m:r>
      </m:oMath>
      <w:r w:rsidR="00AD5746">
        <w:rPr>
          <w:rFonts w:eastAsiaTheme="minorEastAsia"/>
          <w:lang w:val="ru-RU"/>
        </w:rPr>
        <w:t xml:space="preserve"> </w:t>
      </w:r>
      <w:r w:rsidR="00AD5746" w:rsidRPr="00AD5746">
        <w:rPr>
          <w:rFonts w:eastAsiaTheme="minorEastAsia"/>
          <w:lang w:val="ru-RU"/>
        </w:rPr>
        <w:t>[</w:t>
      </w:r>
      <w:r w:rsidR="009F67C6" w:rsidRPr="009F67C6">
        <w:rPr>
          <w:rFonts w:eastAsiaTheme="minorEastAsia"/>
          <w:lang w:val="ru-RU"/>
        </w:rPr>
        <w:t>6</w:t>
      </w:r>
      <w:r w:rsidR="00AD5746" w:rsidRPr="00AD5746">
        <w:rPr>
          <w:rFonts w:eastAsiaTheme="minorEastAsia"/>
          <w:lang w:val="ru-RU"/>
        </w:rPr>
        <w:t>].</w:t>
      </w:r>
    </w:p>
    <w:p w14:paraId="6C2AD437" w14:textId="77777777" w:rsidR="00311417" w:rsidRDefault="00311417" w:rsidP="00311417">
      <w:pPr>
        <w:jc w:val="both"/>
        <w:rPr>
          <w:rFonts w:eastAsiaTheme="minorEastAsia"/>
          <w:iCs/>
          <w:lang w:val="ru-RU"/>
        </w:rPr>
      </w:pPr>
      <w:r w:rsidRPr="002F60DB">
        <w:rPr>
          <w:rFonts w:eastAsiaTheme="minorEastAsia"/>
          <w:iCs/>
          <w:lang w:val="ru-RU"/>
        </w:rPr>
        <w:t xml:space="preserve">Кроме того, из </w:t>
      </w:r>
      <w:proofErr w:type="spellStart"/>
      <w:proofErr w:type="gramStart"/>
      <w:r>
        <w:rPr>
          <w:rFonts w:eastAsiaTheme="minorEastAsia"/>
          <w:iCs/>
          <w:lang w:val="ru-RU"/>
        </w:rPr>
        <w:t>у</w:t>
      </w:r>
      <w:r w:rsidRPr="002F60DB">
        <w:rPr>
          <w:rFonts w:eastAsiaTheme="minorEastAsia"/>
          <w:iCs/>
          <w:lang w:val="ru-RU"/>
        </w:rPr>
        <w:t>р</w:t>
      </w:r>
      <w:proofErr w:type="spellEnd"/>
      <w:r>
        <w:rPr>
          <w:rFonts w:eastAsiaTheme="minorEastAsia"/>
          <w:iCs/>
          <w:lang w:val="ru-RU"/>
        </w:rPr>
        <w:t>.</w:t>
      </w:r>
      <w:r w:rsidRPr="002F60DB">
        <w:rPr>
          <w:rFonts w:eastAsiaTheme="minorEastAsia"/>
          <w:iCs/>
          <w:lang w:val="ru-RU"/>
        </w:rPr>
        <w:t>(</w:t>
      </w:r>
      <w:proofErr w:type="gramEnd"/>
      <w:r w:rsidRPr="002F60DB">
        <w:rPr>
          <w:rFonts w:eastAsiaTheme="minorEastAsia"/>
          <w:iCs/>
          <w:lang w:val="ru-RU"/>
        </w:rPr>
        <w:t>1) следует условие стабильности синхротронных колебаний</w:t>
      </w:r>
    </w:p>
    <w:p w14:paraId="1171D563" w14:textId="7EB06AAB" w:rsidR="009C4A9C" w:rsidRPr="00311417" w:rsidRDefault="00311417" w:rsidP="00311417">
      <w:pPr>
        <w:spacing w:before="240" w:after="240"/>
        <w:jc w:val="both"/>
        <w:rPr>
          <w:rFonts w:eastAsiaTheme="minorEastAsia"/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  <w:lang w:val="ru-RU"/>
            </w:rPr>
            <m:t>⁡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&lt;0 (4).</m:t>
          </m:r>
        </m:oMath>
      </m:oMathPara>
    </w:p>
    <w:p w14:paraId="2A04BAF3" w14:textId="4BE79E96" w:rsidR="006D51CD" w:rsidRDefault="009C4A9C" w:rsidP="006D51CD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eastAsia="PMingLiU" w:hAnsiTheme="majorBidi" w:cstheme="majorBidi"/>
          <w:b/>
          <w:i/>
          <w:iCs/>
          <w:noProof/>
          <w:lang w:val="ru-RU"/>
        </w:rPr>
        <w:lastRenderedPageBreak/>
        <w:drawing>
          <wp:anchor distT="0" distB="0" distL="114300" distR="114300" simplePos="0" relativeHeight="251724800" behindDoc="0" locked="0" layoutInCell="1" allowOverlap="1" wp14:anchorId="3F76E5B3" wp14:editId="1FCA5BD9">
            <wp:simplePos x="0" y="0"/>
            <wp:positionH relativeFrom="column">
              <wp:posOffset>2936875</wp:posOffset>
            </wp:positionH>
            <wp:positionV relativeFrom="paragraph">
              <wp:posOffset>193040</wp:posOffset>
            </wp:positionV>
            <wp:extent cx="2924810" cy="1799590"/>
            <wp:effectExtent l="0" t="0" r="0" b="3810"/>
            <wp:wrapTopAndBottom/>
            <wp:docPr id="74315939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59394" name="Рисунок 7431593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PMingLiU" w:hAnsiTheme="majorBidi" w:cstheme="majorBidi"/>
          <w:b/>
          <w:i/>
          <w:iCs/>
          <w:noProof/>
          <w:lang w:val="ru-RU"/>
        </w:rPr>
        <w:drawing>
          <wp:anchor distT="0" distB="0" distL="114300" distR="114300" simplePos="0" relativeHeight="251723776" behindDoc="0" locked="0" layoutInCell="1" allowOverlap="1" wp14:anchorId="4B5BD510" wp14:editId="4FDC5DF8">
            <wp:simplePos x="0" y="0"/>
            <wp:positionH relativeFrom="column">
              <wp:posOffset>-3175</wp:posOffset>
            </wp:positionH>
            <wp:positionV relativeFrom="paragraph">
              <wp:posOffset>193501</wp:posOffset>
            </wp:positionV>
            <wp:extent cx="2924810" cy="1799590"/>
            <wp:effectExtent l="0" t="0" r="0" b="3810"/>
            <wp:wrapTopAndBottom/>
            <wp:docPr id="10218208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20832" name="Рисунок 10218208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75EA2F7D" w14:textId="444018D9" w:rsidR="00F33D31" w:rsidRPr="009C4A9C" w:rsidRDefault="00F33D31" w:rsidP="006D51C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</w:pPr>
      <w:r w:rsidRPr="00F33D31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highlight w:val="yellow"/>
          <w:lang w:val="ru-RU"/>
        </w:rPr>
        <w:t>Качество этого рисунка оставляет желать лучшего!!!</w:t>
      </w:r>
      <w:r w:rsidR="00086B18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Предоставить лучшее качество!!!</w:t>
      </w:r>
      <w:r w:rsidR="009C4A9C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9C4A9C" w:rsidRPr="009C4A9C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highlight w:val="green"/>
          <w:lang w:val="ru-RU"/>
        </w:rPr>
        <w:t>Улучшил</w:t>
      </w:r>
    </w:p>
    <w:p w14:paraId="0527318B" w14:textId="716AA27B" w:rsidR="006D51CD" w:rsidRPr="00311417" w:rsidRDefault="006D51CD" w:rsidP="00262055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 1.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Классическая синхротронная частота и тем изменения огибающей сепаратрисы в окресности критической энергии</w:t>
      </w:r>
      <w:r w:rsidR="00F42387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F42387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от номера оборота</w:t>
      </w:r>
      <w:r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изменение первого и второго порядка коэффициента проскальзывания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в окресности критической энергии</w:t>
      </w:r>
      <w:r w:rsidR="00F42387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F42387" w:rsidRPr="009C4A9C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highlight w:val="green"/>
          <w:lang w:val="ru-RU"/>
        </w:rPr>
        <w:t>от номера оборота.</w:t>
      </w:r>
    </w:p>
    <w:p w14:paraId="1E06071D" w14:textId="6518876A" w:rsidR="00A82401" w:rsidRDefault="00BE0662" w:rsidP="00AD6D84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В</w:t>
      </w:r>
      <w:r w:rsidR="00A82401" w:rsidRPr="002F60DB">
        <w:rPr>
          <w:rFonts w:eastAsiaTheme="minorEastAsia"/>
          <w:iCs/>
          <w:lang w:val="ru-RU"/>
        </w:rPr>
        <w:t>идно, что для продольного согласования при п</w:t>
      </w:r>
      <w:r w:rsidR="00832CF2">
        <w:rPr>
          <w:rFonts w:eastAsiaTheme="minorEastAsia"/>
          <w:iCs/>
          <w:lang w:val="ru-RU"/>
        </w:rPr>
        <w:t>р</w:t>
      </w:r>
      <w:r w:rsidR="00A82401" w:rsidRPr="002F60DB">
        <w:rPr>
          <w:rFonts w:eastAsiaTheme="minorEastAsia"/>
          <w:iCs/>
          <w:lang w:val="ru-RU"/>
        </w:rPr>
        <w:t xml:space="preserve">охождении критической энергии также должна быть сдвинута фаза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="00A82401" w:rsidRPr="002F60DB">
        <w:rPr>
          <w:rFonts w:eastAsiaTheme="minorEastAsia"/>
          <w:iCs/>
          <w:lang w:val="ru-RU"/>
        </w:rPr>
        <w:t xml:space="preserve"> ускоряющего поля ВЧ на </w:t>
      </w:r>
      <m:oMath>
        <m: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  <w:lang w:val="ru-RU"/>
          </w:rPr>
          <m:t>-2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="00A82401" w:rsidRPr="002F60DB">
        <w:rPr>
          <w:rFonts w:eastAsiaTheme="minorEastAsia"/>
          <w:iCs/>
          <w:lang w:val="ru-RU"/>
        </w:rPr>
        <w:t>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0"/>
        <w:gridCol w:w="3059"/>
        <w:gridCol w:w="3059"/>
      </w:tblGrid>
      <w:tr w:rsidR="00086B18" w14:paraId="4C2ECF9C" w14:textId="77777777" w:rsidTr="007D5D3D">
        <w:tc>
          <w:tcPr>
            <w:tcW w:w="0" w:type="auto"/>
          </w:tcPr>
          <w:p w14:paraId="1C190A36" w14:textId="77777777" w:rsidR="00086B18" w:rsidRDefault="00086B18" w:rsidP="007D5D3D">
            <w:pPr>
              <w:jc w:val="center"/>
              <w:rPr>
                <w:rFonts w:asciiTheme="majorBidi" w:hAnsiTheme="majorBidi" w:cstheme="majorBidi"/>
                <w:noProof/>
                <w:lang w:val="ru-RU" w:eastAsia="ru-RU"/>
              </w:rPr>
            </w:pPr>
            <w:r>
              <w:rPr>
                <w:rFonts w:asciiTheme="majorBidi" w:hAnsiTheme="majorBidi" w:cstheme="majorBidi"/>
                <w:noProof/>
                <w:lang w:val="ru-RU" w:eastAsia="ru-RU"/>
              </w:rPr>
              <w:t>(а)</w:t>
            </w:r>
          </w:p>
        </w:tc>
        <w:tc>
          <w:tcPr>
            <w:tcW w:w="0" w:type="auto"/>
          </w:tcPr>
          <w:p w14:paraId="07A971F8" w14:textId="77777777" w:rsidR="00086B18" w:rsidRDefault="00086B18" w:rsidP="007D5D3D">
            <w:pPr>
              <w:jc w:val="center"/>
              <w:rPr>
                <w:rFonts w:eastAsiaTheme="minorEastAsia"/>
                <w:bCs/>
                <w:lang w:val="ru-RU"/>
              </w:rPr>
            </w:pPr>
            <w:r>
              <w:rPr>
                <w:rFonts w:eastAsiaTheme="minorEastAsia"/>
                <w:bCs/>
                <w:lang w:val="ru-RU"/>
              </w:rPr>
              <w:t>(б)</w:t>
            </w:r>
          </w:p>
        </w:tc>
        <w:tc>
          <w:tcPr>
            <w:tcW w:w="0" w:type="auto"/>
          </w:tcPr>
          <w:p w14:paraId="0A85DAFD" w14:textId="77777777" w:rsidR="00086B18" w:rsidRDefault="00086B18" w:rsidP="007D5D3D">
            <w:pPr>
              <w:jc w:val="center"/>
              <w:rPr>
                <w:rFonts w:eastAsiaTheme="minorEastAsia"/>
                <w:bCs/>
                <w:lang w:val="ru-RU"/>
              </w:rPr>
            </w:pPr>
            <w:r>
              <w:rPr>
                <w:rFonts w:eastAsiaTheme="minorEastAsia"/>
                <w:bCs/>
                <w:lang w:val="ru-RU"/>
              </w:rPr>
              <w:t>(в)</w:t>
            </w:r>
          </w:p>
        </w:tc>
      </w:tr>
      <w:tr w:rsidR="00086B18" w14:paraId="21BEF9A2" w14:textId="77777777" w:rsidTr="007D5D3D">
        <w:tc>
          <w:tcPr>
            <w:tcW w:w="0" w:type="auto"/>
          </w:tcPr>
          <w:p w14:paraId="3ADF7A40" w14:textId="77777777" w:rsidR="00086B18" w:rsidRDefault="00086B18" w:rsidP="007D5D3D">
            <w:pPr>
              <w:jc w:val="both"/>
              <w:rPr>
                <w:rFonts w:eastAsiaTheme="minorEastAsia"/>
                <w:bCs/>
                <w:lang w:val="ru-RU"/>
              </w:rPr>
            </w:pPr>
            <w:r>
              <w:rPr>
                <w:rFonts w:asciiTheme="majorBidi" w:hAnsiTheme="majorBidi" w:cstheme="majorBidi"/>
                <w:noProof/>
                <w:lang w:val="ru-RU" w:eastAsia="ru-RU"/>
              </w:rPr>
              <w:drawing>
                <wp:inline distT="0" distB="0" distL="0" distR="0" wp14:anchorId="7B2F0067" wp14:editId="552F795C">
                  <wp:extent cx="2051685" cy="1538605"/>
                  <wp:effectExtent l="0" t="0" r="5715" b="4445"/>
                  <wp:docPr id="647631384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631384" name="Рисунок 64763138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8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A61B647" w14:textId="77777777" w:rsidR="00086B18" w:rsidRDefault="00086B18" w:rsidP="007D5D3D">
            <w:pPr>
              <w:jc w:val="both"/>
              <w:rPr>
                <w:rFonts w:eastAsiaTheme="minorEastAsia"/>
                <w:bCs/>
                <w:lang w:val="ru-RU"/>
              </w:rPr>
            </w:pPr>
            <w:r>
              <w:rPr>
                <w:rFonts w:asciiTheme="majorBidi" w:hAnsiTheme="majorBidi" w:cstheme="majorBidi"/>
                <w:noProof/>
                <w:lang w:val="ru-RU" w:eastAsia="ru-RU"/>
              </w:rPr>
              <w:drawing>
                <wp:inline distT="0" distB="0" distL="0" distR="0" wp14:anchorId="194FA7B3" wp14:editId="1FE1395F">
                  <wp:extent cx="2051685" cy="1538605"/>
                  <wp:effectExtent l="0" t="0" r="5715" b="4445"/>
                  <wp:docPr id="843777888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777888" name="Рисунок 84377788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8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19A9125" w14:textId="77777777" w:rsidR="00086B18" w:rsidRDefault="00086B18" w:rsidP="007D5D3D">
            <w:pPr>
              <w:jc w:val="both"/>
              <w:rPr>
                <w:rFonts w:eastAsiaTheme="minorEastAsia"/>
                <w:bCs/>
                <w:lang w:val="ru-RU"/>
              </w:rPr>
            </w:pPr>
            <w:r>
              <w:rPr>
                <w:rFonts w:asciiTheme="majorBidi" w:hAnsiTheme="majorBidi" w:cstheme="majorBidi"/>
                <w:noProof/>
                <w:lang w:val="ru-RU" w:eastAsia="ru-RU"/>
              </w:rPr>
              <w:drawing>
                <wp:inline distT="0" distB="0" distL="0" distR="0" wp14:anchorId="1E62C5F5" wp14:editId="4E5116AE">
                  <wp:extent cx="2051685" cy="1538605"/>
                  <wp:effectExtent l="0" t="0" r="5715" b="4445"/>
                  <wp:docPr id="52871059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710598" name="Рисунок 52871059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8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B18" w:rsidRPr="00FB0424" w14:paraId="389304E1" w14:textId="77777777" w:rsidTr="007D5D3D">
        <w:tc>
          <w:tcPr>
            <w:tcW w:w="0" w:type="auto"/>
            <w:gridSpan w:val="3"/>
          </w:tcPr>
          <w:p w14:paraId="367B7061" w14:textId="24D7DCDC" w:rsidR="00086B18" w:rsidRDefault="00086B18" w:rsidP="007D5D3D">
            <w:pPr>
              <w:pStyle w:val="aa"/>
              <w:suppressAutoHyphens/>
              <w:spacing w:after="120" w:line="276" w:lineRule="auto"/>
              <w:jc w:val="both"/>
              <w:rPr>
                <w:rFonts w:eastAsiaTheme="minorEastAsia"/>
                <w:bCs/>
                <w:lang w:val="ru-RU"/>
              </w:rPr>
            </w:pPr>
            <w:r>
              <w:rPr>
                <w:rFonts w:asciiTheme="majorBidi" w:eastAsia="PMingLiU" w:hAnsiTheme="majorBidi" w:cstheme="majorBidi"/>
                <w:b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Рис</w:t>
            </w:r>
            <w:r w:rsidRPr="00B40174">
              <w:rPr>
                <w:rFonts w:asciiTheme="majorBidi" w:eastAsia="PMingLiU" w:hAnsiTheme="majorBidi" w:cstheme="majorBidi"/>
                <w:b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Theme="majorBidi" w:eastAsia="PMingLiU" w:hAnsiTheme="majorBidi" w:cstheme="majorBidi"/>
                <w:b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2</w:t>
            </w:r>
            <w:r w:rsidRPr="00B40174">
              <w:rPr>
                <w:rFonts w:asciiTheme="majorBidi" w:eastAsia="PMingLiU" w:hAnsiTheme="majorBidi" w:cstheme="majorBidi"/>
                <w:b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.</w:t>
            </w:r>
            <w:r w:rsidRPr="00CA3F81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Зависимость </w:t>
            </w:r>
            <w:r w:rsidR="00071384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en-US"/>
              </w:rPr>
              <w:t>a</w:t>
            </w:r>
            <w:r w:rsidR="00071384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 xml:space="preserve">) </w:t>
            </w:r>
            <w:r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>длины</w:t>
            </w:r>
            <w:r w:rsidR="00071384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 xml:space="preserve"> </w:t>
            </w:r>
            <w:r w:rsidR="00071384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en-US"/>
              </w:rPr>
              <w:t>c</w:t>
            </w:r>
            <w:r w:rsidR="00071384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 xml:space="preserve">густка, б) </w:t>
            </w:r>
            <w:r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>разброса энергии</w:t>
            </w:r>
            <w:r w:rsidR="00071384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 xml:space="preserve"> внутри сгустка,</w:t>
            </w:r>
            <w:r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 xml:space="preserve"> </w:t>
            </w:r>
            <w:r w:rsidR="00071384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 xml:space="preserve">в) </w:t>
            </w:r>
            <w:r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>продольного эмиттанса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от номера оборота в окрестности критической энергии</w:t>
            </w:r>
            <w:r w:rsidR="00071384" w:rsidRPr="00071384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="0033386A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 xml:space="preserve">при изменении энергии </w:t>
            </w:r>
            <w:r w:rsidR="00071384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>от 7 до 13 ГэВ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для трёх моделей</w:t>
            </w:r>
            <w:r w:rsidRPr="00F478A2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E41F58">
              <w:rPr>
                <w:rFonts w:asciiTheme="majorBidi" w:eastAsia="PMingLiU" w:hAnsiTheme="majorBidi" w:cstheme="majorBidi"/>
                <w:bCs/>
                <w:noProof/>
                <w:color w:val="auto"/>
                <w:sz w:val="24"/>
                <w:szCs w:val="24"/>
                <w:lang w:val="ru-RU"/>
              </w:rPr>
              <w:t>без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скачка и учёта импеданса. </w:t>
            </w:r>
            <w:r w:rsidR="00071384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br/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Синяя – учёт только первого порядка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η</m:t>
              </m:r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oMath>
            <w:r w:rsidRPr="004F03C8">
              <w:rPr>
                <w:rFonts w:asciiTheme="majorBidi" w:eastAsia="PMingLiU" w:hAnsiTheme="majorBidi" w:cstheme="majorBidi"/>
                <w:bCs/>
                <w:i w:val="0"/>
                <w:noProof/>
                <w:color w:val="000000" w:themeColor="text1"/>
                <w:sz w:val="24"/>
                <w:szCs w:val="24"/>
                <w:lang w:val="ru-RU"/>
              </w:rPr>
              <w:t>,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‘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en-US"/>
              </w:rPr>
              <w:t>simple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’ 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en-US"/>
              </w:rPr>
              <w:t>solver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оранжевая –</w:t>
            </w:r>
            <w:r w:rsidRPr="006902EF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η</m:t>
              </m:r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oMath>
            <w:r w:rsidRPr="004F03C8">
              <w:rPr>
                <w:rFonts w:asciiTheme="majorBidi" w:eastAsia="PMingLiU" w:hAnsiTheme="majorBidi" w:cstheme="majorBidi"/>
                <w:bCs/>
                <w:i w:val="0"/>
                <w:noProof/>
                <w:color w:val="000000" w:themeColor="text1"/>
                <w:sz w:val="24"/>
                <w:szCs w:val="24"/>
                <w:lang w:val="ru-RU"/>
              </w:rPr>
              <w:t>,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‘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en-US"/>
              </w:rPr>
              <w:t>exact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’ 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en-US"/>
              </w:rPr>
              <w:t>solver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зеленая –</w:t>
            </w:r>
            <w:r w:rsidRPr="006902EF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η</m:t>
              </m:r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δ</m:t>
              </m:r>
            </m:oMath>
            <w:r w:rsidRPr="006902EF">
              <w:rPr>
                <w:rFonts w:asciiTheme="majorBidi" w:eastAsia="PMingLiU" w:hAnsiTheme="majorBidi" w:cstheme="majorBidi"/>
                <w:i w:val="0"/>
                <w:noProof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‘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en-US"/>
              </w:rPr>
              <w:t>exact</w:t>
            </w:r>
            <w:r w:rsidRPr="004F03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’ 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en-US"/>
              </w:rPr>
              <w:t>solver</w:t>
            </w:r>
            <w:r>
              <w:rPr>
                <w:rFonts w:asciiTheme="majorBidi" w:eastAsia="PMingLiU" w:hAnsiTheme="majorBidi" w:cstheme="majorBidi"/>
                <w:i w:val="0"/>
                <w:noProof/>
                <w:color w:val="000000" w:themeColor="text1"/>
                <w:sz w:val="24"/>
                <w:szCs w:val="24"/>
                <w:lang w:val="ru-RU"/>
              </w:rPr>
              <w:t xml:space="preserve">. </w:t>
            </w:r>
            <w:r w:rsidRPr="00031210">
              <w:rPr>
                <w:rFonts w:asciiTheme="majorBidi" w:eastAsia="PMingLiU" w:hAnsiTheme="majorBidi" w:cstheme="majorBidi"/>
                <w:b/>
                <w:i w:val="0"/>
                <w:noProof/>
                <w:color w:val="000000" w:themeColor="text1"/>
                <w:sz w:val="24"/>
                <w:szCs w:val="24"/>
                <w:highlight w:val="yellow"/>
                <w:lang w:val="ru-RU"/>
              </w:rPr>
              <w:t>Чем отличаются рисунки (а), (б) и (в). Дать тут объяснения!!</w:t>
            </w:r>
          </w:p>
        </w:tc>
      </w:tr>
    </w:tbl>
    <w:p w14:paraId="684BA53F" w14:textId="5A4288A7" w:rsidR="00F2265E" w:rsidRDefault="002F60DB" w:rsidP="00AD6D84">
      <w:pPr>
        <w:jc w:val="both"/>
        <w:rPr>
          <w:rFonts w:eastAsiaTheme="minorEastAsia"/>
          <w:bCs/>
          <w:lang w:val="ru-RU"/>
        </w:rPr>
      </w:pPr>
      <w:r>
        <w:rPr>
          <w:rFonts w:eastAsiaTheme="minorEastAsia"/>
          <w:lang w:val="ru-RU"/>
        </w:rPr>
        <w:tab/>
      </w:r>
      <w:r w:rsidRPr="002F60DB">
        <w:rPr>
          <w:rFonts w:eastAsiaTheme="minorEastAsia"/>
          <w:lang w:val="ru-RU"/>
        </w:rPr>
        <w:t xml:space="preserve">Оценки </w:t>
      </w:r>
      <w:r w:rsidR="00653EC9" w:rsidRPr="002F60DB">
        <w:rPr>
          <w:rFonts w:eastAsiaTheme="minorEastAsia"/>
          <w:lang w:val="ru-RU"/>
        </w:rPr>
        <w:t>для У-70,</w:t>
      </w:r>
      <w:r w:rsidRPr="002F60DB">
        <w:rPr>
          <w:rFonts w:eastAsiaTheme="minorEastAsia"/>
          <w:lang w:val="ru-RU"/>
        </w:rPr>
        <w:t xml:space="preserve"> приведен</w:t>
      </w:r>
      <w:r w:rsidR="00653EC9">
        <w:rPr>
          <w:rFonts w:eastAsiaTheme="minorEastAsia"/>
          <w:lang w:val="ru-RU"/>
        </w:rPr>
        <w:t>ные</w:t>
      </w:r>
      <w:r w:rsidRPr="002F60DB">
        <w:rPr>
          <w:rFonts w:eastAsiaTheme="minorEastAsia"/>
          <w:lang w:val="ru-RU"/>
        </w:rPr>
        <w:t xml:space="preserve"> в </w:t>
      </w:r>
      <w:r w:rsidR="00F33D31">
        <w:rPr>
          <w:rFonts w:eastAsiaTheme="minorEastAsia"/>
          <w:lang w:val="ru-RU"/>
        </w:rPr>
        <w:t>т</w:t>
      </w:r>
      <w:r w:rsidRPr="002F60DB">
        <w:rPr>
          <w:rFonts w:eastAsiaTheme="minorEastAsia"/>
          <w:lang w:val="ru-RU"/>
        </w:rPr>
        <w:t>абл</w:t>
      </w:r>
      <w:r w:rsidR="00F33D31">
        <w:rPr>
          <w:rFonts w:eastAsiaTheme="minorEastAsia"/>
          <w:lang w:val="ru-RU"/>
        </w:rPr>
        <w:t xml:space="preserve">. </w:t>
      </w:r>
      <w:r w:rsidRPr="002F60DB">
        <w:rPr>
          <w:rFonts w:eastAsiaTheme="minorEastAsia"/>
          <w:lang w:val="ru-RU"/>
        </w:rPr>
        <w:t>1</w:t>
      </w:r>
      <w:r w:rsidR="00653EC9">
        <w:rPr>
          <w:rFonts w:eastAsiaTheme="minorEastAsia"/>
          <w:lang w:val="ru-RU"/>
        </w:rPr>
        <w:t>,</w:t>
      </w:r>
      <w:r w:rsidRPr="002F60DB">
        <w:rPr>
          <w:rFonts w:eastAsiaTheme="minorEastAsia"/>
          <w:lang w:val="ru-RU"/>
        </w:rPr>
        <w:t xml:space="preserve"> отражают тот факт, что</w:t>
      </w:r>
      <w:r w:rsidR="00AD5746" w:rsidRPr="00AD5746">
        <w:rPr>
          <w:rFonts w:eastAsiaTheme="minorEastAsia"/>
          <w:lang w:val="ru-RU"/>
        </w:rPr>
        <w:t xml:space="preserve"> </w:t>
      </w:r>
      <w:r w:rsidR="00AD5746">
        <w:rPr>
          <w:rFonts w:eastAsiaTheme="minorEastAsia"/>
          <w:lang w:val="ru-RU"/>
        </w:rPr>
        <w:t>время адиабатичности</w:t>
      </w:r>
      <w:r w:rsidR="00DE049C">
        <w:rPr>
          <w:rFonts w:eastAsiaTheme="minorEastAsia"/>
          <w:lang w:val="ru-RU"/>
        </w:rPr>
        <w:t xml:space="preserve"> (2)</w:t>
      </w:r>
      <w:r w:rsidR="00A82401">
        <w:rPr>
          <w:rFonts w:eastAsiaTheme="minorEastAsia"/>
          <w:lang w:val="ru-RU"/>
        </w:rPr>
        <w:t xml:space="preserve"> может быть сравнимо с</w:t>
      </w:r>
      <w:r w:rsidR="00F33D31">
        <w:rPr>
          <w:rFonts w:eastAsiaTheme="minorEastAsia"/>
          <w:lang w:val="ru-RU"/>
        </w:rPr>
        <w:t>о</w:t>
      </w:r>
      <w:r w:rsidR="00A82401">
        <w:rPr>
          <w:rFonts w:eastAsiaTheme="minorEastAsia"/>
          <w:lang w:val="ru-RU"/>
        </w:rPr>
        <w:t xml:space="preserve"> </w:t>
      </w:r>
      <w:r w:rsidR="00A82401" w:rsidRPr="00AD5746">
        <w:rPr>
          <w:rFonts w:eastAsiaTheme="minorEastAsia"/>
          <w:lang w:val="ru-RU"/>
        </w:rPr>
        <w:t>временем нелинейности</w:t>
      </w:r>
      <w:r w:rsidR="00DE049C">
        <w:rPr>
          <w:rFonts w:eastAsiaTheme="minorEastAsia"/>
          <w:lang w:val="ru-RU"/>
        </w:rPr>
        <w:t xml:space="preserve"> (3)</w:t>
      </w:r>
      <w:r w:rsidRPr="002F60DB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  <m:r>
          <w:rPr>
            <w:rFonts w:ascii="Cambria Math" w:eastAsiaTheme="minorEastAsia" w:hAnsi="Cambria Math"/>
            <w:lang w:val="ru-RU"/>
          </w:rPr>
          <m:t>~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nl</m:t>
            </m:r>
          </m:sub>
        </m:sSub>
      </m:oMath>
      <w:r w:rsidR="00653EC9">
        <w:rPr>
          <w:rFonts w:eastAsiaTheme="minorEastAsia"/>
          <w:lang w:val="ru-RU"/>
        </w:rPr>
        <w:t xml:space="preserve">. </w:t>
      </w:r>
      <w:r w:rsidRPr="002F60DB">
        <w:rPr>
          <w:rFonts w:eastAsiaTheme="minorEastAsia"/>
          <w:bCs/>
          <w:lang w:val="ru-RU"/>
        </w:rPr>
        <w:t>При приближении энергии к критической, продольная длина пучка уменьшается</w:t>
      </w:r>
      <w:r w:rsidR="00653EC9">
        <w:rPr>
          <w:rFonts w:eastAsiaTheme="minorEastAsia"/>
          <w:bCs/>
          <w:lang w:val="ru-RU"/>
        </w:rPr>
        <w:t>, а разброс по импульсам увеличивается</w:t>
      </w:r>
      <w:r w:rsidRPr="002F60DB">
        <w:rPr>
          <w:rFonts w:eastAsiaTheme="minorEastAsia"/>
          <w:bCs/>
          <w:lang w:val="ru-RU"/>
        </w:rPr>
        <w:t xml:space="preserve">. </w:t>
      </w:r>
      <w:r w:rsidRPr="002F60DB">
        <w:rPr>
          <w:rFonts w:eastAsiaTheme="minorEastAsia"/>
          <w:lang w:val="ru-RU"/>
        </w:rPr>
        <w:t xml:space="preserve">На </w:t>
      </w:r>
      <w:r w:rsidR="00F33D31">
        <w:rPr>
          <w:rFonts w:eastAsiaTheme="minorEastAsia"/>
          <w:lang w:val="ru-RU"/>
        </w:rPr>
        <w:t>р</w:t>
      </w:r>
      <w:r w:rsidRPr="002F60DB">
        <w:rPr>
          <w:rFonts w:eastAsiaTheme="minorEastAsia"/>
          <w:lang w:val="ru-RU"/>
        </w:rPr>
        <w:t xml:space="preserve">ис. </w:t>
      </w:r>
      <w:r w:rsidR="00653EC9">
        <w:rPr>
          <w:rFonts w:eastAsiaTheme="minorEastAsia"/>
          <w:lang w:val="ru-RU"/>
        </w:rPr>
        <w:t>2</w:t>
      </w:r>
      <w:r w:rsidRPr="002F60DB">
        <w:rPr>
          <w:rFonts w:eastAsiaTheme="minorEastAsia"/>
          <w:lang w:val="ru-RU"/>
        </w:rPr>
        <w:t xml:space="preserve"> </w:t>
      </w:r>
      <w:r w:rsidRPr="00AD5746">
        <w:rPr>
          <w:rFonts w:eastAsiaTheme="minorEastAsia"/>
          <w:lang w:val="ru-RU"/>
        </w:rPr>
        <w:t>приведен</w:t>
      </w:r>
      <w:r w:rsidR="000F6D6E">
        <w:rPr>
          <w:rFonts w:eastAsiaTheme="minorEastAsia"/>
          <w:lang w:val="ru-RU"/>
        </w:rPr>
        <w:t>ы результаты</w:t>
      </w:r>
      <w:r w:rsidRPr="00AD5746">
        <w:rPr>
          <w:rFonts w:eastAsiaTheme="minorEastAsia"/>
          <w:lang w:val="ru-RU"/>
        </w:rPr>
        <w:t xml:space="preserve"> моделировани</w:t>
      </w:r>
      <w:r w:rsidR="000F6D6E">
        <w:rPr>
          <w:rFonts w:eastAsiaTheme="minorEastAsia"/>
          <w:lang w:val="ru-RU"/>
        </w:rPr>
        <w:t>я</w:t>
      </w:r>
      <w:r w:rsidRPr="002F60DB">
        <w:rPr>
          <w:rFonts w:eastAsiaTheme="minorEastAsia"/>
          <w:lang w:val="ru-RU"/>
        </w:rPr>
        <w:t xml:space="preserve"> прохождения критической энергии</w:t>
      </w:r>
      <w:r w:rsidR="007E7E91">
        <w:rPr>
          <w:rFonts w:eastAsiaTheme="minorEastAsia"/>
          <w:lang w:val="ru-RU"/>
        </w:rPr>
        <w:t xml:space="preserve"> </w:t>
      </w:r>
      <w:r w:rsidR="00354B22">
        <w:rPr>
          <w:rFonts w:eastAsiaTheme="minorEastAsia"/>
          <w:lang w:val="ru-RU"/>
        </w:rPr>
        <w:t xml:space="preserve">при ускорении от </w:t>
      </w:r>
      <m:oMath>
        <m:r>
          <w:rPr>
            <w:rFonts w:ascii="Cambria Math" w:eastAsiaTheme="minorEastAsia" w:hAnsi="Cambria Math"/>
            <w:lang w:val="ru-RU"/>
          </w:rPr>
          <m:t>7.0 до 13.0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Pr="002F60DB">
        <w:rPr>
          <w:rFonts w:eastAsiaTheme="minorEastAsia"/>
          <w:lang w:val="ru-RU"/>
        </w:rPr>
        <w:t xml:space="preserve"> для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Pr="002F60DB">
        <w:rPr>
          <w:rFonts w:eastAsiaTheme="minorEastAsia"/>
          <w:bCs/>
          <w:lang w:val="ru-RU"/>
        </w:rPr>
        <w:t xml:space="preserve"> и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D6D84">
        <w:rPr>
          <w:rFonts w:eastAsiaTheme="minorEastAsia"/>
          <w:bCs/>
          <w:lang w:val="ru-RU"/>
        </w:rPr>
        <w:t xml:space="preserve"> в различных моделях </w:t>
      </w:r>
      <w:r w:rsidR="00AD6D84">
        <w:rPr>
          <w:rFonts w:eastAsiaTheme="minorEastAsia"/>
          <w:bCs/>
          <w:lang w:val="en-US"/>
        </w:rPr>
        <w:t>BLonD</w:t>
      </w:r>
      <w:r w:rsidR="00AD5746">
        <w:rPr>
          <w:rFonts w:eastAsiaTheme="minorEastAsia"/>
          <w:bCs/>
          <w:lang w:val="ru-RU"/>
        </w:rPr>
        <w:t xml:space="preserve"> </w:t>
      </w:r>
      <w:r w:rsidR="00716A9B" w:rsidRPr="00716A9B">
        <w:rPr>
          <w:rFonts w:eastAsiaTheme="minorEastAsia"/>
          <w:bCs/>
          <w:lang w:val="ru-RU"/>
        </w:rPr>
        <w:t>[</w:t>
      </w:r>
      <w:r w:rsidR="009F67C6" w:rsidRPr="009F67C6">
        <w:rPr>
          <w:rFonts w:eastAsiaTheme="minorEastAsia"/>
          <w:bCs/>
          <w:lang w:val="ru-RU"/>
        </w:rPr>
        <w:t>7</w:t>
      </w:r>
      <w:r w:rsidR="00716A9B" w:rsidRPr="00716A9B">
        <w:rPr>
          <w:rFonts w:eastAsiaTheme="minorEastAsia"/>
          <w:bCs/>
          <w:lang w:val="ru-RU"/>
        </w:rPr>
        <w:t>]</w:t>
      </w:r>
      <w:r w:rsidR="00AD5746" w:rsidRPr="00AD5746">
        <w:rPr>
          <w:rFonts w:eastAsiaTheme="minorEastAsia"/>
          <w:bCs/>
          <w:lang w:val="ru-RU"/>
        </w:rPr>
        <w:t>.</w:t>
      </w:r>
      <w:r w:rsidR="00BE0662">
        <w:rPr>
          <w:rFonts w:eastAsiaTheme="minorEastAsia"/>
          <w:bCs/>
          <w:lang w:val="ru-RU"/>
        </w:rPr>
        <w:t xml:space="preserve"> </w:t>
      </w:r>
      <w:r w:rsidR="00BE0662" w:rsidRPr="00BE0662">
        <w:rPr>
          <w:rFonts w:eastAsiaTheme="minorEastAsia"/>
          <w:bCs/>
          <w:highlight w:val="green"/>
          <w:lang w:val="ru-RU"/>
        </w:rPr>
        <w:t>Влияние второго порядка коэффициента проскальзывания увеличивает продольный эмиттанс.</w:t>
      </w:r>
    </w:p>
    <w:p w14:paraId="390F4731" w14:textId="77777777" w:rsidR="001445CA" w:rsidRDefault="001445CA" w:rsidP="001445CA">
      <w:pPr>
        <w:pStyle w:val="Heading"/>
        <w:suppressAutoHyphens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Влияние </w:t>
      </w:r>
      <w:r w:rsidR="00F2265E">
        <w:rPr>
          <w:sz w:val="24"/>
          <w:szCs w:val="24"/>
        </w:rPr>
        <w:t>индуктивного импеданса</w:t>
      </w:r>
    </w:p>
    <w:p w14:paraId="1A2AEC75" w14:textId="1256CAB3" w:rsidR="00F2265E" w:rsidRPr="002C3FB6" w:rsidRDefault="00F2265E" w:rsidP="00816883">
      <w:pPr>
        <w:jc w:val="both"/>
        <w:rPr>
          <w:iCs/>
          <w:lang w:val="ru-RU"/>
        </w:rPr>
      </w:pPr>
      <w:r w:rsidRPr="00AF67F3">
        <w:rPr>
          <w:lang w:val="ru-RU"/>
        </w:rPr>
        <w:tab/>
      </w:r>
      <w:r w:rsidR="00311417">
        <w:rPr>
          <w:highlight w:val="green"/>
          <w:lang w:val="ru-RU"/>
        </w:rPr>
        <w:t>Н</w:t>
      </w:r>
      <w:r w:rsidR="00BE0662" w:rsidRPr="008B4BAD">
        <w:rPr>
          <w:highlight w:val="green"/>
          <w:lang w:val="ru-RU"/>
        </w:rPr>
        <w:t xml:space="preserve">а продольную динамику </w:t>
      </w:r>
      <w:r w:rsidR="00311417">
        <w:rPr>
          <w:highlight w:val="green"/>
          <w:lang w:val="ru-RU"/>
        </w:rPr>
        <w:t>т</w:t>
      </w:r>
      <w:r w:rsidR="00311417" w:rsidRPr="008B4BAD">
        <w:rPr>
          <w:highlight w:val="green"/>
          <w:lang w:val="ru-RU"/>
        </w:rPr>
        <w:t xml:space="preserve">акже </w:t>
      </w:r>
      <w:r w:rsidR="00BE0662" w:rsidRPr="008B4BAD">
        <w:rPr>
          <w:highlight w:val="green"/>
          <w:lang w:val="ru-RU"/>
        </w:rPr>
        <w:t xml:space="preserve">оказывает влияние </w:t>
      </w:r>
      <w:r w:rsidR="008B4BAD" w:rsidRPr="008B4BAD">
        <w:rPr>
          <w:highlight w:val="green"/>
          <w:lang w:val="ru-RU"/>
        </w:rPr>
        <w:t>элементов ускорителя.</w:t>
      </w:r>
      <w:r w:rsidR="008B4BAD">
        <w:rPr>
          <w:lang w:val="ru-RU"/>
        </w:rPr>
        <w:t xml:space="preserve"> </w:t>
      </w:r>
      <w:r w:rsidRPr="00DB3F2D">
        <w:rPr>
          <w:lang w:val="ru-RU"/>
        </w:rPr>
        <w:t>Импеданс</w:t>
      </w:r>
      <w:r w:rsidR="00311417">
        <w:rPr>
          <w:lang w:val="ru-RU"/>
        </w:rPr>
        <w:t xml:space="preserve"> </w:t>
      </w:r>
      <w:r w:rsidR="00816883" w:rsidRPr="00DB3F2D">
        <w:rPr>
          <w:lang w:val="ru-RU"/>
        </w:rPr>
        <w:t>описыва</w:t>
      </w:r>
      <w:r w:rsidR="00311417">
        <w:rPr>
          <w:lang w:val="ru-RU"/>
        </w:rPr>
        <w:t>ет</w:t>
      </w:r>
      <w:r w:rsidR="00816883" w:rsidRPr="00DB3F2D">
        <w:rPr>
          <w:lang w:val="ru-RU"/>
        </w:rPr>
        <w:t xml:space="preserve"> взаимодействие</w:t>
      </w:r>
      <w:r w:rsidR="00816883" w:rsidRPr="00816883">
        <w:rPr>
          <w:lang w:val="ru-RU"/>
        </w:rPr>
        <w:t xml:space="preserve"> пучка с </w:t>
      </w:r>
      <w:r w:rsidR="000F6D6E">
        <w:rPr>
          <w:lang w:val="ru-RU"/>
        </w:rPr>
        <w:t>элементами</w:t>
      </w:r>
      <w:r w:rsidR="00816883" w:rsidRPr="00816883">
        <w:rPr>
          <w:lang w:val="ru-RU"/>
        </w:rPr>
        <w:t xml:space="preserve"> структур</w:t>
      </w:r>
      <w:r w:rsidR="000F6D6E">
        <w:rPr>
          <w:lang w:val="ru-RU"/>
        </w:rPr>
        <w:t>ы</w:t>
      </w:r>
      <w:r w:rsidR="00816883">
        <w:rPr>
          <w:lang w:val="ru-RU"/>
        </w:rPr>
        <w:t xml:space="preserve"> </w:t>
      </w:r>
      <w:r w:rsidR="00816883" w:rsidRPr="00816883">
        <w:rPr>
          <w:lang w:val="ru-RU"/>
        </w:rPr>
        <w:t>ускорителя</w:t>
      </w:r>
      <w:r w:rsidRPr="00F2265E">
        <w:rPr>
          <w:lang w:val="ru-RU"/>
        </w:rPr>
        <w:t xml:space="preserve">. </w:t>
      </w:r>
      <w:r w:rsidR="00D958D3" w:rsidRPr="00D958D3">
        <w:rPr>
          <w:lang w:val="ru-RU"/>
        </w:rPr>
        <w:lastRenderedPageBreak/>
        <w:t>Особенно важным</w:t>
      </w:r>
      <w:r w:rsidRPr="00F2265E">
        <w:rPr>
          <w:lang w:val="ru-RU"/>
        </w:rPr>
        <w:t xml:space="preserve"> </w:t>
      </w:r>
      <w:r w:rsidR="00D958D3" w:rsidRPr="00D958D3">
        <w:rPr>
          <w:lang w:val="ru-RU"/>
        </w:rPr>
        <w:t>для изучения динамики при прохождении критической энергии</w:t>
      </w:r>
      <w:r w:rsidR="00D958D3">
        <w:rPr>
          <w:lang w:val="ru-RU"/>
        </w:rPr>
        <w:t xml:space="preserve"> является</w:t>
      </w:r>
      <w:r w:rsidRPr="00D958D3">
        <w:rPr>
          <w:lang w:val="ru-RU"/>
        </w:rPr>
        <w:t xml:space="preserve"> продольный импеданс</w:t>
      </w:r>
      <w:r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∥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ω</m:t>
            </m:r>
          </m:e>
        </m:d>
      </m:oMath>
      <w:r w:rsidR="00716A9B">
        <w:rPr>
          <w:iCs/>
          <w:lang w:val="ru-RU"/>
        </w:rPr>
        <w:t>.</w:t>
      </w:r>
      <w:r w:rsidR="00816883">
        <w:rPr>
          <w:iCs/>
          <w:lang w:val="ru-RU"/>
        </w:rPr>
        <w:t xml:space="preserve"> </w:t>
      </w:r>
      <w:r w:rsidR="00CA74AF">
        <w:rPr>
          <w:iCs/>
          <w:lang w:val="ru-RU"/>
        </w:rPr>
        <w:t>Аналитический расчёт полного импеданса кольца является трудной задачей и в данной работе ограничен его индуктивной компонентой</w:t>
      </w:r>
      <w:r w:rsidR="00CA74AF">
        <w:rPr>
          <w:rFonts w:eastAsiaTheme="minorEastAsia"/>
          <w:iCs/>
          <w:lang w:val="ru-RU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CA74AF">
        <w:rPr>
          <w:rFonts w:eastAsiaTheme="minorEastAsia"/>
          <w:lang w:val="ru-RU"/>
        </w:rPr>
        <w:t xml:space="preserve">. Отрицательная индуктивность </w:t>
      </w:r>
      <w:r w:rsidR="00375791">
        <w:rPr>
          <w:rFonts w:eastAsiaTheme="minorEastAsia"/>
          <w:lang w:val="ru-RU"/>
        </w:rPr>
        <w:t>соответствует</w:t>
      </w:r>
      <w:r w:rsidR="00CA74AF">
        <w:rPr>
          <w:rFonts w:eastAsiaTheme="minorEastAsia"/>
          <w:lang w:val="ru-RU"/>
        </w:rPr>
        <w:t xml:space="preserve"> импедансу гладкой камеры, а положительная </w:t>
      </w:r>
      <w:r w:rsidR="008B4BAD">
        <w:rPr>
          <w:rFonts w:eastAsiaTheme="minorEastAsia"/>
          <w:lang w:val="ru-RU"/>
        </w:rPr>
        <w:t>–</w:t>
      </w:r>
      <w:r w:rsidR="00F33D31">
        <w:rPr>
          <w:rFonts w:eastAsiaTheme="minorEastAsia"/>
          <w:lang w:val="ru-RU"/>
        </w:rPr>
        <w:t xml:space="preserve"> </w:t>
      </w:r>
      <w:r w:rsidR="00375791">
        <w:rPr>
          <w:rFonts w:eastAsiaTheme="minorEastAsia"/>
          <w:lang w:val="ru-RU"/>
        </w:rPr>
        <w:t>продольному импедансу связи пикап-электро</w:t>
      </w:r>
      <w:r w:rsidR="00F33D31">
        <w:rPr>
          <w:rFonts w:eastAsiaTheme="minorEastAsia"/>
          <w:lang w:val="ru-RU"/>
        </w:rPr>
        <w:t>дов, кикер-магнитов и сильфонов</w:t>
      </w:r>
      <w:r w:rsidR="009F67C6" w:rsidRPr="009F67C6">
        <w:rPr>
          <w:rFonts w:eastAsiaTheme="minorEastAsia"/>
          <w:lang w:val="ru-RU"/>
        </w:rPr>
        <w:t xml:space="preserve"> </w:t>
      </w:r>
      <w:r w:rsidR="009F67C6" w:rsidRPr="002C3FB6">
        <w:rPr>
          <w:rFonts w:eastAsiaTheme="minorEastAsia"/>
          <w:lang w:val="ru-RU"/>
        </w:rPr>
        <w:t>[3]</w:t>
      </w:r>
      <w:r w:rsidR="00F33D31">
        <w:rPr>
          <w:rFonts w:eastAsiaTheme="minorEastAsia"/>
          <w:lang w:val="ru-RU"/>
        </w:rPr>
        <w:t>.</w:t>
      </w:r>
    </w:p>
    <w:p w14:paraId="0A9B9B6C" w14:textId="1EDB251F" w:rsidR="00031210" w:rsidRDefault="00716A9B" w:rsidP="00031210">
      <w:pPr>
        <w:jc w:val="both"/>
        <w:rPr>
          <w:rFonts w:eastAsiaTheme="minorEastAsia"/>
          <w:lang w:val="ru-RU"/>
        </w:rPr>
      </w:pPr>
      <w:r>
        <w:rPr>
          <w:lang w:val="ru-RU"/>
        </w:rPr>
        <w:tab/>
        <w:t>На сеансе д</w:t>
      </w:r>
      <w:r w:rsidR="00F2265E" w:rsidRPr="00F2265E">
        <w:rPr>
          <w:lang w:val="ru-RU"/>
        </w:rPr>
        <w:t xml:space="preserve">ля У-70 </w:t>
      </w:r>
      <w:r>
        <w:rPr>
          <w:lang w:val="ru-RU"/>
        </w:rPr>
        <w:t xml:space="preserve">наблюдалась </w:t>
      </w:r>
      <w:r w:rsidR="00F2265E" w:rsidRPr="00F2265E">
        <w:rPr>
          <w:lang w:val="ru-RU"/>
        </w:rPr>
        <w:t xml:space="preserve">интенсивность в импульсе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tot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proofErr w:type="spellStart"/>
      <w:r w:rsidR="00F2265E">
        <w:rPr>
          <w:rFonts w:eastAsiaTheme="minorEastAsia"/>
          <w:lang w:val="en-US"/>
        </w:rPr>
        <w:t>pp</w:t>
      </w:r>
      <w:r w:rsidR="008B4BAD">
        <w:rPr>
          <w:rFonts w:eastAsiaTheme="minorEastAsia"/>
          <w:lang w:val="en-US"/>
        </w:rPr>
        <w:t>p</w:t>
      </w:r>
      <w:proofErr w:type="spellEnd"/>
      <w:r w:rsidR="008B4BAD">
        <w:rPr>
          <w:rFonts w:eastAsiaTheme="minorEastAsia"/>
          <w:lang w:val="ru-RU"/>
        </w:rPr>
        <w:t xml:space="preserve"> </w:t>
      </w:r>
      <w:r w:rsidR="008B4BAD" w:rsidRPr="008B4BAD">
        <w:rPr>
          <w:rFonts w:eastAsiaTheme="minorEastAsia"/>
          <w:lang w:val="ru-RU"/>
        </w:rPr>
        <w:t>(</w:t>
      </w:r>
      <w:r w:rsidR="008B4BAD" w:rsidRPr="008B4BAD">
        <w:rPr>
          <w:rFonts w:eastAsiaTheme="minorEastAsia"/>
          <w:highlight w:val="green"/>
          <w:lang w:val="en-US"/>
        </w:rPr>
        <w:t>particles</w:t>
      </w:r>
      <w:r w:rsidR="008B4BAD" w:rsidRPr="008B4BAD">
        <w:rPr>
          <w:rFonts w:eastAsiaTheme="minorEastAsia"/>
          <w:highlight w:val="green"/>
          <w:lang w:val="ru-RU"/>
        </w:rPr>
        <w:t xml:space="preserve"> </w:t>
      </w:r>
      <w:r w:rsidR="008B4BAD" w:rsidRPr="008B4BAD">
        <w:rPr>
          <w:rFonts w:eastAsiaTheme="minorEastAsia"/>
          <w:highlight w:val="green"/>
          <w:lang w:val="en-US"/>
        </w:rPr>
        <w:t>per</w:t>
      </w:r>
      <w:r w:rsidR="008B4BAD" w:rsidRPr="008B4BAD">
        <w:rPr>
          <w:rFonts w:eastAsiaTheme="minorEastAsia"/>
          <w:highlight w:val="green"/>
          <w:lang w:val="ru-RU"/>
        </w:rPr>
        <w:t xml:space="preserve"> </w:t>
      </w:r>
      <w:r w:rsidR="008B4BAD" w:rsidRPr="008B4BAD">
        <w:rPr>
          <w:rFonts w:eastAsiaTheme="minorEastAsia"/>
          <w:highlight w:val="green"/>
          <w:lang w:val="en-US"/>
        </w:rPr>
        <w:t>period</w:t>
      </w:r>
      <w:r w:rsidR="008B4BAD">
        <w:rPr>
          <w:rFonts w:eastAsiaTheme="minorEastAsia"/>
          <w:lang w:val="ru-RU"/>
        </w:rPr>
        <w:t>)</w:t>
      </w:r>
      <w:r w:rsidR="00F2265E" w:rsidRPr="00F2265E">
        <w:rPr>
          <w:lang w:val="ru-RU"/>
        </w:rPr>
        <w:t>, соответственно</w:t>
      </w:r>
      <w:r w:rsidR="00031210" w:rsidRPr="00031210">
        <w:rPr>
          <w:lang w:val="ru-RU"/>
        </w:rPr>
        <w:t>,</w:t>
      </w:r>
      <w:r w:rsidR="00F2265E" w:rsidRPr="00F2265E">
        <w:rPr>
          <w:lang w:val="ru-RU"/>
        </w:rPr>
        <w:t xml:space="preserve"> в сгустке</w:t>
      </w:r>
      <w:r w:rsidR="00031210" w:rsidRPr="00031210">
        <w:rPr>
          <w:lang w:val="ru-RU"/>
        </w:rPr>
        <w:t xml:space="preserve"> </w:t>
      </w:r>
      <w:r w:rsidR="008B4BAD">
        <w:rPr>
          <w:lang w:val="ru-RU"/>
        </w:rPr>
        <w:t>–</w:t>
      </w:r>
      <w:r w:rsidR="00F2265E" w:rsidRPr="00F2265E">
        <w:rPr>
          <w:lang w:val="ru-RU"/>
        </w:rPr>
        <w:t xml:space="preserve">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11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r w:rsidR="008B4BAD" w:rsidRPr="008B4BAD">
        <w:rPr>
          <w:rFonts w:eastAsiaTheme="minorEastAsia"/>
          <w:lang w:val="ru-RU"/>
        </w:rPr>
        <w:t>(</w:t>
      </w:r>
      <w:r w:rsidR="008B4BAD" w:rsidRPr="008B4BAD">
        <w:rPr>
          <w:rFonts w:eastAsiaTheme="minorEastAsia"/>
          <w:highlight w:val="green"/>
          <w:lang w:val="en-US"/>
        </w:rPr>
        <w:t>particles</w:t>
      </w:r>
      <w:r w:rsidR="008B4BAD" w:rsidRPr="008B4BAD">
        <w:rPr>
          <w:rFonts w:eastAsiaTheme="minorEastAsia"/>
          <w:highlight w:val="green"/>
          <w:lang w:val="ru-RU"/>
        </w:rPr>
        <w:t xml:space="preserve"> </w:t>
      </w:r>
      <w:r w:rsidR="008B4BAD" w:rsidRPr="008B4BAD">
        <w:rPr>
          <w:rFonts w:eastAsiaTheme="minorEastAsia"/>
          <w:highlight w:val="green"/>
          <w:lang w:val="en-US"/>
        </w:rPr>
        <w:t>per</w:t>
      </w:r>
      <w:r w:rsidR="008B4BAD" w:rsidRPr="008B4BAD">
        <w:rPr>
          <w:rFonts w:eastAsiaTheme="minorEastAsia"/>
          <w:highlight w:val="green"/>
          <w:lang w:val="ru-RU"/>
        </w:rPr>
        <w:t xml:space="preserve"> </w:t>
      </w:r>
      <w:r w:rsidR="008B4BAD" w:rsidRPr="008B4BAD">
        <w:rPr>
          <w:rFonts w:eastAsiaTheme="minorEastAsia"/>
          <w:highlight w:val="green"/>
          <w:lang w:val="en-US"/>
        </w:rPr>
        <w:t>beam</w:t>
      </w:r>
      <w:r w:rsidR="008B4BAD">
        <w:rPr>
          <w:rFonts w:eastAsiaTheme="minorEastAsia"/>
          <w:lang w:val="ru-RU"/>
        </w:rPr>
        <w:t>)</w:t>
      </w:r>
      <w:r w:rsidR="00F2265E" w:rsidRPr="00F2265E">
        <w:rPr>
          <w:lang w:val="ru-RU"/>
        </w:rPr>
        <w:t xml:space="preserve">. </w:t>
      </w:r>
      <w:r w:rsidR="00F2265E" w:rsidRPr="00F2265E">
        <w:rPr>
          <w:rFonts w:eastAsiaTheme="minorEastAsia"/>
          <w:iCs/>
          <w:lang w:val="ru-RU"/>
        </w:rPr>
        <w:t>Моделирование продольной динамики</w:t>
      </w:r>
      <w:r w:rsidR="007E7E91" w:rsidRPr="007E7E91">
        <w:rPr>
          <w:rFonts w:eastAsiaTheme="minorEastAsia"/>
          <w:iCs/>
          <w:lang w:val="ru-RU"/>
        </w:rPr>
        <w:t xml:space="preserve"> </w:t>
      </w:r>
      <w:r w:rsidR="007E7E91" w:rsidRPr="0033386A">
        <w:rPr>
          <w:rFonts w:eastAsiaTheme="minorEastAsia"/>
          <w:iCs/>
          <w:highlight w:val="green"/>
          <w:lang w:val="ru-RU"/>
        </w:rPr>
        <w:t xml:space="preserve">при </w:t>
      </w:r>
      <w:r w:rsidR="0033386A">
        <w:rPr>
          <w:rFonts w:eastAsiaTheme="minorEastAsia"/>
          <w:iCs/>
          <w:highlight w:val="green"/>
          <w:lang w:val="ru-RU"/>
        </w:rPr>
        <w:t>изменении энергии</w:t>
      </w:r>
      <w:r w:rsidR="007E7E91" w:rsidRPr="0033386A">
        <w:rPr>
          <w:rFonts w:eastAsiaTheme="minorEastAsia"/>
          <w:iCs/>
          <w:highlight w:val="green"/>
          <w:lang w:val="ru-RU"/>
        </w:rPr>
        <w:t xml:space="preserve"> </w:t>
      </w:r>
      <w:r w:rsidR="0033386A" w:rsidRPr="0033386A">
        <w:rPr>
          <w:rFonts w:eastAsiaTheme="minorEastAsia"/>
          <w:iCs/>
          <w:highlight w:val="green"/>
          <w:lang w:val="ru-RU"/>
        </w:rPr>
        <w:t xml:space="preserve">от </w:t>
      </w:r>
      <m:oMath>
        <m:r>
          <w:rPr>
            <w:rFonts w:ascii="Cambria Math" w:eastAsiaTheme="minorEastAsia" w:hAnsi="Cambria Math"/>
            <w:highlight w:val="green"/>
            <w:lang w:val="ru-RU"/>
          </w:rPr>
          <m:t>7</m:t>
        </m:r>
      </m:oMath>
      <w:r w:rsidR="0033386A" w:rsidRPr="0033386A">
        <w:rPr>
          <w:rFonts w:eastAsiaTheme="minorEastAsia"/>
          <w:highlight w:val="green"/>
          <w:lang w:val="ru-RU"/>
        </w:rPr>
        <w:t xml:space="preserve"> до </w:t>
      </w:r>
      <m:oMath>
        <m:r>
          <w:rPr>
            <w:rFonts w:ascii="Cambria Math" w:eastAsiaTheme="minorEastAsia" w:hAnsi="Cambria Math"/>
            <w:highlight w:val="green"/>
            <w:lang w:val="ru-RU"/>
          </w:rPr>
          <m:t>9</m:t>
        </m:r>
      </m:oMath>
      <w:r w:rsidR="007E7E91" w:rsidRPr="00031210">
        <w:rPr>
          <w:rFonts w:eastAsiaTheme="minorEastAsia"/>
          <w:highlight w:val="yellow"/>
          <w:lang w:val="ru-RU"/>
        </w:rPr>
        <w:t xml:space="preserve"> </w:t>
      </w:r>
      <w:r w:rsidR="007E7E91" w:rsidRPr="00031210">
        <w:rPr>
          <w:rFonts w:eastAsiaTheme="minorEastAsia"/>
          <w:b/>
          <w:highlight w:val="yellow"/>
          <w:lang w:val="ru-RU"/>
        </w:rPr>
        <w:t>ГэВ</w:t>
      </w:r>
      <w:r w:rsidR="00F2265E" w:rsidRPr="00031210">
        <w:rPr>
          <w:rFonts w:eastAsiaTheme="minorEastAsia"/>
          <w:b/>
          <w:iCs/>
          <w:highlight w:val="yellow"/>
          <w:lang w:val="ru-RU"/>
        </w:rPr>
        <w:t xml:space="preserve"> </w:t>
      </w:r>
      <w:r w:rsidR="00031210" w:rsidRPr="00031210">
        <w:rPr>
          <w:rFonts w:eastAsiaTheme="minorEastAsia"/>
          <w:b/>
          <w:iCs/>
          <w:highlight w:val="yellow"/>
          <w:lang w:val="ru-RU"/>
        </w:rPr>
        <w:t xml:space="preserve">(как ускорение может быть в </w:t>
      </w:r>
      <w:proofErr w:type="spellStart"/>
      <w:r w:rsidR="00031210" w:rsidRPr="00031210">
        <w:rPr>
          <w:rFonts w:eastAsiaTheme="minorEastAsia"/>
          <w:b/>
          <w:iCs/>
          <w:highlight w:val="yellow"/>
          <w:lang w:val="ru-RU"/>
        </w:rPr>
        <w:t>ГэВах</w:t>
      </w:r>
      <w:proofErr w:type="spellEnd"/>
      <w:r w:rsidR="00031210" w:rsidRPr="00031210">
        <w:rPr>
          <w:rFonts w:eastAsiaTheme="minorEastAsia"/>
          <w:b/>
          <w:iCs/>
          <w:highlight w:val="yellow"/>
          <w:lang w:val="ru-RU"/>
        </w:rPr>
        <w:t>???)</w:t>
      </w:r>
      <w:r w:rsidR="00031210">
        <w:rPr>
          <w:rFonts w:eastAsiaTheme="minorEastAsia"/>
          <w:iCs/>
          <w:lang w:val="ru-RU"/>
        </w:rPr>
        <w:t xml:space="preserve"> </w:t>
      </w:r>
      <w:r w:rsidR="00F2265E" w:rsidRPr="00F2265E">
        <w:rPr>
          <w:rFonts w:eastAsiaTheme="minorEastAsia"/>
          <w:iCs/>
          <w:lang w:val="ru-RU"/>
        </w:rPr>
        <w:t>показыва</w:t>
      </w:r>
      <w:r w:rsidR="00031210">
        <w:rPr>
          <w:rFonts w:eastAsiaTheme="minorEastAsia"/>
          <w:iCs/>
          <w:lang w:val="ru-RU"/>
        </w:rPr>
        <w:t>ет</w:t>
      </w:r>
      <w:r w:rsidR="00F2265E" w:rsidRPr="00F2265E">
        <w:rPr>
          <w:lang w:val="ru-RU"/>
        </w:rPr>
        <w:t xml:space="preserve">, что </w:t>
      </w:r>
      <w:r w:rsidR="00031210">
        <w:rPr>
          <w:lang w:val="ru-RU"/>
        </w:rPr>
        <w:t xml:space="preserve">при </w:t>
      </w:r>
      <w:r w:rsidR="00F2265E" w:rsidRPr="00F2265E">
        <w:rPr>
          <w:lang w:val="ru-RU"/>
        </w:rPr>
        <w:t>малой интенсивности</w:t>
      </w:r>
      <w:r w:rsidR="002F6FCA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11</m:t>
            </m:r>
          </m:sup>
        </m:sSup>
      </m:oMath>
      <w:r w:rsidR="00F2265E" w:rsidRPr="00F2265E">
        <w:rPr>
          <w:lang w:val="ru-RU"/>
        </w:rPr>
        <w:t xml:space="preserve"> </w:t>
      </w:r>
      <w:r w:rsidR="00031210">
        <w:rPr>
          <w:lang w:val="ru-RU"/>
        </w:rPr>
        <w:t xml:space="preserve">как </w:t>
      </w:r>
      <w:r w:rsidR="00F2265E" w:rsidRPr="00F2265E">
        <w:rPr>
          <w:lang w:val="ru-RU"/>
        </w:rPr>
        <w:t xml:space="preserve">для отрицательного, </w:t>
      </w:r>
      <w:r w:rsidR="00031210">
        <w:rPr>
          <w:lang w:val="ru-RU"/>
        </w:rPr>
        <w:t xml:space="preserve">так </w:t>
      </w:r>
      <w:r w:rsidR="00F2265E" w:rsidRPr="00F2265E">
        <w:rPr>
          <w:lang w:val="ru-RU"/>
        </w:rPr>
        <w:t>и</w:t>
      </w:r>
      <w:r w:rsidR="00031210">
        <w:rPr>
          <w:lang w:val="ru-RU"/>
        </w:rPr>
        <w:t xml:space="preserve"> для</w:t>
      </w:r>
      <w:r w:rsidR="00F2265E" w:rsidRPr="00F2265E">
        <w:rPr>
          <w:lang w:val="ru-RU"/>
        </w:rPr>
        <w:t xml:space="preserve"> положительн</w:t>
      </w:r>
      <w:r w:rsidR="00031210">
        <w:rPr>
          <w:lang w:val="ru-RU"/>
        </w:rPr>
        <w:t>ого</w:t>
      </w:r>
      <w:r w:rsidR="00F2265E" w:rsidRPr="00F2265E">
        <w:rPr>
          <w:lang w:val="ru-RU"/>
        </w:rPr>
        <w:t xml:space="preserve"> </w:t>
      </w:r>
      <w:r w:rsidR="00F2265E" w:rsidRPr="00031210">
        <w:rPr>
          <w:b/>
          <w:highlight w:val="yellow"/>
          <w:lang w:val="ru-RU"/>
        </w:rPr>
        <w:t>значени</w:t>
      </w:r>
      <w:r w:rsidR="00031210" w:rsidRPr="00031210">
        <w:rPr>
          <w:b/>
          <w:highlight w:val="yellow"/>
          <w:lang w:val="ru-RU"/>
        </w:rPr>
        <w:t>й</w:t>
      </w:r>
      <w:r w:rsidR="00F2265E" w:rsidRPr="00031210">
        <w:rPr>
          <w:b/>
          <w:highlight w:val="yellow"/>
          <w:lang w:val="ru-RU"/>
        </w:rPr>
        <w:t xml:space="preserve"> </w:t>
      </w:r>
      <w:r w:rsidR="0033386A" w:rsidRPr="008B4BAD">
        <w:rPr>
          <w:bCs/>
          <w:highlight w:val="green"/>
          <w:lang w:val="ru-RU"/>
        </w:rPr>
        <w:t>рассматриваемого импеданса</w:t>
      </w:r>
      <w:r w:rsidR="0033386A">
        <w:rPr>
          <w:b/>
          <w:highlight w:val="yellow"/>
          <w:lang w:val="ru-RU"/>
        </w:rPr>
        <w:t xml:space="preserve"> </w:t>
      </w:r>
      <w:r w:rsidR="00031210" w:rsidRPr="00031210">
        <w:rPr>
          <w:b/>
          <w:highlight w:val="yellow"/>
          <w:lang w:val="ru-RU"/>
        </w:rPr>
        <w:t>(значений чего????)</w:t>
      </w:r>
      <w:r w:rsidR="00031210">
        <w:rPr>
          <w:lang w:val="ru-RU"/>
        </w:rPr>
        <w:t xml:space="preserve"> </w:t>
      </w:r>
      <w:r w:rsidR="00F2265E" w:rsidRPr="00F2265E">
        <w:rPr>
          <w:lang w:val="ru-RU"/>
        </w:rPr>
        <w:t>пучок сохраняет стабильность</w:t>
      </w:r>
      <w:r w:rsidR="0054642D">
        <w:rPr>
          <w:lang w:val="ru-RU"/>
        </w:rPr>
        <w:t>.</w:t>
      </w:r>
      <w:r w:rsidR="00F2265E" w:rsidRPr="00F2265E">
        <w:rPr>
          <w:lang w:val="ru-RU"/>
        </w:rPr>
        <w:t xml:space="preserve"> </w:t>
      </w:r>
      <w:r w:rsidR="0054642D">
        <w:rPr>
          <w:lang w:val="ru-RU"/>
        </w:rPr>
        <w:t>Д</w:t>
      </w:r>
      <w:r w:rsidR="00F2265E" w:rsidRPr="00F2265E">
        <w:rPr>
          <w:lang w:val="ru-RU"/>
        </w:rPr>
        <w:t>ля больших интенсивностей</w:t>
      </w:r>
      <w:r w:rsidR="002F6FCA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1</m:t>
        </m:r>
        <m:r>
          <m:rPr>
            <m:sty m:val="p"/>
          </m:rPr>
          <w:rPr>
            <w:rFonts w:ascii="Cambria Math" w:hAnsi="Cambria Math"/>
            <w:lang w:val="ru-RU"/>
          </w:rPr>
          <m:t>∙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="00F2265E" w:rsidRPr="00F2265E">
        <w:rPr>
          <w:lang w:val="ru-RU"/>
        </w:rPr>
        <w:t xml:space="preserve"> наблюдается существенное изменение симметрии фазового объёма </w:t>
      </w:r>
      <w:r w:rsidR="008B4BAD">
        <w:rPr>
          <w:lang w:val="ru-RU"/>
        </w:rPr>
        <w:t xml:space="preserve">и увеличение продольного эмиттанса </w:t>
      </w:r>
      <w:r w:rsidR="00F2265E" w:rsidRPr="00F2265E">
        <w:rPr>
          <w:lang w:val="ru-RU"/>
        </w:rPr>
        <w:t>(</w:t>
      </w:r>
      <w:r w:rsidR="00031210">
        <w:rPr>
          <w:lang w:val="ru-RU"/>
        </w:rPr>
        <w:t>р</w:t>
      </w:r>
      <w:r w:rsidR="00F2265E" w:rsidRPr="00F2265E">
        <w:rPr>
          <w:lang w:val="ru-RU"/>
        </w:rPr>
        <w:t>ис.</w:t>
      </w:r>
      <w:r w:rsidR="004414BA">
        <w:rPr>
          <w:lang w:val="ru-RU"/>
        </w:rPr>
        <w:t xml:space="preserve"> </w:t>
      </w:r>
      <w:r w:rsidR="00F2265E" w:rsidRPr="00F2265E">
        <w:rPr>
          <w:lang w:val="ru-RU"/>
        </w:rPr>
        <w:t xml:space="preserve">3, </w:t>
      </w:r>
      <w:r w:rsidR="00031210">
        <w:rPr>
          <w:lang w:val="ru-RU"/>
        </w:rPr>
        <w:t>т</w:t>
      </w:r>
      <w:r w:rsidR="00F2265E" w:rsidRPr="00F2265E">
        <w:rPr>
          <w:lang w:val="ru-RU"/>
        </w:rPr>
        <w:t>абл</w:t>
      </w:r>
      <w:r w:rsidR="00031210">
        <w:rPr>
          <w:lang w:val="ru-RU"/>
        </w:rPr>
        <w:t>.</w:t>
      </w:r>
      <w:r w:rsidR="00F2265E" w:rsidRPr="00F2265E">
        <w:rPr>
          <w:lang w:val="ru-RU"/>
        </w:rPr>
        <w:t xml:space="preserve"> 2). </w:t>
      </w:r>
      <w:r w:rsidR="00E21ADD">
        <w:rPr>
          <w:lang w:val="ru-RU"/>
        </w:rPr>
        <w:t>В соответствии с экспериментальными данными н</w:t>
      </w:r>
      <w:r w:rsidR="0054642D">
        <w:rPr>
          <w:lang w:val="ru-RU"/>
        </w:rPr>
        <w:t>ачальное з</w:t>
      </w:r>
      <w:r w:rsidR="00F2265E" w:rsidRPr="00F2265E">
        <w:rPr>
          <w:lang w:val="ru-RU"/>
        </w:rPr>
        <w:t xml:space="preserve">начение длины сгустка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F2265E" w:rsidRPr="00F2265E">
        <w:rPr>
          <w:lang w:val="ru-RU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=7</m:t>
        </m:r>
      </m:oMath>
      <w:r w:rsidR="00031210">
        <w:rPr>
          <w:lang w:val="ru-RU"/>
        </w:rPr>
        <w:t xml:space="preserve"> ГэВ</w:t>
      </w:r>
      <w:r w:rsidR="00F2265E" w:rsidRPr="00F2265E">
        <w:rPr>
          <w:lang w:val="ru-RU"/>
        </w:rPr>
        <w:t>. Для гауссова распределения</w:t>
      </w:r>
      <w:r w:rsidR="00031210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=52.7 МэВ</m:t>
        </m:r>
      </m:oMath>
      <w:r w:rsidR="00031210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=1.23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031210" w:rsidRPr="00F2265E">
        <w:rPr>
          <w:rFonts w:eastAsiaTheme="minorEastAsia"/>
          <w:lang w:val="ru-RU"/>
        </w:rPr>
        <w:t>.</w:t>
      </w:r>
    </w:p>
    <w:p w14:paraId="23890C73" w14:textId="77777777" w:rsidR="00086B18" w:rsidRPr="005B552B" w:rsidRDefault="00086B18" w:rsidP="00086B18">
      <w:pPr>
        <w:pStyle w:val="Heading"/>
        <w:suppressAutoHyphens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Скачок критической энергии</w:t>
      </w:r>
    </w:p>
    <w:p w14:paraId="5BAF4CFA" w14:textId="4470CD84" w:rsidR="00086B18" w:rsidRPr="00166F7D" w:rsidRDefault="00086B18" w:rsidP="00086B18">
      <w:pPr>
        <w:jc w:val="both"/>
        <w:rPr>
          <w:lang w:val="ru-RU"/>
        </w:rPr>
      </w:pPr>
      <w:r>
        <w:rPr>
          <w:lang w:val="ru-RU" w:eastAsia="en-US"/>
        </w:rPr>
        <w:tab/>
      </w:r>
      <w:r w:rsidR="000D2BD4">
        <w:rPr>
          <w:lang w:val="ru-RU" w:eastAsia="en-US"/>
        </w:rPr>
        <w:t xml:space="preserve">Для </w:t>
      </w:r>
      <w:r w:rsidRPr="00785BFD">
        <w:rPr>
          <w:lang w:val="ru-RU" w:eastAsia="en-US"/>
        </w:rPr>
        <w:t>сохранения стабильности продольного движения</w:t>
      </w:r>
      <w:r w:rsidR="008B4BAD">
        <w:rPr>
          <w:lang w:val="ru-RU" w:eastAsia="en-US"/>
        </w:rPr>
        <w:t xml:space="preserve">, </w:t>
      </w:r>
      <w:r w:rsidR="000D2BD4" w:rsidRPr="000D2BD4">
        <w:rPr>
          <w:highlight w:val="green"/>
          <w:lang w:val="ru-RU" w:eastAsia="en-US"/>
        </w:rPr>
        <w:t>продольный эмиттанс не должен расти при прохождении критической энергии</w:t>
      </w:r>
      <w:r w:rsidR="000D2BD4">
        <w:rPr>
          <w:lang w:val="ru-RU" w:eastAsia="en-US"/>
        </w:rPr>
        <w:t>.</w:t>
      </w:r>
      <w:r w:rsidRPr="00785BFD">
        <w:rPr>
          <w:lang w:val="ru-RU" w:eastAsia="en-US"/>
        </w:rPr>
        <w:t xml:space="preserve"> </w:t>
      </w:r>
      <w:r w:rsidR="000D2BD4" w:rsidRPr="000D2BD4">
        <w:rPr>
          <w:highlight w:val="green"/>
          <w:lang w:val="ru-RU" w:eastAsia="en-US"/>
        </w:rPr>
        <w:t>Для этой цели</w:t>
      </w:r>
      <w:r w:rsidR="000D2BD4">
        <w:rPr>
          <w:lang w:val="ru-RU" w:eastAsia="en-US"/>
        </w:rPr>
        <w:t xml:space="preserve"> на </w:t>
      </w:r>
      <w:r w:rsidRPr="00785BFD">
        <w:rPr>
          <w:lang w:val="ru-RU" w:eastAsia="en-US"/>
        </w:rPr>
        <w:t>У-70 используется метод скачка критической энергии</w:t>
      </w:r>
      <w:r>
        <w:rPr>
          <w:lang w:val="ru-RU" w:eastAsia="en-US"/>
        </w:rPr>
        <w:t xml:space="preserve"> </w:t>
      </w:r>
      <w:r w:rsidRPr="00A92D10">
        <w:rPr>
          <w:lang w:val="ru-RU" w:eastAsia="en-US"/>
        </w:rPr>
        <w:t>[</w:t>
      </w:r>
      <w:r w:rsidRPr="00D72858">
        <w:rPr>
          <w:lang w:val="ru-RU" w:eastAsia="en-US"/>
        </w:rPr>
        <w:t>8</w:t>
      </w:r>
      <w:r w:rsidRPr="00A92D10">
        <w:rPr>
          <w:lang w:val="ru-RU" w:eastAsia="en-US"/>
        </w:rPr>
        <w:t>]</w:t>
      </w:r>
      <w:r w:rsidRPr="00D72858">
        <w:rPr>
          <w:lang w:val="ru-RU" w:eastAsia="en-US"/>
        </w:rPr>
        <w:t>.</w:t>
      </w:r>
      <w:r w:rsidRPr="00A92D10">
        <w:rPr>
          <w:lang w:val="ru-RU" w:eastAsia="en-US"/>
        </w:rPr>
        <w:t xml:space="preserve"> </w:t>
      </w:r>
      <w:r>
        <w:rPr>
          <w:lang w:val="ru-RU" w:eastAsia="en-US"/>
        </w:rPr>
        <w:t>Возрастает скорость прохождения критической энергии</w:t>
      </w:r>
      <w:r w:rsidRPr="00866A18">
        <w:rPr>
          <w:lang w:val="ru-RU"/>
        </w:rPr>
        <w:t xml:space="preserve">, при этом сам темп ускорения не меняется. Это достигается изменением параметров ускорителя, при котором изменяется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>. В общем случае, коэффициент расширения орбиты определяется как интеграл</w:t>
      </w:r>
      <w:r w:rsidRPr="00166F7D">
        <w:rPr>
          <w:lang w:val="ru-RU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0"/>
        <w:gridCol w:w="3059"/>
        <w:gridCol w:w="3059"/>
      </w:tblGrid>
      <w:tr w:rsidR="00031210" w14:paraId="1AC9E74D" w14:textId="77777777" w:rsidTr="00031210">
        <w:tc>
          <w:tcPr>
            <w:tcW w:w="0" w:type="auto"/>
          </w:tcPr>
          <w:p w14:paraId="748525D8" w14:textId="3E52360F" w:rsidR="00031210" w:rsidRDefault="00086B18" w:rsidP="00086B1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(а)</w:t>
            </w:r>
          </w:p>
        </w:tc>
        <w:tc>
          <w:tcPr>
            <w:tcW w:w="0" w:type="auto"/>
          </w:tcPr>
          <w:p w14:paraId="54E53F26" w14:textId="72F0C496" w:rsidR="00031210" w:rsidRDefault="00086B18" w:rsidP="00086B1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(б)</w:t>
            </w:r>
          </w:p>
        </w:tc>
        <w:tc>
          <w:tcPr>
            <w:tcW w:w="0" w:type="auto"/>
          </w:tcPr>
          <w:p w14:paraId="3309D1FF" w14:textId="19B29CA4" w:rsidR="00031210" w:rsidRDefault="00086B18" w:rsidP="00086B1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(в)</w:t>
            </w:r>
          </w:p>
        </w:tc>
      </w:tr>
      <w:tr w:rsidR="00031210" w14:paraId="7D77C2F6" w14:textId="77777777" w:rsidTr="00031210">
        <w:tc>
          <w:tcPr>
            <w:tcW w:w="0" w:type="auto"/>
          </w:tcPr>
          <w:p w14:paraId="4EBB2946" w14:textId="4FE1F641" w:rsidR="00031210" w:rsidRDefault="00031210" w:rsidP="00F2265E">
            <w:pPr>
              <w:jc w:val="both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2AB10D0E" wp14:editId="654EAC13">
                  <wp:extent cx="2051685" cy="1538605"/>
                  <wp:effectExtent l="0" t="0" r="5715" b="4445"/>
                  <wp:docPr id="1332056793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056793" name="Рисунок 133205679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8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94D955B" w14:textId="13CEC6D2" w:rsidR="00031210" w:rsidRDefault="00031210" w:rsidP="00F2265E">
            <w:pPr>
              <w:jc w:val="both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7EAE2287" wp14:editId="796F96BE">
                  <wp:extent cx="2051685" cy="1538605"/>
                  <wp:effectExtent l="0" t="0" r="5715" b="4445"/>
                  <wp:docPr id="283379779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379779" name="Рисунок 28337977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8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D2B3406" w14:textId="60B6CDAD" w:rsidR="00031210" w:rsidRDefault="00031210" w:rsidP="00F2265E">
            <w:pPr>
              <w:jc w:val="both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FFD5B55" wp14:editId="15A5C4E4">
                  <wp:extent cx="2051685" cy="1538605"/>
                  <wp:effectExtent l="0" t="0" r="5715" b="4445"/>
                  <wp:docPr id="2026686654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686654" name="Рисунок 202668665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8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B18" w:rsidRPr="00FB0424" w14:paraId="7FE69B62" w14:textId="77777777" w:rsidTr="009027F1">
        <w:tc>
          <w:tcPr>
            <w:tcW w:w="0" w:type="auto"/>
            <w:gridSpan w:val="3"/>
          </w:tcPr>
          <w:p w14:paraId="0D2FDAB9" w14:textId="51087420" w:rsidR="00086B18" w:rsidRDefault="00086B18" w:rsidP="00086B18">
            <w:pPr>
              <w:pStyle w:val="aa"/>
              <w:suppressAutoHyphens/>
              <w:spacing w:after="120" w:line="276" w:lineRule="auto"/>
              <w:jc w:val="both"/>
              <w:rPr>
                <w:lang w:val="ru-RU"/>
              </w:rPr>
            </w:pPr>
            <w:r>
              <w:rPr>
                <w:rFonts w:asciiTheme="majorBidi" w:eastAsia="PMingLiU" w:hAnsiTheme="majorBidi" w:cstheme="majorBidi"/>
                <w:b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Рис</w:t>
            </w:r>
            <w:r w:rsidRPr="00B40174">
              <w:rPr>
                <w:rFonts w:asciiTheme="majorBidi" w:eastAsia="PMingLiU" w:hAnsiTheme="majorBidi" w:cstheme="majorBidi"/>
                <w:b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Theme="majorBidi" w:eastAsia="PMingLiU" w:hAnsiTheme="majorBidi" w:cstheme="majorBidi"/>
                <w:b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3</w:t>
            </w:r>
            <w:r w:rsidRPr="00B40174">
              <w:rPr>
                <w:rFonts w:asciiTheme="majorBidi" w:eastAsia="PMingLiU" w:hAnsiTheme="majorBidi" w:cstheme="majorBidi"/>
                <w:b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.</w:t>
            </w:r>
            <w:r>
              <w:rPr>
                <w:rFonts w:asciiTheme="majorBidi" w:eastAsia="PMingLiU" w:hAnsiTheme="majorBidi" w:cstheme="majorBidi"/>
                <w:b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="00160E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Зависимость </w:t>
            </w:r>
            <w:r w:rsidR="00160EC8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en-US"/>
              </w:rPr>
              <w:t>a</w:t>
            </w:r>
            <w:r w:rsidR="00160EC8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 xml:space="preserve">) длины </w:t>
            </w:r>
            <w:r w:rsidR="00160EC8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en-US"/>
              </w:rPr>
              <w:t>c</w:t>
            </w:r>
            <w:r w:rsidR="00160EC8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>густка, б) разброса энергии внутри сгустка, в) продольного эмиттанса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от номера оборота в окресности критической энергии</w:t>
            </w:r>
            <w:r w:rsidR="00160EC8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="00160EC8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 xml:space="preserve">при </w:t>
            </w:r>
            <w:r w:rsidR="0033386A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 xml:space="preserve">изменении энергии </w:t>
            </w:r>
            <w:r w:rsidR="00160EC8" w:rsidRPr="0033386A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highlight w:val="green"/>
                <w:lang w:val="ru-RU"/>
              </w:rPr>
              <w:t>от 7 до 9 ГэВ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E41F58">
              <w:rPr>
                <w:rFonts w:asciiTheme="majorBidi" w:eastAsia="PMingLiU" w:hAnsiTheme="majorBidi" w:cstheme="majorBidi"/>
                <w:bCs/>
                <w:noProof/>
                <w:color w:val="auto"/>
                <w:sz w:val="24"/>
                <w:szCs w:val="24"/>
                <w:lang w:val="ru-RU"/>
              </w:rPr>
              <w:t>без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скачка</w:t>
            </w:r>
            <w:r w:rsidRPr="00182D04"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>,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E41F58">
              <w:rPr>
                <w:rFonts w:asciiTheme="majorBidi" w:eastAsia="PMingLiU" w:hAnsiTheme="majorBidi" w:cstheme="majorBidi"/>
                <w:bCs/>
                <w:noProof/>
                <w:color w:val="auto"/>
                <w:sz w:val="24"/>
                <w:szCs w:val="24"/>
                <w:lang w:val="ru-RU"/>
              </w:rPr>
              <w:t>с</w:t>
            </w:r>
            <w:r>
              <w:rPr>
                <w:rFonts w:asciiTheme="majorBidi" w:eastAsia="PMingLiU" w:hAnsiTheme="majorBidi" w:cstheme="majorBidi"/>
                <w:bCs/>
                <w:i w:val="0"/>
                <w:iCs w:val="0"/>
                <w:noProof/>
                <w:color w:val="auto"/>
                <w:sz w:val="24"/>
                <w:szCs w:val="24"/>
                <w:lang w:val="ru-RU"/>
              </w:rPr>
              <w:t xml:space="preserve"> учётом различного вида импеданса и интенсивностей. </w:t>
            </w:r>
            <w:r w:rsidRPr="00031210">
              <w:rPr>
                <w:rFonts w:asciiTheme="majorBidi" w:eastAsia="PMingLiU" w:hAnsiTheme="majorBidi" w:cstheme="majorBidi"/>
                <w:b/>
                <w:i w:val="0"/>
                <w:noProof/>
                <w:color w:val="000000" w:themeColor="text1"/>
                <w:sz w:val="24"/>
                <w:szCs w:val="24"/>
                <w:highlight w:val="yellow"/>
                <w:lang w:val="ru-RU"/>
              </w:rPr>
              <w:t>Чем отличаются рисунки (а), (б) и (в). Дать тут объяснения!</w:t>
            </w:r>
          </w:p>
        </w:tc>
      </w:tr>
    </w:tbl>
    <w:p w14:paraId="1BFFC5C1" w14:textId="2D02BE0A" w:rsidR="00086B18" w:rsidRDefault="00086B18" w:rsidP="00086B18">
      <w:pPr>
        <w:rPr>
          <w:lang w:val="ru-RU"/>
        </w:rPr>
      </w:pPr>
      <m:oMathPara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>ds,    (9)</m:t>
          </m:r>
        </m:oMath>
      </m:oMathPara>
    </w:p>
    <w:p w14:paraId="3C640AE0" w14:textId="53190F1F" w:rsidR="006D51CD" w:rsidRPr="00081ADC" w:rsidRDefault="00C12709" w:rsidP="00C8688B">
      <w:pPr>
        <w:jc w:val="both"/>
        <w:rPr>
          <w:b/>
          <w:lang w:val="ru-RU"/>
        </w:rPr>
      </w:pPr>
      <w:bookmarkStart w:id="1" w:name="Conclusions"/>
      <w:bookmarkEnd w:id="1"/>
      <w:r>
        <w:rPr>
          <w:lang w:val="ru-RU"/>
        </w:rPr>
        <w:t>г</w:t>
      </w:r>
      <w:r w:rsidR="00166F7D">
        <w:rPr>
          <w:lang w:val="ru-RU"/>
        </w:rPr>
        <w:t xml:space="preserve">де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дисперсионная функция,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</w:t>
      </w:r>
      <w:r>
        <w:rPr>
          <w:lang w:val="ru-RU"/>
        </w:rPr>
        <w:t>кривизна орбиты.</w:t>
      </w:r>
      <w:r w:rsidR="00166F7D">
        <w:rPr>
          <w:lang w:val="ru-RU"/>
        </w:rPr>
        <w:t xml:space="preserve"> </w:t>
      </w:r>
      <w:r w:rsidR="00166F7D" w:rsidRPr="00166F7D">
        <w:rPr>
          <w:lang w:val="ru-RU"/>
        </w:rPr>
        <w:t>Изменение коэффициента расширения орбиты возможно при мод</w:t>
      </w:r>
      <w:r w:rsidR="00E72398">
        <w:rPr>
          <w:lang w:val="ru-RU"/>
        </w:rPr>
        <w:t>у</w:t>
      </w:r>
      <w:r w:rsidR="00166F7D" w:rsidRPr="00166F7D">
        <w:rPr>
          <w:lang w:val="ru-RU"/>
        </w:rPr>
        <w:t xml:space="preserve">лировании дисперсионной функции, так как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 w:rsidRPr="00166F7D">
        <w:rPr>
          <w:rFonts w:eastAsiaTheme="minorEastAsia"/>
          <w:lang w:val="ru-RU"/>
        </w:rPr>
        <w:t xml:space="preserve"> </w:t>
      </w:r>
      <w:r w:rsidR="00153AF5">
        <w:rPr>
          <w:rFonts w:eastAsiaTheme="minorEastAsia"/>
          <w:lang w:val="ru-RU"/>
        </w:rPr>
        <w:t xml:space="preserve">остается </w:t>
      </w:r>
      <w:r w:rsidR="00166F7D" w:rsidRPr="00166F7D">
        <w:rPr>
          <w:rFonts w:eastAsiaTheme="minorEastAsia"/>
          <w:lang w:val="ru-RU"/>
        </w:rPr>
        <w:t>неизмен</w:t>
      </w:r>
      <w:r w:rsidR="00153AF5">
        <w:rPr>
          <w:rFonts w:eastAsiaTheme="minorEastAsia"/>
          <w:lang w:val="ru-RU"/>
        </w:rPr>
        <w:t xml:space="preserve">ной. </w:t>
      </w:r>
      <w:r w:rsidR="00153AF5" w:rsidRPr="00153AF5">
        <w:rPr>
          <w:lang w:val="ru-RU"/>
        </w:rPr>
        <w:t>Такая модуляция в синхротроне У-70 осуществляется квадруполями во 2</w:t>
      </w:r>
      <w:r w:rsidR="00081ADC">
        <w:rPr>
          <w:lang w:val="ru-RU"/>
        </w:rPr>
        <w:t>-ом</w:t>
      </w:r>
      <w:r w:rsidR="00153AF5" w:rsidRPr="00153AF5">
        <w:rPr>
          <w:lang w:val="ru-RU"/>
        </w:rPr>
        <w:t xml:space="preserve"> и 8</w:t>
      </w:r>
      <w:r w:rsidR="00081ADC">
        <w:rPr>
          <w:lang w:val="ru-RU"/>
        </w:rPr>
        <w:t>-ом</w:t>
      </w:r>
      <w:r w:rsidR="00153AF5" w:rsidRPr="00153AF5">
        <w:rPr>
          <w:lang w:val="ru-RU"/>
        </w:rPr>
        <w:t xml:space="preserve"> блоках каждого суперпериода [</w:t>
      </w:r>
      <w:r w:rsidR="00D72858" w:rsidRPr="00D72858">
        <w:rPr>
          <w:lang w:val="ru-RU"/>
        </w:rPr>
        <w:t>9</w:t>
      </w:r>
      <w:r w:rsidR="00153AF5" w:rsidRPr="00153AF5">
        <w:rPr>
          <w:lang w:val="ru-RU"/>
        </w:rPr>
        <w:t xml:space="preserve">]. </w:t>
      </w:r>
      <w:r w:rsidR="00B27181" w:rsidRPr="00153AF5">
        <w:rPr>
          <w:lang w:val="ru-RU"/>
        </w:rPr>
        <w:t xml:space="preserve">На </w:t>
      </w:r>
      <w:r w:rsidR="00081ADC">
        <w:rPr>
          <w:lang w:val="ru-RU"/>
        </w:rPr>
        <w:t>р</w:t>
      </w:r>
      <w:r w:rsidR="00B27181" w:rsidRPr="00153AF5">
        <w:rPr>
          <w:lang w:val="ru-RU"/>
        </w:rPr>
        <w:t>ис.</w:t>
      </w:r>
      <w:r w:rsidR="00B27181">
        <w:rPr>
          <w:lang w:val="ru-RU"/>
        </w:rPr>
        <w:t xml:space="preserve"> </w:t>
      </w:r>
      <w:r w:rsidR="00B27181" w:rsidRPr="008A1423">
        <w:rPr>
          <w:lang w:val="ru-RU"/>
        </w:rPr>
        <w:t>4</w:t>
      </w:r>
      <w:r w:rsidR="00B27181" w:rsidRPr="00153AF5">
        <w:rPr>
          <w:lang w:val="ru-RU"/>
        </w:rPr>
        <w:t xml:space="preserve"> изображены параметры </w:t>
      </w:r>
      <w:proofErr w:type="spellStart"/>
      <w:r w:rsidR="00B27181" w:rsidRPr="00153AF5">
        <w:rPr>
          <w:lang w:val="ru-RU"/>
        </w:rPr>
        <w:t>Твисса</w:t>
      </w:r>
      <w:proofErr w:type="spellEnd"/>
      <w:r w:rsidR="00B27181" w:rsidRPr="00153AF5">
        <w:rPr>
          <w:lang w:val="ru-RU"/>
        </w:rPr>
        <w:t xml:space="preserve"> для одного суперпериода, состоящего из 10 магнитных блоков с </w:t>
      </w:r>
      <w:r w:rsidR="00B27181" w:rsidRPr="00153AF5">
        <w:rPr>
          <w:lang w:val="ru-RU"/>
        </w:rPr>
        <w:lastRenderedPageBreak/>
        <w:t>совмещённой функцией</w:t>
      </w:r>
      <w:r w:rsidR="00B27181">
        <w:rPr>
          <w:lang w:val="ru-RU"/>
        </w:rPr>
        <w:t xml:space="preserve"> </w:t>
      </w:r>
      <w:r w:rsidR="00904CA5" w:rsidRPr="00904CA5">
        <w:rPr>
          <w:highlight w:val="green"/>
          <w:lang w:val="ru-RU"/>
        </w:rPr>
        <w:t>как</w:t>
      </w:r>
      <w:r w:rsidR="00904CA5">
        <w:rPr>
          <w:lang w:val="ru-RU"/>
        </w:rPr>
        <w:t xml:space="preserve"> </w:t>
      </w:r>
      <w:r w:rsidR="00B27181" w:rsidRPr="00081ADC">
        <w:rPr>
          <w:highlight w:val="yellow"/>
          <w:lang w:val="ru-RU"/>
        </w:rPr>
        <w:t>для регулярной структуры У-70</w:t>
      </w:r>
      <w:r w:rsidR="00904CA5">
        <w:rPr>
          <w:highlight w:val="yellow"/>
          <w:lang w:val="ru-RU"/>
        </w:rPr>
        <w:t xml:space="preserve">, </w:t>
      </w:r>
      <w:r w:rsidR="00904CA5" w:rsidRPr="00904CA5">
        <w:rPr>
          <w:highlight w:val="green"/>
          <w:lang w:val="ru-RU"/>
        </w:rPr>
        <w:t>так и структур</w:t>
      </w:r>
      <w:r w:rsidR="00ED1529">
        <w:rPr>
          <w:highlight w:val="green"/>
          <w:lang w:val="ru-RU"/>
        </w:rPr>
        <w:t>ы</w:t>
      </w:r>
      <w:r w:rsidR="00904CA5" w:rsidRPr="00904CA5">
        <w:rPr>
          <w:highlight w:val="green"/>
          <w:lang w:val="ru-RU"/>
        </w:rPr>
        <w:t xml:space="preserve"> с искаженной дисперсионной функцией </w:t>
      </w:r>
      <w:r w:rsidR="00A92D10" w:rsidRPr="00081ADC">
        <w:rPr>
          <w:highlight w:val="yellow"/>
          <w:lang w:val="ru-RU"/>
        </w:rPr>
        <w:t>[</w:t>
      </w:r>
      <w:r w:rsidR="00D72858" w:rsidRPr="00081ADC">
        <w:rPr>
          <w:highlight w:val="yellow"/>
          <w:lang w:val="ru-RU"/>
        </w:rPr>
        <w:t>10]</w:t>
      </w:r>
      <w:r w:rsidR="00B27181" w:rsidRPr="00081ADC">
        <w:rPr>
          <w:highlight w:val="yellow"/>
          <w:lang w:val="ru-RU"/>
        </w:rPr>
        <w:t>.</w:t>
      </w:r>
      <w:r w:rsidR="00B27181">
        <w:rPr>
          <w:lang w:val="ru-RU"/>
        </w:rPr>
        <w:t xml:space="preserve"> </w:t>
      </w:r>
      <w:r w:rsidR="00081ADC">
        <w:rPr>
          <w:lang w:val="ru-RU"/>
        </w:rPr>
        <w:t xml:space="preserve"> </w:t>
      </w:r>
      <w:r w:rsidR="00081ADC" w:rsidRPr="00081ADC">
        <w:rPr>
          <w:b/>
          <w:highlight w:val="yellow"/>
          <w:lang w:val="ru-RU"/>
        </w:rPr>
        <w:t>Это по-русски звучит???</w:t>
      </w:r>
    </w:p>
    <w:p w14:paraId="1454E45D" w14:textId="77777777" w:rsidR="006D51CD" w:rsidRDefault="006D51CD" w:rsidP="00C8688B">
      <w:pPr>
        <w:jc w:val="both"/>
        <w:rPr>
          <w:lang w:val="ru-RU"/>
        </w:rPr>
      </w:pPr>
    </w:p>
    <w:p w14:paraId="4105CADC" w14:textId="227C2336" w:rsidR="006D51CD" w:rsidRPr="00311417" w:rsidRDefault="006D51CD" w:rsidP="00311417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04320" behindDoc="0" locked="0" layoutInCell="1" allowOverlap="1" wp14:anchorId="64522FD9" wp14:editId="400280A8">
            <wp:simplePos x="0" y="0"/>
            <wp:positionH relativeFrom="column">
              <wp:posOffset>44450</wp:posOffset>
            </wp:positionH>
            <wp:positionV relativeFrom="paragraph">
              <wp:posOffset>239395</wp:posOffset>
            </wp:positionV>
            <wp:extent cx="2879725" cy="1464310"/>
            <wp:effectExtent l="0" t="0" r="3175" b="0"/>
            <wp:wrapTopAndBottom/>
            <wp:docPr id="12386593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9363" name="Рисунок 12386593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05344" behindDoc="0" locked="0" layoutInCell="1" allowOverlap="1" wp14:anchorId="3B0E8B4B" wp14:editId="3802830E">
            <wp:simplePos x="0" y="0"/>
            <wp:positionH relativeFrom="column">
              <wp:posOffset>3049905</wp:posOffset>
            </wp:positionH>
            <wp:positionV relativeFrom="paragraph">
              <wp:posOffset>236220</wp:posOffset>
            </wp:positionV>
            <wp:extent cx="2879725" cy="1463675"/>
            <wp:effectExtent l="0" t="0" r="3175" b="0"/>
            <wp:wrapTopAndBottom/>
            <wp:docPr id="10443350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067" name="Рисунок 10443350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417">
        <w:rPr>
          <w:rFonts w:asciiTheme="majorBidi" w:hAnsiTheme="majorBidi" w:cstheme="majorBidi"/>
          <w:noProof/>
          <w:lang w:val="ru-RU"/>
        </w:rPr>
        <w:tab/>
      </w:r>
      <w:r w:rsidR="00311417">
        <w:rPr>
          <w:rFonts w:asciiTheme="majorBidi" w:hAnsiTheme="majorBidi" w:cstheme="majorBidi"/>
          <w:noProof/>
          <w:lang w:val="ru-RU"/>
        </w:rPr>
        <w:tab/>
      </w:r>
      <w:r w:rsidR="00311417"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22C2A491" w14:textId="0F91C49D" w:rsidR="006D51CD" w:rsidRPr="006D51CD" w:rsidRDefault="006D51CD" w:rsidP="00081ADC">
      <w:pPr>
        <w:pStyle w:val="aa"/>
        <w:suppressAutoHyphens/>
        <w:spacing w:after="120" w:line="276" w:lineRule="auto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4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Твисс-параметры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</m:oMath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для суперпериода У-70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 регулян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ая</w:t>
      </w:r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б)</w:t>
      </w:r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структура с модулированной дисперсией.</w:t>
      </w:r>
    </w:p>
    <w:p w14:paraId="5C263EEE" w14:textId="3BE0054B" w:rsidR="00042BC3" w:rsidRDefault="00B27181" w:rsidP="00C8688B">
      <w:pPr>
        <w:jc w:val="both"/>
        <w:rPr>
          <w:lang w:val="ru-RU"/>
        </w:rPr>
      </w:pPr>
      <w:r>
        <w:rPr>
          <w:lang w:val="ru-RU"/>
        </w:rPr>
        <w:t>К</w:t>
      </w:r>
      <w:r w:rsidR="00153AF5" w:rsidRPr="00153AF5">
        <w:rPr>
          <w:lang w:val="ru-RU"/>
        </w:rPr>
        <w:t>вадруполи расположены</w:t>
      </w:r>
      <w:r w:rsidR="00153AF5">
        <w:rPr>
          <w:lang w:val="ru-RU"/>
        </w:rPr>
        <w:t xml:space="preserve"> </w:t>
      </w:r>
      <w:r w:rsidR="00153AF5" w:rsidRPr="00153AF5">
        <w:rPr>
          <w:lang w:val="ru-RU"/>
        </w:rPr>
        <w:t>через полпериода</w:t>
      </w:r>
      <w:r w:rsidR="00153AF5" w:rsidRPr="00153AF5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0.5×0.5</m:t>
        </m:r>
      </m:oMath>
      <w:r w:rsidR="00153AF5" w:rsidRPr="00153AF5">
        <w:rPr>
          <w:lang w:val="ru-RU"/>
        </w:rPr>
        <w:t xml:space="preserve"> и имеют противоположные полярности. </w:t>
      </w:r>
      <w:r w:rsidR="00042BC3">
        <w:rPr>
          <w:lang w:val="ru-RU"/>
        </w:rPr>
        <w:t>При такой модуляции дисперсии не происходит сдвига рабочей точки.</w:t>
      </w:r>
      <w:r w:rsidR="00E53DB4" w:rsidRPr="00E53DB4">
        <w:rPr>
          <w:lang w:val="ru-RU"/>
        </w:rPr>
        <w:t xml:space="preserve"> </w:t>
      </w:r>
      <w:r w:rsidR="00E53DB4">
        <w:rPr>
          <w:lang w:val="ru-RU"/>
        </w:rPr>
        <w:t xml:space="preserve">В </w:t>
      </w:r>
      <w:r w:rsidR="00081ADC">
        <w:rPr>
          <w:lang w:val="ru-RU"/>
        </w:rPr>
        <w:t>табл.</w:t>
      </w:r>
      <w:r w:rsidR="00E53DB4">
        <w:rPr>
          <w:lang w:val="ru-RU"/>
        </w:rPr>
        <w:t xml:space="preserve"> 3 приведены</w:t>
      </w:r>
      <w:r w:rsidR="00042BC3">
        <w:rPr>
          <w:lang w:val="ru-RU"/>
        </w:rPr>
        <w:t xml:space="preserve"> </w:t>
      </w:r>
      <w:r w:rsidR="00E53DB4">
        <w:rPr>
          <w:lang w:val="ru-RU"/>
        </w:rPr>
        <w:t>значения рабочей точ</w:t>
      </w:r>
      <w:r w:rsidR="00081ADC">
        <w:rPr>
          <w:lang w:val="ru-RU"/>
        </w:rPr>
        <w:t>ки</w:t>
      </w:r>
      <w:r w:rsidR="00E53DB4">
        <w:rPr>
          <w:lang w:val="ru-RU"/>
        </w:rPr>
        <w:t xml:space="preserve"> в ходе процедуры поднятия критической энергии и скачка</w:t>
      </w:r>
      <w:r w:rsidR="00DB2B52" w:rsidRPr="00DB2B52">
        <w:rPr>
          <w:lang w:val="ru-RU"/>
        </w:rPr>
        <w:t>.</w:t>
      </w:r>
      <w:r w:rsidR="00E72398">
        <w:rPr>
          <w:lang w:val="ru-RU"/>
        </w:rPr>
        <w:t xml:space="preserve"> </w:t>
      </w:r>
      <w:r w:rsidR="00DB2B52">
        <w:rPr>
          <w:lang w:val="ru-RU"/>
        </w:rPr>
        <w:t>Таким образом, поднятие</w:t>
      </w:r>
      <w:r>
        <w:rPr>
          <w:lang w:val="ru-RU"/>
        </w:rPr>
        <w:t xml:space="preserve"> критической энергии</w:t>
      </w:r>
      <w:r w:rsidR="00E72398">
        <w:rPr>
          <w:lang w:val="ru-RU"/>
        </w:rPr>
        <w:t xml:space="preserve"> на переднем фронте </w:t>
      </w:r>
      <w:r>
        <w:rPr>
          <w:lang w:val="ru-RU"/>
        </w:rPr>
        <w:t xml:space="preserve">происходит на </w:t>
      </w:r>
      <m:oMath>
        <m:r>
          <w:rPr>
            <w:rFonts w:ascii="Cambria Math" w:hAnsi="Cambria Math"/>
            <w:lang w:val="ru-RU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  <w:lang w:val="ru-RU"/>
          </w:rPr>
          <m:t>=0.9</m:t>
        </m:r>
      </m:oMath>
      <w:r w:rsidR="00DB2B52">
        <w:rPr>
          <w:lang w:val="ru-RU"/>
        </w:rPr>
        <w:t xml:space="preserve"> за </w:t>
      </w:r>
      <m:oMath>
        <m:r>
          <w:rPr>
            <w:rFonts w:ascii="Cambria Math" w:hAnsi="Cambria Math"/>
            <w:lang w:val="ru-RU"/>
          </w:rPr>
          <m:t>36 мс</m:t>
        </m:r>
      </m:oMath>
      <w:r w:rsidR="00DB2B52">
        <w:rPr>
          <w:lang w:val="ru-RU"/>
        </w:rPr>
        <w:t>, а сам скачок</w:t>
      </w:r>
      <w:r w:rsidR="00081ADC">
        <w:rPr>
          <w:lang w:val="ru-RU"/>
        </w:rPr>
        <w:t xml:space="preserve"> —</w:t>
      </w:r>
      <w:r w:rsidR="00DB2B52">
        <w:rPr>
          <w:lang w:val="ru-RU"/>
        </w:rPr>
        <w:t xml:space="preserve"> за </w:t>
      </w:r>
      <m:oMath>
        <m:r>
          <w:rPr>
            <w:rFonts w:ascii="Cambria Math" w:hAnsi="Cambria Math"/>
            <w:lang w:val="ru-RU"/>
          </w:rPr>
          <m:t>1 мс</m:t>
        </m:r>
      </m:oMath>
      <w:r w:rsidR="00E72398">
        <w:rPr>
          <w:lang w:val="ru-RU"/>
        </w:rPr>
        <w:t xml:space="preserve"> на заднем фронте</w:t>
      </w:r>
      <w:r w:rsidR="00DB2B52">
        <w:rPr>
          <w:lang w:val="ru-RU"/>
        </w:rPr>
        <w:t xml:space="preserve">. Принципиальная схема процедуры, а также </w:t>
      </w:r>
      <w:r>
        <w:rPr>
          <w:lang w:val="ru-RU"/>
        </w:rPr>
        <w:t xml:space="preserve">соответствующее изменение первого порядка коэффициента скольжения приведены на </w:t>
      </w:r>
      <w:r w:rsidR="00081ADC">
        <w:rPr>
          <w:lang w:val="ru-RU"/>
        </w:rPr>
        <w:t>р</w:t>
      </w:r>
      <w:r>
        <w:rPr>
          <w:lang w:val="ru-RU"/>
        </w:rPr>
        <w:t>ис. 5</w:t>
      </w:r>
      <w:r w:rsidR="00DB2B52">
        <w:rPr>
          <w:lang w:val="ru-RU"/>
        </w:rPr>
        <w:t xml:space="preserve">. </w:t>
      </w:r>
      <w:r w:rsidR="00A72615">
        <w:rPr>
          <w:lang w:val="ru-RU"/>
        </w:rPr>
        <w:t>Процедура скачка</w:t>
      </w:r>
      <w:r w:rsidR="0094598F">
        <w:rPr>
          <w:lang w:val="ru-RU"/>
        </w:rPr>
        <w:t xml:space="preserve"> </w:t>
      </w:r>
      <w:r w:rsidR="00A72615">
        <w:rPr>
          <w:lang w:val="ru-RU"/>
        </w:rPr>
        <w:t>на сеансе У-70</w:t>
      </w:r>
      <w:r w:rsidR="00DB2B52">
        <w:rPr>
          <w:lang w:val="ru-RU"/>
        </w:rPr>
        <w:t xml:space="preserve"> приведен</w:t>
      </w:r>
      <w:r w:rsidR="00A72615">
        <w:rPr>
          <w:lang w:val="ru-RU"/>
        </w:rPr>
        <w:t>а</w:t>
      </w:r>
      <w:r w:rsidR="00DB2B52">
        <w:rPr>
          <w:lang w:val="ru-RU"/>
        </w:rPr>
        <w:t xml:space="preserve"> на </w:t>
      </w:r>
      <w:r w:rsidR="00081ADC">
        <w:rPr>
          <w:lang w:val="ru-RU"/>
        </w:rPr>
        <w:t>р</w:t>
      </w:r>
      <w:r w:rsidR="00DB2B52">
        <w:rPr>
          <w:lang w:val="ru-RU"/>
        </w:rPr>
        <w:t>ис. 6</w:t>
      </w:r>
      <w:r w:rsidR="00A72615">
        <w:rPr>
          <w:lang w:val="ru-RU"/>
        </w:rPr>
        <w:t>а, п</w:t>
      </w:r>
      <w:r w:rsidR="00A72615" w:rsidRPr="00A72615">
        <w:rPr>
          <w:lang w:val="ru-RU"/>
        </w:rPr>
        <w:t>родольная линейная плотность сгустка относительно фазы ВЧ</w:t>
      </w:r>
      <w:r w:rsidR="00A72615">
        <w:rPr>
          <w:lang w:val="ru-RU"/>
        </w:rPr>
        <w:t xml:space="preserve"> в момент скачка</w:t>
      </w:r>
      <w:r w:rsidR="00081ADC">
        <w:rPr>
          <w:lang w:val="ru-RU"/>
        </w:rPr>
        <w:t xml:space="preserve"> отражена на рис. 6б</w:t>
      </w:r>
      <w:r w:rsidR="00A72615">
        <w:rPr>
          <w:lang w:val="ru-RU"/>
        </w:rPr>
        <w:t>.</w:t>
      </w:r>
    </w:p>
    <w:p w14:paraId="52F5798D" w14:textId="3CFBA0F3" w:rsidR="006D51CD" w:rsidRDefault="006D51CD" w:rsidP="006D51CD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08416" behindDoc="0" locked="0" layoutInCell="1" allowOverlap="1" wp14:anchorId="2E44E74C" wp14:editId="246A169E">
            <wp:simplePos x="0" y="0"/>
            <wp:positionH relativeFrom="column">
              <wp:posOffset>3210560</wp:posOffset>
            </wp:positionH>
            <wp:positionV relativeFrom="paragraph">
              <wp:posOffset>298450</wp:posOffset>
            </wp:positionV>
            <wp:extent cx="2653665" cy="2009140"/>
            <wp:effectExtent l="0" t="0" r="635" b="0"/>
            <wp:wrapTopAndBottom/>
            <wp:docPr id="2423906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0649" name="Рисунок 2423906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07392" behindDoc="0" locked="0" layoutInCell="1" allowOverlap="1" wp14:anchorId="14F2743B" wp14:editId="2F97C683">
            <wp:simplePos x="0" y="0"/>
            <wp:positionH relativeFrom="column">
              <wp:posOffset>191135</wp:posOffset>
            </wp:positionH>
            <wp:positionV relativeFrom="paragraph">
              <wp:posOffset>298450</wp:posOffset>
            </wp:positionV>
            <wp:extent cx="2666365" cy="2009140"/>
            <wp:effectExtent l="0" t="0" r="635" b="0"/>
            <wp:wrapTopAndBottom/>
            <wp:docPr id="122486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479" name="Рисунок 1224864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ADC">
        <w:rPr>
          <w:rFonts w:asciiTheme="majorBidi" w:hAnsiTheme="majorBidi" w:cstheme="majorBidi"/>
          <w:noProof/>
          <w:lang w:val="ru-RU"/>
        </w:rPr>
        <w:tab/>
      </w:r>
      <w:r w:rsidR="00081ADC">
        <w:rPr>
          <w:rFonts w:asciiTheme="majorBidi" w:hAnsiTheme="majorBidi" w:cstheme="majorBidi"/>
          <w:noProof/>
          <w:lang w:val="ru-RU"/>
        </w:rPr>
        <w:tab/>
      </w:r>
      <w:r w:rsidR="00081ADC"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 w:rsidR="00081ADC">
        <w:rPr>
          <w:rFonts w:asciiTheme="majorBidi" w:hAnsiTheme="majorBidi" w:cstheme="majorBidi"/>
          <w:noProof/>
          <w:lang w:val="ru-RU"/>
        </w:rPr>
        <w:tab/>
      </w:r>
      <w:r w:rsidR="00081ADC"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5A3DBF0B" w14:textId="77777777" w:rsidR="006D51CD" w:rsidRPr="00F478A2" w:rsidRDefault="006D51CD" w:rsidP="006D51C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F478A2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5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) 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>П</w:t>
      </w:r>
      <w:r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однятие критической энергии 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при </w:t>
      </w:r>
      <w:r w:rsidRPr="00F478A2">
        <w:rPr>
          <w:i w:val="0"/>
          <w:iCs w:val="0"/>
          <w:color w:val="000000" w:themeColor="text1"/>
          <w:sz w:val="24"/>
          <w:szCs w:val="24"/>
          <w:lang w:val="ru-RU"/>
        </w:rPr>
        <w:t>процедур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>е</w:t>
      </w:r>
      <w:r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скачка;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б)</w:t>
      </w:r>
      <w:r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соответствующее изменение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первого порядка коэффициента скольжения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>
        <w:rPr>
          <w:bCs/>
          <w:i w:val="0"/>
          <w:color w:val="000000" w:themeColor="text1"/>
          <w:sz w:val="24"/>
          <w:szCs w:val="24"/>
          <w:lang w:val="ru-RU"/>
        </w:rPr>
        <w:t>.</w:t>
      </w:r>
    </w:p>
    <w:p w14:paraId="0FE8C5FB" w14:textId="77777777" w:rsidR="006D51CD" w:rsidRDefault="006D51CD" w:rsidP="00C8688B">
      <w:pPr>
        <w:jc w:val="both"/>
        <w:rPr>
          <w:lang w:val="ru-RU"/>
        </w:rPr>
      </w:pPr>
    </w:p>
    <w:p w14:paraId="59FBEFD7" w14:textId="7B4ECC0E" w:rsidR="006D51CD" w:rsidRDefault="006D51CD" w:rsidP="006D51CD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11488" behindDoc="0" locked="0" layoutInCell="1" allowOverlap="1" wp14:anchorId="312CE82B" wp14:editId="54ADEE32">
            <wp:simplePos x="0" y="0"/>
            <wp:positionH relativeFrom="column">
              <wp:posOffset>-5715</wp:posOffset>
            </wp:positionH>
            <wp:positionV relativeFrom="paragraph">
              <wp:posOffset>235585</wp:posOffset>
            </wp:positionV>
            <wp:extent cx="2857500" cy="2143125"/>
            <wp:effectExtent l="0" t="0" r="0" b="3175"/>
            <wp:wrapTopAndBottom/>
            <wp:docPr id="19510599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9976" name="Рисунок 195105997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0464" behindDoc="0" locked="0" layoutInCell="1" allowOverlap="1" wp14:anchorId="277CC22F" wp14:editId="572F827E">
            <wp:simplePos x="0" y="0"/>
            <wp:positionH relativeFrom="column">
              <wp:posOffset>3215005</wp:posOffset>
            </wp:positionH>
            <wp:positionV relativeFrom="paragraph">
              <wp:posOffset>292198</wp:posOffset>
            </wp:positionV>
            <wp:extent cx="3044190" cy="2139315"/>
            <wp:effectExtent l="0" t="0" r="3810" b="0"/>
            <wp:wrapTopAndBottom/>
            <wp:docPr id="93336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7321" name="Рисунок 9333673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ADC">
        <w:rPr>
          <w:rFonts w:asciiTheme="majorBidi" w:hAnsiTheme="majorBidi" w:cstheme="majorBidi"/>
          <w:noProof/>
          <w:lang w:val="ru-RU"/>
        </w:rPr>
        <w:tab/>
      </w:r>
      <w:r w:rsidR="00081ADC"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 w:rsidR="00081ADC"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2465F97F" w14:textId="3C3A4936" w:rsidR="006D51CD" w:rsidRPr="000D2BD4" w:rsidRDefault="006D51CD" w:rsidP="000D2BD4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C11F6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6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Pr="0094598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Скачок критической энергии на сеансе У-70. Зелная линия – сигнал с фазового датчика, фиолетовая – </w:t>
      </w:r>
      <w:r w:rsidR="000D2BD4" w:rsidRPr="000D2BD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>градиент в обмотках дополниительных квадруполей</w:t>
      </w:r>
      <w:r w:rsidRPr="0094598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 голубая – сигнал с пикового детектора</w:t>
      </w:r>
      <w:r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</w:t>
      </w:r>
      <w:r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Продольная линейная плотность сгустка относительно фазы ВЧ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в момент скачка.</w:t>
      </w:r>
    </w:p>
    <w:p w14:paraId="4249232D" w14:textId="54419BA7" w:rsidR="00072382" w:rsidRDefault="00632327" w:rsidP="00C8688B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ab/>
      </w:r>
      <w:r w:rsidR="00DB3F2D">
        <w:rPr>
          <w:rFonts w:eastAsiaTheme="minorEastAsia"/>
          <w:lang w:val="ru-RU"/>
        </w:rPr>
        <w:t>Д</w:t>
      </w:r>
      <w:r w:rsidR="00AC7B5A" w:rsidRPr="00DB3F2D">
        <w:rPr>
          <w:rFonts w:eastAsiaTheme="minorEastAsia"/>
          <w:lang w:val="ru-RU"/>
        </w:rPr>
        <w:t xml:space="preserve">анные моделирования </w:t>
      </w:r>
      <w:r w:rsidR="00DB3F2D">
        <w:rPr>
          <w:rFonts w:eastAsiaTheme="minorEastAsia"/>
          <w:lang w:val="ru-RU"/>
        </w:rPr>
        <w:t xml:space="preserve">продольного движения соответствуют изменению </w:t>
      </w:r>
      <w:r w:rsidR="00AC7B5A" w:rsidRPr="00DB3F2D">
        <w:rPr>
          <w:rFonts w:asciiTheme="majorBidi" w:eastAsia="PMingLiU" w:hAnsiTheme="majorBidi" w:cstheme="majorBidi"/>
          <w:bCs/>
          <w:noProof/>
          <w:lang w:val="ru-RU"/>
        </w:rPr>
        <w:t>длин</w:t>
      </w:r>
      <w:r w:rsidR="00DB3F2D">
        <w:rPr>
          <w:rFonts w:asciiTheme="majorBidi" w:eastAsia="PMingLiU" w:hAnsiTheme="majorBidi" w:cstheme="majorBidi"/>
          <w:bCs/>
          <w:noProof/>
          <w:lang w:val="ru-RU"/>
        </w:rPr>
        <w:t>ы</w:t>
      </w:r>
      <w:r w:rsidR="00AC7B5A" w:rsidRPr="00DB3F2D">
        <w:rPr>
          <w:rFonts w:asciiTheme="majorBidi" w:eastAsia="PMingLiU" w:hAnsiTheme="majorBidi" w:cstheme="majorBidi"/>
          <w:bCs/>
          <w:noProof/>
          <w:lang w:val="ru-RU"/>
        </w:rPr>
        <w:t xml:space="preserve"> сгустка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 xml:space="preserve"> в ходе ускорит</w:t>
      </w:r>
      <w:r w:rsidR="00EF5E13">
        <w:rPr>
          <w:rFonts w:asciiTheme="majorBidi" w:eastAsia="PMingLiU" w:hAnsiTheme="majorBidi" w:cstheme="majorBidi"/>
          <w:bCs/>
          <w:noProof/>
          <w:lang w:val="ru-RU"/>
        </w:rPr>
        <w:t>ел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>ьного цикла на сеансе У-70</w:t>
      </w:r>
      <w:r w:rsidR="00AC7B5A">
        <w:rPr>
          <w:rFonts w:asciiTheme="majorBidi" w:eastAsia="PMingLiU" w:hAnsiTheme="majorBidi" w:cstheme="majorBidi"/>
          <w:bCs/>
          <w:noProof/>
          <w:lang w:val="ru-RU"/>
        </w:rPr>
        <w:t xml:space="preserve"> </w:t>
      </w:r>
      <w:r w:rsidR="00081ADC">
        <w:rPr>
          <w:rFonts w:asciiTheme="majorBidi" w:eastAsia="PMingLiU" w:hAnsiTheme="majorBidi" w:cstheme="majorBidi"/>
          <w:bCs/>
          <w:noProof/>
          <w:lang w:val="ru-RU"/>
        </w:rPr>
        <w:t>(р</w:t>
      </w:r>
      <w:r w:rsidR="00AC7B5A">
        <w:rPr>
          <w:rFonts w:asciiTheme="majorBidi" w:eastAsia="PMingLiU" w:hAnsiTheme="majorBidi" w:cstheme="majorBidi"/>
          <w:bCs/>
          <w:noProof/>
          <w:lang w:val="ru-RU"/>
        </w:rPr>
        <w:t>ис.</w:t>
      </w:r>
      <w:r w:rsidR="00081ADC">
        <w:rPr>
          <w:rFonts w:asciiTheme="majorBidi" w:eastAsia="PMingLiU" w:hAnsiTheme="majorBidi" w:cstheme="majorBidi"/>
          <w:bCs/>
          <w:noProof/>
          <w:lang w:val="ru-RU"/>
        </w:rPr>
        <w:t xml:space="preserve"> </w:t>
      </w:r>
      <w:r w:rsidR="00AC7B5A">
        <w:rPr>
          <w:rFonts w:asciiTheme="majorBidi" w:eastAsia="PMingLiU" w:hAnsiTheme="majorBidi" w:cstheme="majorBidi"/>
          <w:bCs/>
          <w:noProof/>
          <w:lang w:val="ru-RU"/>
        </w:rPr>
        <w:t>7</w:t>
      </w:r>
      <w:r w:rsidR="00081ADC">
        <w:rPr>
          <w:rFonts w:asciiTheme="majorBidi" w:eastAsia="PMingLiU" w:hAnsiTheme="majorBidi" w:cstheme="majorBidi"/>
          <w:bCs/>
          <w:noProof/>
          <w:lang w:val="ru-RU"/>
        </w:rPr>
        <w:t>)</w:t>
      </w:r>
      <w:r w:rsidR="00AC7B5A">
        <w:rPr>
          <w:rFonts w:asciiTheme="majorBidi" w:eastAsia="PMingLiU" w:hAnsiTheme="majorBidi" w:cstheme="majorBidi"/>
          <w:bCs/>
          <w:noProof/>
          <w:lang w:val="ru-RU"/>
        </w:rPr>
        <w:t>.</w:t>
      </w:r>
      <w:r w:rsidR="00AC7B5A">
        <w:rPr>
          <w:rFonts w:eastAsiaTheme="minorEastAsia"/>
          <w:lang w:val="ru-RU"/>
        </w:rPr>
        <w:t xml:space="preserve"> </w:t>
      </w:r>
      <w:r w:rsidR="00AC7B5A" w:rsidRPr="00081ADC">
        <w:rPr>
          <w:rFonts w:eastAsiaTheme="minorEastAsia"/>
          <w:highlight w:val="yellow"/>
          <w:lang w:val="ru-RU"/>
        </w:rPr>
        <w:t>Результаты</w:t>
      </w:r>
      <w:r w:rsidR="00AC7B5A" w:rsidRPr="00D0452C">
        <w:rPr>
          <w:rFonts w:eastAsiaTheme="minorEastAsia"/>
          <w:lang w:val="ru-RU"/>
        </w:rPr>
        <w:t xml:space="preserve"> </w:t>
      </w:r>
      <w:proofErr w:type="spellStart"/>
      <w:r w:rsidR="00081ADC" w:rsidRPr="00081ADC">
        <w:rPr>
          <w:rFonts w:eastAsiaTheme="minorEastAsia"/>
          <w:b/>
          <w:highlight w:val="yellow"/>
          <w:lang w:val="ru-RU"/>
        </w:rPr>
        <w:t>результаты</w:t>
      </w:r>
      <w:proofErr w:type="spellEnd"/>
      <w:r w:rsidR="00081ADC" w:rsidRPr="00081ADC">
        <w:rPr>
          <w:rFonts w:eastAsiaTheme="minorEastAsia"/>
          <w:b/>
          <w:highlight w:val="yellow"/>
          <w:lang w:val="ru-RU"/>
        </w:rPr>
        <w:t xml:space="preserve"> ЧЕГО???</w:t>
      </w:r>
      <w:r w:rsidR="00081ADC">
        <w:rPr>
          <w:rFonts w:eastAsiaTheme="minorEastAsia"/>
          <w:lang w:val="ru-RU"/>
        </w:rPr>
        <w:t xml:space="preserve"> </w:t>
      </w:r>
      <w:r w:rsidR="000D2BD4" w:rsidRPr="00B72ED0">
        <w:rPr>
          <w:rFonts w:eastAsiaTheme="minorEastAsia"/>
          <w:highlight w:val="green"/>
          <w:lang w:val="ru-RU"/>
        </w:rPr>
        <w:t>моделирования</w:t>
      </w:r>
      <w:r w:rsidR="00B72ED0" w:rsidRPr="00B72ED0">
        <w:rPr>
          <w:rFonts w:eastAsiaTheme="minorEastAsia"/>
          <w:highlight w:val="green"/>
          <w:lang w:val="ru-RU"/>
        </w:rPr>
        <w:t xml:space="preserve"> продольного движения</w:t>
      </w:r>
      <w:r w:rsidR="000D2BD4">
        <w:rPr>
          <w:rFonts w:eastAsiaTheme="minorEastAsia"/>
          <w:lang w:val="ru-RU"/>
        </w:rPr>
        <w:t xml:space="preserve"> </w:t>
      </w:r>
      <w:r w:rsidR="00AC7B5A">
        <w:rPr>
          <w:rFonts w:eastAsiaTheme="minorEastAsia"/>
          <w:lang w:val="ru-RU"/>
        </w:rPr>
        <w:t>(</w:t>
      </w:r>
      <w:r w:rsidR="008A1423">
        <w:rPr>
          <w:rFonts w:eastAsiaTheme="minorEastAsia"/>
          <w:lang w:val="ru-RU"/>
        </w:rPr>
        <w:t>Р</w:t>
      </w:r>
      <w:r w:rsidR="002E0517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8</w:t>
      </w:r>
      <w:r w:rsidR="002E0517" w:rsidRPr="00D0452C">
        <w:rPr>
          <w:rFonts w:eastAsiaTheme="minorEastAsia"/>
          <w:lang w:val="ru-RU"/>
        </w:rPr>
        <w:t xml:space="preserve"> </w:t>
      </w:r>
      <w:r w:rsidR="00AC7B5A">
        <w:rPr>
          <w:rFonts w:eastAsiaTheme="minorEastAsia"/>
          <w:lang w:val="ru-RU"/>
        </w:rPr>
        <w:t>и</w:t>
      </w:r>
      <w:r w:rsidR="002E0517" w:rsidRPr="00D0452C">
        <w:rPr>
          <w:rFonts w:eastAsiaTheme="minorEastAsia"/>
          <w:lang w:val="ru-RU"/>
        </w:rPr>
        <w:t xml:space="preserve"> </w:t>
      </w:r>
      <w:r w:rsidR="00811650">
        <w:rPr>
          <w:rFonts w:eastAsiaTheme="minorEastAsia"/>
          <w:lang w:val="ru-RU"/>
        </w:rPr>
        <w:t>Т</w:t>
      </w:r>
      <w:r w:rsidR="002E0517" w:rsidRPr="00D0452C">
        <w:rPr>
          <w:rFonts w:eastAsiaTheme="minorEastAsia"/>
          <w:lang w:val="ru-RU"/>
        </w:rPr>
        <w:t>аблиц</w:t>
      </w:r>
      <w:r w:rsidR="00AC7B5A">
        <w:rPr>
          <w:rFonts w:eastAsiaTheme="minorEastAsia"/>
          <w:lang w:val="ru-RU"/>
        </w:rPr>
        <w:t>а 4)</w:t>
      </w:r>
      <w:r w:rsidR="002E0517" w:rsidRPr="00D0452C">
        <w:rPr>
          <w:rFonts w:eastAsiaTheme="minorEastAsia"/>
          <w:lang w:val="ru-RU"/>
        </w:rPr>
        <w:t xml:space="preserve"> показаны</w:t>
      </w:r>
      <w:r w:rsidR="00AC7B5A">
        <w:rPr>
          <w:rFonts w:eastAsiaTheme="minorEastAsia"/>
          <w:lang w:val="ru-RU"/>
        </w:rPr>
        <w:t xml:space="preserve"> для</w:t>
      </w:r>
      <w:r w:rsidR="002E0517" w:rsidRPr="00D0452C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разных моделей</w:t>
      </w:r>
      <w:r w:rsidR="00040965">
        <w:rPr>
          <w:rFonts w:eastAsiaTheme="minorEastAsia"/>
          <w:lang w:val="ru-RU"/>
        </w:rPr>
        <w:t xml:space="preserve"> при ускорении от </w:t>
      </w:r>
      <m:oMath>
        <m:r>
          <w:rPr>
            <w:rFonts w:ascii="Cambria Math" w:eastAsiaTheme="minorEastAsia" w:hAnsi="Cambria Math"/>
            <w:lang w:val="ru-RU"/>
          </w:rPr>
          <m:t>6.9-12.9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2E0517" w:rsidRPr="00D0452C">
        <w:rPr>
          <w:rFonts w:eastAsiaTheme="minorEastAsia"/>
          <w:lang w:val="ru-RU"/>
        </w:rPr>
        <w:t xml:space="preserve"> [9] для скачка критической энергии</w:t>
      </w:r>
      <w:r w:rsidR="00046920">
        <w:rPr>
          <w:rFonts w:eastAsiaTheme="minorEastAsia"/>
          <w:lang w:val="ru-RU"/>
        </w:rPr>
        <w:t>. А также для скачка с</w:t>
      </w:r>
      <w:r w:rsidR="002E0517" w:rsidRPr="00D0452C">
        <w:rPr>
          <w:rFonts w:eastAsiaTheme="minorEastAsia"/>
          <w:lang w:val="ru-RU"/>
        </w:rPr>
        <w:t xml:space="preserve"> учётом импедансов вида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2E0517" w:rsidRPr="00D0452C">
        <w:rPr>
          <w:rFonts w:eastAsiaTheme="minorEastAsia"/>
          <w:iCs/>
          <w:lang w:val="ru-RU"/>
        </w:rPr>
        <w:t xml:space="preserve"> и разных интенсивностей</w:t>
      </w:r>
      <w:r w:rsidR="00046920" w:rsidRPr="00046920">
        <w:rPr>
          <w:rFonts w:eastAsiaTheme="minorEastAsia"/>
          <w:iCs/>
          <w:lang w:val="ru-RU"/>
        </w:rPr>
        <w:t xml:space="preserve"> </w:t>
      </w:r>
      <w:r w:rsidR="00046920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6.9-8.9</m:t>
        </m:r>
      </m:oMath>
      <w:r w:rsidR="00046920" w:rsidRPr="007E7E91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ГэВ</w:t>
      </w:r>
      <w:r w:rsidR="00DB2B52">
        <w:rPr>
          <w:rFonts w:eastAsiaTheme="minorEastAsia"/>
          <w:lang w:val="ru-RU"/>
        </w:rPr>
        <w:t xml:space="preserve"> (Р</w:t>
      </w:r>
      <w:r w:rsidR="00DB2B52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9)</w:t>
      </w:r>
      <w:r w:rsidR="002E0517" w:rsidRPr="00D0452C">
        <w:rPr>
          <w:rFonts w:eastAsiaTheme="minorEastAsia"/>
          <w:iCs/>
          <w:lang w:val="ru-RU"/>
        </w:rPr>
        <w:t>.</w:t>
      </w:r>
      <w:r w:rsidR="00072382">
        <w:rPr>
          <w:rFonts w:eastAsiaTheme="minorEastAsia"/>
          <w:iCs/>
          <w:lang w:val="ru-RU"/>
        </w:rPr>
        <w:t xml:space="preserve"> Начальные </w:t>
      </w:r>
      <w:r w:rsidR="00072382">
        <w:rPr>
          <w:lang w:val="ru-RU"/>
        </w:rPr>
        <w:t>з</w:t>
      </w:r>
      <w:r w:rsidR="00072382" w:rsidRPr="00F2265E">
        <w:rPr>
          <w:lang w:val="ru-RU"/>
        </w:rPr>
        <w:t>начени</w:t>
      </w:r>
      <w:r w:rsidR="00072382">
        <w:rPr>
          <w:lang w:val="ru-RU"/>
        </w:rPr>
        <w:t>я</w:t>
      </w:r>
      <w:r w:rsidR="00072382"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072382" w:rsidRPr="00F2265E">
        <w:rPr>
          <w:lang w:val="ru-RU"/>
        </w:rPr>
        <w:t xml:space="preserve"> </w:t>
      </w:r>
      <w:r w:rsidR="00072382">
        <w:rPr>
          <w:lang w:val="ru-RU"/>
        </w:rPr>
        <w:t>при</w:t>
      </w:r>
      <w:r w:rsidR="00072382" w:rsidRPr="0007238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=6.9 ГэВ</m:t>
        </m:r>
      </m:oMath>
      <w:r w:rsidR="00072382" w:rsidRPr="00072382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=49.3 МэВ</m:t>
        </m:r>
      </m:oMath>
      <w:r w:rsidR="00072382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=1.16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072382" w:rsidRPr="00F2265E">
        <w:rPr>
          <w:rFonts w:eastAsiaTheme="minorEastAsia"/>
          <w:lang w:val="ru-RU"/>
        </w:rPr>
        <w:t>.</w:t>
      </w:r>
      <w:r w:rsidR="007A4396">
        <w:rPr>
          <w:rFonts w:eastAsiaTheme="minorEastAsia"/>
          <w:lang w:val="ru-RU"/>
        </w:rPr>
        <w:t xml:space="preserve"> </w:t>
      </w:r>
    </w:p>
    <w:p w14:paraId="54196E40" w14:textId="52FEEBCA" w:rsidR="007738EF" w:rsidRDefault="007738EF" w:rsidP="00081ADC">
      <w:pPr>
        <w:ind w:firstLine="567"/>
        <w:jc w:val="both"/>
        <w:rPr>
          <w:rFonts w:eastAsiaTheme="minorEastAsia"/>
          <w:iCs/>
          <w:lang w:val="ru-RU"/>
        </w:rPr>
      </w:pPr>
      <w:r w:rsidRPr="0087158A">
        <w:rPr>
          <w:rFonts w:eastAsiaTheme="minorEastAsia"/>
          <w:iCs/>
          <w:highlight w:val="green"/>
          <w:lang w:val="ru-RU"/>
        </w:rPr>
        <w:t>При сравнении двух рассмотренных способов прохождения</w:t>
      </w:r>
      <w:r w:rsidR="005F667F">
        <w:rPr>
          <w:rFonts w:eastAsiaTheme="minorEastAsia"/>
          <w:iCs/>
          <w:highlight w:val="green"/>
          <w:lang w:val="ru-RU"/>
        </w:rPr>
        <w:t xml:space="preserve"> </w:t>
      </w:r>
      <w:r w:rsidR="005F667F" w:rsidRPr="00081ADC">
        <w:rPr>
          <w:rFonts w:eastAsiaTheme="minorEastAsia"/>
          <w:iCs/>
          <w:highlight w:val="yellow"/>
          <w:lang w:val="ru-RU"/>
        </w:rPr>
        <w:t xml:space="preserve">с прохождением без </w:t>
      </w:r>
      <w:r w:rsidR="005F667F" w:rsidRPr="00081ADC">
        <w:rPr>
          <w:rFonts w:eastAsiaTheme="minorEastAsia"/>
          <w:b/>
          <w:iCs/>
          <w:highlight w:val="yellow"/>
          <w:lang w:val="ru-RU"/>
        </w:rPr>
        <w:t>скачка прохождением КОГО-ЧЕГО?????,</w:t>
      </w:r>
      <w:r w:rsidRPr="0087158A">
        <w:rPr>
          <w:rFonts w:eastAsiaTheme="minorEastAsia"/>
          <w:iCs/>
          <w:highlight w:val="green"/>
          <w:lang w:val="ru-RU"/>
        </w:rPr>
        <w:t xml:space="preserve"> критической энергии: без скачка критической энергии и со скачком</w:t>
      </w:r>
      <w:r w:rsidR="0087158A" w:rsidRPr="0087158A">
        <w:rPr>
          <w:rFonts w:eastAsiaTheme="minorEastAsia"/>
          <w:iCs/>
          <w:highlight w:val="green"/>
          <w:lang w:val="ru-RU"/>
        </w:rPr>
        <w:t>, можно установить, что при скачке</w:t>
      </w:r>
      <w:r w:rsidR="0087158A">
        <w:rPr>
          <w:rFonts w:eastAsiaTheme="minorEastAsia"/>
          <w:iCs/>
          <w:lang w:val="ru-RU"/>
        </w:rPr>
        <w:t xml:space="preserve"> </w:t>
      </w:r>
      <w:r w:rsidR="0087158A" w:rsidRPr="00D0452C">
        <w:rPr>
          <w:rFonts w:eastAsiaTheme="minorEastAsia"/>
          <w:iCs/>
          <w:lang w:val="ru-RU"/>
        </w:rPr>
        <w:t>продольная длина сгустка сокращается меньше</w:t>
      </w:r>
      <w:r w:rsidR="0087158A">
        <w:rPr>
          <w:rFonts w:eastAsiaTheme="minorEastAsia"/>
          <w:iCs/>
          <w:lang w:val="ru-RU"/>
        </w:rPr>
        <w:t xml:space="preserve">. </w:t>
      </w:r>
      <w:r w:rsidR="0087158A">
        <w:rPr>
          <w:rFonts w:eastAsiaTheme="minorEastAsia"/>
          <w:iCs/>
          <w:lang w:val="ru-RU"/>
        </w:rPr>
        <w:t>Таким образом и рассмотренные</w:t>
      </w:r>
      <w:r w:rsidR="0087158A" w:rsidRPr="00D0452C">
        <w:rPr>
          <w:rFonts w:eastAsiaTheme="minorEastAsia"/>
          <w:iCs/>
          <w:lang w:val="ru-RU"/>
        </w:rPr>
        <w:t xml:space="preserve"> импедансы меньше возмущают сгусток.</w:t>
      </w:r>
      <w:r w:rsidR="0087158A">
        <w:rPr>
          <w:rFonts w:eastAsiaTheme="minorEastAsia"/>
          <w:iCs/>
          <w:lang w:val="ru-RU"/>
        </w:rPr>
        <w:t xml:space="preserve"> </w:t>
      </w:r>
      <w:r w:rsidR="0087158A">
        <w:rPr>
          <w:rFonts w:eastAsiaTheme="minorEastAsia"/>
          <w:iCs/>
          <w:lang w:val="ru-RU"/>
        </w:rPr>
        <w:t xml:space="preserve">Рост эмиттанса наблюдается только при рассмотрении интенсивного сгустка, где число частиц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87158A" w:rsidRPr="00F2265E">
        <w:rPr>
          <w:rFonts w:eastAsiaTheme="minorEastAsia"/>
          <w:lang w:val="ru-RU"/>
        </w:rPr>
        <w:t xml:space="preserve"> </w:t>
      </w:r>
      <w:r w:rsidR="0087158A" w:rsidRPr="00081ADC">
        <w:rPr>
          <w:rFonts w:eastAsiaTheme="minorEastAsia"/>
          <w:highlight w:val="yellow"/>
          <w:lang w:val="en-US"/>
        </w:rPr>
        <w:t>ppb</w:t>
      </w:r>
      <w:r w:rsidR="0087158A">
        <w:rPr>
          <w:rFonts w:eastAsiaTheme="minorEastAsia"/>
          <w:lang w:val="ru-RU"/>
        </w:rPr>
        <w:t xml:space="preserve"> (</w:t>
      </w:r>
      <w:r w:rsidR="0087158A" w:rsidRPr="00ED1529">
        <w:rPr>
          <w:rFonts w:eastAsiaTheme="minorEastAsia"/>
          <w:highlight w:val="green"/>
          <w:lang w:val="en-US"/>
        </w:rPr>
        <w:t>particles</w:t>
      </w:r>
      <w:r w:rsidR="0087158A" w:rsidRPr="00ED1529">
        <w:rPr>
          <w:rFonts w:eastAsiaTheme="minorEastAsia"/>
          <w:highlight w:val="green"/>
          <w:lang w:val="ru-RU"/>
        </w:rPr>
        <w:t xml:space="preserve"> </w:t>
      </w:r>
      <w:r w:rsidR="0087158A" w:rsidRPr="00ED1529">
        <w:rPr>
          <w:rFonts w:eastAsiaTheme="minorEastAsia"/>
          <w:highlight w:val="green"/>
          <w:lang w:val="en-US"/>
        </w:rPr>
        <w:t>per</w:t>
      </w:r>
      <w:r w:rsidR="0087158A" w:rsidRPr="00ED1529">
        <w:rPr>
          <w:rFonts w:eastAsiaTheme="minorEastAsia"/>
          <w:highlight w:val="green"/>
          <w:lang w:val="ru-RU"/>
        </w:rPr>
        <w:t xml:space="preserve"> </w:t>
      </w:r>
      <w:r w:rsidR="0087158A" w:rsidRPr="00ED1529">
        <w:rPr>
          <w:rFonts w:eastAsiaTheme="minorEastAsia"/>
          <w:highlight w:val="green"/>
          <w:lang w:val="en-US"/>
        </w:rPr>
        <w:t>beam</w:t>
      </w:r>
      <w:r w:rsidR="0087158A">
        <w:rPr>
          <w:rFonts w:eastAsiaTheme="minorEastAsia"/>
          <w:lang w:val="ru-RU"/>
        </w:rPr>
        <w:t>)</w:t>
      </w:r>
    </w:p>
    <w:p w14:paraId="765FBAF3" w14:textId="77777777" w:rsidR="00311417" w:rsidRDefault="00600BC1" w:rsidP="00311417">
      <w:pPr>
        <w:suppressAutoHyphens/>
        <w:spacing w:line="276" w:lineRule="auto"/>
        <w:rPr>
          <w:rFonts w:asciiTheme="majorBidi" w:eastAsia="PMingLiU" w:hAnsiTheme="majorBidi" w:cstheme="majorBidi"/>
          <w:b/>
          <w:noProof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719680" behindDoc="0" locked="0" layoutInCell="1" allowOverlap="1" wp14:anchorId="022D9B9F" wp14:editId="2AB7CB60">
            <wp:simplePos x="0" y="0"/>
            <wp:positionH relativeFrom="column">
              <wp:posOffset>3175</wp:posOffset>
            </wp:positionH>
            <wp:positionV relativeFrom="paragraph">
              <wp:posOffset>273050</wp:posOffset>
            </wp:positionV>
            <wp:extent cx="2849245" cy="2186305"/>
            <wp:effectExtent l="0" t="0" r="0" b="0"/>
            <wp:wrapTopAndBottom/>
            <wp:docPr id="17631115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11525" name="Рисунок 17631115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C5E4E" w14:textId="0FCE3F51" w:rsidR="00600BC1" w:rsidRPr="00311417" w:rsidRDefault="00600BC1" w:rsidP="00311417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eastAsia="PMingLiU" w:hAnsiTheme="majorBidi" w:cstheme="majorBidi"/>
          <w:b/>
          <w:noProof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noProof/>
          <w:lang w:val="ru-RU"/>
        </w:rPr>
        <w:t xml:space="preserve">. </w:t>
      </w:r>
      <w:r w:rsidRPr="00E41F58">
        <w:rPr>
          <w:rFonts w:asciiTheme="majorBidi" w:eastAsia="PMingLiU" w:hAnsiTheme="majorBidi" w:cstheme="majorBidi"/>
          <w:b/>
          <w:noProof/>
          <w:lang w:val="ru-RU"/>
        </w:rPr>
        <w:t>7</w:t>
      </w:r>
      <w:r w:rsidRPr="00B40174">
        <w:rPr>
          <w:rFonts w:asciiTheme="majorBidi" w:eastAsia="PMingLiU" w:hAnsiTheme="majorBidi" w:cstheme="majorBidi"/>
          <w:b/>
          <w:noProof/>
          <w:lang w:val="ru-RU"/>
        </w:rPr>
        <w:t>.</w:t>
      </w:r>
      <w:r w:rsidRPr="00E53DB4">
        <w:rPr>
          <w:rFonts w:asciiTheme="majorBidi" w:eastAsia="PMingLiU" w:hAnsiTheme="majorBidi" w:cstheme="majorBidi"/>
          <w:bCs/>
          <w:noProof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noProof/>
          <w:lang w:val="ru-RU"/>
        </w:rPr>
        <w:t>Изменение длины сгустка в ходе ускорительного цикла на сеансе У-70.</w:t>
      </w:r>
    </w:p>
    <w:p w14:paraId="6E8AC48E" w14:textId="13667458" w:rsidR="00600BC1" w:rsidRDefault="00600BC1" w:rsidP="00600BC1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lastRenderedPageBreak/>
        <w:drawing>
          <wp:anchor distT="0" distB="0" distL="114300" distR="114300" simplePos="0" relativeHeight="251713536" behindDoc="0" locked="0" layoutInCell="1" allowOverlap="1" wp14:anchorId="6801E696" wp14:editId="2BF7E8A0">
            <wp:simplePos x="0" y="0"/>
            <wp:positionH relativeFrom="column">
              <wp:posOffset>-20320</wp:posOffset>
            </wp:positionH>
            <wp:positionV relativeFrom="paragraph">
              <wp:posOffset>222250</wp:posOffset>
            </wp:positionV>
            <wp:extent cx="2051685" cy="1537970"/>
            <wp:effectExtent l="0" t="0" r="5715" b="0"/>
            <wp:wrapTopAndBottom/>
            <wp:docPr id="12956329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2980" name="Рисунок 12956329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714560" behindDoc="0" locked="0" layoutInCell="1" allowOverlap="1" wp14:anchorId="60A41DB0" wp14:editId="1313C16E">
            <wp:simplePos x="0" y="0"/>
            <wp:positionH relativeFrom="column">
              <wp:posOffset>2035810</wp:posOffset>
            </wp:positionH>
            <wp:positionV relativeFrom="paragraph">
              <wp:posOffset>223520</wp:posOffset>
            </wp:positionV>
            <wp:extent cx="2051685" cy="1536700"/>
            <wp:effectExtent l="0" t="0" r="5715" b="0"/>
            <wp:wrapTopAndBottom/>
            <wp:docPr id="19601359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5942" name="Рисунок 19601359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715584" behindDoc="0" locked="0" layoutInCell="1" allowOverlap="1" wp14:anchorId="77F0604A" wp14:editId="5BAAF416">
            <wp:simplePos x="0" y="0"/>
            <wp:positionH relativeFrom="column">
              <wp:posOffset>4102735</wp:posOffset>
            </wp:positionH>
            <wp:positionV relativeFrom="paragraph">
              <wp:posOffset>221615</wp:posOffset>
            </wp:positionV>
            <wp:extent cx="2051685" cy="1538605"/>
            <wp:effectExtent l="0" t="0" r="5715" b="0"/>
            <wp:wrapTopAndBottom/>
            <wp:docPr id="6012791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9130" name="Рисунок 6012791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CCA19" w14:textId="05B0B2CF" w:rsidR="00600BC1" w:rsidRDefault="00DA5DE9" w:rsidP="00600BC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18656" behindDoc="0" locked="0" layoutInCell="1" allowOverlap="1" wp14:anchorId="4862DDE9" wp14:editId="51321066">
            <wp:simplePos x="0" y="0"/>
            <wp:positionH relativeFrom="column">
              <wp:posOffset>4095115</wp:posOffset>
            </wp:positionH>
            <wp:positionV relativeFrom="paragraph">
              <wp:posOffset>2785745</wp:posOffset>
            </wp:positionV>
            <wp:extent cx="2051685" cy="1538605"/>
            <wp:effectExtent l="0" t="0" r="5715" b="0"/>
            <wp:wrapTopAndBottom/>
            <wp:docPr id="5599191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9196" name="Рисунок 55991919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6608" behindDoc="0" locked="0" layoutInCell="1" allowOverlap="1" wp14:anchorId="4B0920CF" wp14:editId="62AAE578">
            <wp:simplePos x="0" y="0"/>
            <wp:positionH relativeFrom="column">
              <wp:posOffset>-5715</wp:posOffset>
            </wp:positionH>
            <wp:positionV relativeFrom="paragraph">
              <wp:posOffset>2785745</wp:posOffset>
            </wp:positionV>
            <wp:extent cx="2051685" cy="1538605"/>
            <wp:effectExtent l="0" t="0" r="5715" b="0"/>
            <wp:wrapTopAndBottom/>
            <wp:docPr id="16761047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04742" name="Рисунок 16761047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7632" behindDoc="0" locked="0" layoutInCell="1" allowOverlap="1" wp14:anchorId="05B13F7D" wp14:editId="7C45F917">
            <wp:simplePos x="0" y="0"/>
            <wp:positionH relativeFrom="column">
              <wp:posOffset>2044882</wp:posOffset>
            </wp:positionH>
            <wp:positionV relativeFrom="paragraph">
              <wp:posOffset>2785836</wp:posOffset>
            </wp:positionV>
            <wp:extent cx="2051685" cy="1538605"/>
            <wp:effectExtent l="0" t="0" r="5715" b="0"/>
            <wp:wrapTopAndBottom/>
            <wp:docPr id="1760935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3516" name="Рисунок 1760935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BC1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="00600BC1"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="00600BC1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8</w:t>
      </w:r>
      <w:r w:rsidR="00600BC1"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="00600BC1"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Зависимость </w:t>
      </w:r>
      <w:r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en-US"/>
        </w:rPr>
        <w:t>a</w:t>
      </w:r>
      <w:r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 xml:space="preserve">) длины </w:t>
      </w:r>
      <w:r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en-US"/>
        </w:rPr>
        <w:t>c</w:t>
      </w:r>
      <w:r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>густка, б) разброса энергии внутри сгустка, в) продольного эмиттанса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от номера оборота в окрестности критической энергии</w:t>
      </w:r>
      <w:r w:rsidRPr="0007138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 xml:space="preserve">при изменении энергии от </w:t>
      </w:r>
      <w:r w:rsidR="00B72ED0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>6</w:t>
      </w:r>
      <w:r w:rsidR="00B72ED0" w:rsidRPr="00B72ED0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>.9</w:t>
      </w:r>
      <w:r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 xml:space="preserve"> до 1</w:t>
      </w:r>
      <w:r w:rsidR="00B72ED0" w:rsidRPr="00B72ED0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>2.9</w:t>
      </w:r>
      <w:r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 xml:space="preserve"> ГэВ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для трёх моделей</w:t>
      </w:r>
      <w:r w:rsidR="00600BC1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600BC1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="00600BC1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учёта импеданса. Синяя – учёт только первого порядка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600BC1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="00600BC1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600BC1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="00600BC1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600BC1"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600BC1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600BC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600BC1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14:paraId="4D2E872C" w14:textId="47731212" w:rsidR="00600BC1" w:rsidRPr="00600BC1" w:rsidRDefault="00600BC1" w:rsidP="00600BC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 w:rsidRPr="00600BC1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9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Зависимость </w:t>
      </w:r>
      <w:r w:rsidR="00DA5DE9"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en-US"/>
        </w:rPr>
        <w:t>a</w:t>
      </w:r>
      <w:r w:rsidR="00DA5DE9"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 xml:space="preserve">) длины </w:t>
      </w:r>
      <w:r w:rsidR="00DA5DE9"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en-US"/>
        </w:rPr>
        <w:t>c</w:t>
      </w:r>
      <w:r w:rsidR="00DA5DE9"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>густка, б) разброса энергии внутри сгустка, в) продольного эмиттанса</w:t>
      </w:r>
      <w:r w:rsidR="00DA5DE9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от номера оборота в окресности критической энергии </w:t>
      </w:r>
      <w:r w:rsidR="00DA5DE9"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 xml:space="preserve">при изменении энергии от </w:t>
      </w:r>
      <w:r w:rsidR="00B72ED0" w:rsidRPr="00B72ED0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>6.9</w:t>
      </w:r>
      <w:r w:rsidR="00DA5DE9"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 xml:space="preserve"> до </w:t>
      </w:r>
      <w:r w:rsidR="00B72ED0" w:rsidRPr="00B72ED0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>8.9</w:t>
      </w:r>
      <w:r w:rsidR="00DA5DE9" w:rsidRPr="0033386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highlight w:val="green"/>
          <w:lang w:val="ru-RU"/>
        </w:rPr>
        <w:t xml:space="preserve"> ГэВ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14:paraId="018CD009" w14:textId="6C39CF15" w:rsidR="00875E1B" w:rsidRPr="00651DD5" w:rsidRDefault="00875E1B" w:rsidP="00875E1B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ЗАКЛЮЧЕНИЕ</w:t>
      </w:r>
    </w:p>
    <w:p w14:paraId="12159A6D" w14:textId="6FEC8DB7" w:rsidR="00B5209D" w:rsidRPr="00B5209D" w:rsidRDefault="00B5209D" w:rsidP="00B5209D">
      <w:pPr>
        <w:jc w:val="both"/>
        <w:rPr>
          <w:lang w:val="ru-RU"/>
        </w:rPr>
      </w:pPr>
      <w:r w:rsidRPr="00AF67F3">
        <w:rPr>
          <w:lang w:val="ru-RU"/>
        </w:rPr>
        <w:tab/>
      </w:r>
      <w:r w:rsidRPr="00B5209D">
        <w:rPr>
          <w:lang w:val="ru-RU"/>
        </w:rPr>
        <w:t xml:space="preserve">Прохождение критической энергии в гармоническом ВЧ как с использованием метода скачка, так и без него, было рассмотрено в сеансе на протонном синхротроне У-70. </w:t>
      </w:r>
      <w:r w:rsidR="00AD3D98" w:rsidRPr="00AD3D98">
        <w:rPr>
          <w:highlight w:val="green"/>
          <w:lang w:val="ru-RU"/>
        </w:rPr>
        <w:t xml:space="preserve">Проведено численное моделирование продольной динамики </w:t>
      </w:r>
      <w:r w:rsidR="00AD3D98" w:rsidRPr="00AD3D98">
        <w:rPr>
          <w:highlight w:val="green"/>
          <w:lang w:val="ru-RU"/>
        </w:rPr>
        <w:t>для различных импедансов и интенсивностей сгустков</w:t>
      </w:r>
      <w:r w:rsidR="00AD3D98">
        <w:rPr>
          <w:lang w:val="ru-RU"/>
        </w:rPr>
        <w:t xml:space="preserve">. </w:t>
      </w:r>
      <w:r w:rsidRPr="005C3F83">
        <w:rPr>
          <w:highlight w:val="yellow"/>
          <w:lang w:val="ru-RU"/>
        </w:rPr>
        <w:t>А также при помощи моделирования продольной динамики для различных импедансов и интенсивностей сгустков.</w:t>
      </w:r>
      <w:r w:rsidR="005C3F83">
        <w:rPr>
          <w:lang w:val="ru-RU"/>
        </w:rPr>
        <w:t xml:space="preserve"> </w:t>
      </w:r>
      <w:r w:rsidR="005C3F83" w:rsidRPr="005C3F83">
        <w:rPr>
          <w:b/>
          <w:highlight w:val="yellow"/>
          <w:lang w:val="ru-RU"/>
        </w:rPr>
        <w:t>В этом предложении нет СКАЗУЕМОГО!!!</w:t>
      </w:r>
    </w:p>
    <w:p w14:paraId="61D20111" w14:textId="40FC8FC2" w:rsidR="00B5209D" w:rsidRPr="00B5209D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tab/>
        <w:t xml:space="preserve">Показано, что темп ускорения играет ключевую роль при прохождении критической энергии. </w:t>
      </w:r>
      <w:r w:rsidRPr="00AD3D98">
        <w:rPr>
          <w:highlight w:val="green"/>
          <w:lang w:val="ru-RU"/>
        </w:rPr>
        <w:t xml:space="preserve">Для его увеличения используют метод </w:t>
      </w:r>
      <w:r w:rsidR="00AD3D98" w:rsidRPr="00AD3D98">
        <w:rPr>
          <w:highlight w:val="green"/>
          <w:lang w:val="ru-RU"/>
        </w:rPr>
        <w:t>скачка критической энергии.</w:t>
      </w:r>
      <w:r w:rsidR="00AD3D98">
        <w:rPr>
          <w:lang w:val="ru-RU"/>
        </w:rPr>
        <w:t xml:space="preserve"> </w:t>
      </w:r>
      <w:r w:rsidR="00AD3D98" w:rsidRPr="00AD3D98">
        <w:rPr>
          <w:highlight w:val="green"/>
          <w:lang w:val="ru-RU"/>
        </w:rPr>
        <w:t>Изменение</w:t>
      </w:r>
      <w:r w:rsidRPr="00B5209D">
        <w:rPr>
          <w:lang w:val="ru-RU"/>
        </w:rPr>
        <w:t xml:space="preserve"> критической энергии </w:t>
      </w:r>
      <w:r w:rsidR="00AD3D98">
        <w:rPr>
          <w:lang w:val="ru-RU"/>
        </w:rPr>
        <w:t xml:space="preserve">осуществляется </w:t>
      </w:r>
      <w:r w:rsidRPr="00B5209D">
        <w:rPr>
          <w:lang w:val="ru-RU"/>
        </w:rPr>
        <w:t>при помощи модуляции дисперсионной функции</w:t>
      </w:r>
      <w:r w:rsidR="005C3F83">
        <w:rPr>
          <w:lang w:val="ru-RU"/>
        </w:rPr>
        <w:t>, ч</w:t>
      </w:r>
      <w:r w:rsidRPr="00B5209D">
        <w:rPr>
          <w:lang w:val="ru-RU"/>
        </w:rPr>
        <w:t>то позволяет контролировать</w:t>
      </w:r>
      <w:r w:rsidR="00AD3D98">
        <w:rPr>
          <w:lang w:val="ru-RU"/>
        </w:rPr>
        <w:t xml:space="preserve"> </w:t>
      </w:r>
      <w:r w:rsidR="00AD3D98" w:rsidRPr="00AD3D98">
        <w:rPr>
          <w:highlight w:val="green"/>
          <w:lang w:val="ru-RU"/>
        </w:rPr>
        <w:t>продольный эмиттанс</w:t>
      </w:r>
      <w:r w:rsidR="00AD3D98">
        <w:rPr>
          <w:lang w:val="ru-RU"/>
        </w:rPr>
        <w:t xml:space="preserve"> </w:t>
      </w:r>
      <w:r w:rsidRPr="00B5209D">
        <w:rPr>
          <w:lang w:val="ru-RU"/>
        </w:rPr>
        <w:t>сгустка в момент прохождения критической энергии.</w:t>
      </w:r>
    </w:p>
    <w:p w14:paraId="507FDABB" w14:textId="3183D8EF" w:rsidR="00B5209D" w:rsidRPr="00262055" w:rsidRDefault="00B5209D" w:rsidP="00B5209D">
      <w:pPr>
        <w:jc w:val="both"/>
        <w:rPr>
          <w:lang w:val="en-US"/>
        </w:rPr>
      </w:pPr>
      <w:r w:rsidRPr="00B5209D">
        <w:rPr>
          <w:lang w:val="ru-RU"/>
        </w:rPr>
        <w:tab/>
      </w:r>
      <w:r w:rsidR="00532D21">
        <w:rPr>
          <w:lang w:val="ru-RU"/>
        </w:rPr>
        <w:t xml:space="preserve">Изученная динамика </w:t>
      </w:r>
      <w:r w:rsidR="00861C3E">
        <w:rPr>
          <w:lang w:val="ru-RU"/>
        </w:rPr>
        <w:t xml:space="preserve">продольного движения </w:t>
      </w:r>
      <w:r w:rsidR="00532D21">
        <w:rPr>
          <w:lang w:val="ru-RU"/>
        </w:rPr>
        <w:t xml:space="preserve">вблизи критической энергии </w:t>
      </w:r>
      <w:r w:rsidR="00532D21" w:rsidRPr="00532D21">
        <w:rPr>
          <w:lang w:val="ru-RU"/>
        </w:rPr>
        <w:t>представля</w:t>
      </w:r>
      <w:r w:rsidR="00532D21">
        <w:rPr>
          <w:lang w:val="ru-RU"/>
        </w:rPr>
        <w:t>е</w:t>
      </w:r>
      <w:r w:rsidR="00532D21" w:rsidRPr="00532D21">
        <w:rPr>
          <w:lang w:val="ru-RU"/>
        </w:rPr>
        <w:t>т интерес</w:t>
      </w:r>
      <w:r w:rsidR="00C97334">
        <w:rPr>
          <w:lang w:val="ru-RU"/>
        </w:rPr>
        <w:t xml:space="preserve"> для дальнейшего изучения </w:t>
      </w:r>
      <w:r w:rsidR="005C3F83">
        <w:rPr>
          <w:lang w:val="ru-RU"/>
        </w:rPr>
        <w:t>на</w:t>
      </w:r>
      <w:r w:rsidR="00C97334">
        <w:rPr>
          <w:lang w:val="ru-RU"/>
        </w:rPr>
        <w:t xml:space="preserve"> комплексе </w:t>
      </w:r>
      <w:r w:rsidR="00C97334">
        <w:rPr>
          <w:lang w:val="en-US"/>
        </w:rPr>
        <w:t>NICA</w:t>
      </w:r>
      <w:r w:rsidR="00C97334" w:rsidRPr="00861C3E">
        <w:rPr>
          <w:lang w:val="ru-RU"/>
        </w:rPr>
        <w:t>.</w:t>
      </w:r>
    </w:p>
    <w:p w14:paraId="53F70928" w14:textId="583117D8" w:rsidR="00B5209D" w:rsidRPr="00B5209D" w:rsidRDefault="005C3F83" w:rsidP="00B5209D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lastRenderedPageBreak/>
        <w:t>БЛАГОДАРНОСТИ</w:t>
      </w:r>
    </w:p>
    <w:p w14:paraId="47271979" w14:textId="722792B6" w:rsidR="007B4082" w:rsidRDefault="00B5209D" w:rsidP="007B4082">
      <w:pPr>
        <w:jc w:val="both"/>
        <w:rPr>
          <w:lang w:val="ru-RU"/>
        </w:rPr>
      </w:pPr>
      <w:r>
        <w:rPr>
          <w:lang w:val="ru-RU"/>
        </w:rPr>
        <w:tab/>
      </w:r>
      <w:r w:rsidRPr="00B5209D">
        <w:rPr>
          <w:lang w:val="ru-RU"/>
        </w:rPr>
        <w:t xml:space="preserve">Автор выражает благодарность директору ИФВЭ </w:t>
      </w:r>
      <w:r w:rsidR="005C3F83" w:rsidRPr="00B5209D">
        <w:rPr>
          <w:lang w:val="ru-RU"/>
        </w:rPr>
        <w:t xml:space="preserve">С.В. </w:t>
      </w:r>
      <w:r w:rsidRPr="00B5209D">
        <w:rPr>
          <w:lang w:val="ru-RU"/>
        </w:rPr>
        <w:t xml:space="preserve">Иванову за возможность участия в сеансе на синхротроне У-70, а также сотрудникам ОУК ИФВЭ </w:t>
      </w:r>
      <w:r w:rsidR="005C3F83">
        <w:rPr>
          <w:lang w:val="ru-RU"/>
        </w:rPr>
        <w:t xml:space="preserve">В.А. </w:t>
      </w:r>
      <w:r w:rsidRPr="00B5209D">
        <w:rPr>
          <w:lang w:val="ru-RU"/>
        </w:rPr>
        <w:t>Калинину</w:t>
      </w:r>
      <w:r w:rsidR="005C3F83">
        <w:rPr>
          <w:lang w:val="ru-RU"/>
        </w:rPr>
        <w:t>,</w:t>
      </w:r>
      <w:r w:rsidRPr="00B5209D">
        <w:rPr>
          <w:lang w:val="ru-RU"/>
        </w:rPr>
        <w:t xml:space="preserve"> П.Т.</w:t>
      </w:r>
      <w:r w:rsidR="005C3F83">
        <w:rPr>
          <w:lang w:val="ru-RU"/>
        </w:rPr>
        <w:t xml:space="preserve"> </w:t>
      </w:r>
      <w:r w:rsidR="005C3F83" w:rsidRPr="00B5209D">
        <w:rPr>
          <w:lang w:val="ru-RU"/>
        </w:rPr>
        <w:t>Пашкову</w:t>
      </w:r>
      <w:r w:rsidRPr="00B5209D">
        <w:rPr>
          <w:lang w:val="ru-RU"/>
        </w:rPr>
        <w:t xml:space="preserve">, А.Д. </w:t>
      </w:r>
      <w:r w:rsidR="005C3F83" w:rsidRPr="00B5209D">
        <w:rPr>
          <w:lang w:val="ru-RU"/>
        </w:rPr>
        <w:t xml:space="preserve">Ермолаеву </w:t>
      </w:r>
      <w:r w:rsidRPr="00B5209D">
        <w:rPr>
          <w:lang w:val="ru-RU"/>
        </w:rPr>
        <w:t>за всестороннюю помощь в изучении рассматриваемой задачи.</w:t>
      </w:r>
    </w:p>
    <w:p w14:paraId="42091DE9" w14:textId="77777777"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sz w:val="24"/>
          <w:szCs w:val="24"/>
        </w:rPr>
        <w:t>КОНФЛИКТ ИНТЕРЕСОВ</w:t>
      </w:r>
    </w:p>
    <w:p w14:paraId="72CD3D25" w14:textId="77777777" w:rsidR="00EF7287" w:rsidRDefault="00B43C78" w:rsidP="00651DD5">
      <w:pPr>
        <w:pStyle w:val="a3"/>
        <w:suppressAutoHyphens/>
        <w:kinsoku w:val="0"/>
        <w:overflowPunct w:val="0"/>
        <w:spacing w:line="276" w:lineRule="auto"/>
        <w:ind w:firstLine="567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Авторы подтверждают, что у них нет конфликта интересов.</w:t>
      </w:r>
    </w:p>
    <w:p w14:paraId="46AFBBE9" w14:textId="7471098A" w:rsidR="007B4082" w:rsidRPr="005C3F83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СПИСОК</w:t>
      </w:r>
      <w:r w:rsidRPr="005C3F8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ЛИТЕРАТУРЫ</w:t>
      </w:r>
      <w:r w:rsidR="005C3F83">
        <w:rPr>
          <w:rFonts w:asciiTheme="majorBidi" w:hAnsiTheme="majorBidi" w:cstheme="majorBidi"/>
          <w:sz w:val="24"/>
          <w:szCs w:val="24"/>
        </w:rPr>
        <w:t xml:space="preserve"> / </w:t>
      </w:r>
      <w:r w:rsidR="005C3F83">
        <w:rPr>
          <w:rFonts w:asciiTheme="majorBidi" w:hAnsiTheme="majorBidi" w:cstheme="majorBidi"/>
          <w:sz w:val="24"/>
          <w:szCs w:val="24"/>
          <w:lang w:val="en-US"/>
        </w:rPr>
        <w:t>REFERENCES</w:t>
      </w:r>
    </w:p>
    <w:p w14:paraId="3853730A" w14:textId="7C4487EA" w:rsidR="005C3F83" w:rsidRDefault="005C3F83" w:rsidP="005C3F83">
      <w:pPr>
        <w:rPr>
          <w:b/>
          <w:sz w:val="32"/>
          <w:lang w:val="ru-RU" w:eastAsia="en-US"/>
        </w:rPr>
      </w:pPr>
      <w:r w:rsidRPr="005C3F83">
        <w:rPr>
          <w:b/>
          <w:sz w:val="32"/>
          <w:highlight w:val="yellow"/>
          <w:lang w:val="ru-RU" w:eastAsia="en-US"/>
        </w:rPr>
        <w:t>Необходимо привести список литературы к виду, требуемому правилами журнала!!! Когда Вы научитесь, наконец, оформлять списки литературы надлежащим образом???</w:t>
      </w:r>
    </w:p>
    <w:p w14:paraId="2C42C047" w14:textId="62B64104" w:rsidR="0013362D" w:rsidRPr="00FB0424" w:rsidRDefault="002913A7" w:rsidP="005C3F83">
      <w:pPr>
        <w:rPr>
          <w:bCs/>
          <w:lang w:val="ru-RU" w:eastAsia="en-US"/>
        </w:rPr>
      </w:pPr>
      <w:r w:rsidRPr="0013362D">
        <w:rPr>
          <w:bCs/>
          <w:highlight w:val="green"/>
          <w:lang w:val="ru-RU" w:eastAsia="en-US"/>
        </w:rPr>
        <w:t>С</w:t>
      </w:r>
      <w:r w:rsidR="0013362D" w:rsidRPr="0013362D">
        <w:rPr>
          <w:bCs/>
          <w:highlight w:val="green"/>
          <w:lang w:val="ru-RU" w:eastAsia="en-US"/>
        </w:rPr>
        <w:t>корректировано</w:t>
      </w:r>
      <w:r>
        <w:rPr>
          <w:bCs/>
          <w:lang w:val="ru-RU" w:eastAsia="en-US"/>
        </w:rPr>
        <w:t xml:space="preserve"> (русским названиям нет англоязычной альтернативы)</w:t>
      </w:r>
    </w:p>
    <w:p w14:paraId="39517FB7" w14:textId="66BD3CA1" w:rsidR="00487D61" w:rsidRPr="00696F04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ru-RU"/>
        </w:rPr>
      </w:pPr>
      <w:r w:rsidRPr="002913A7">
        <w:rPr>
          <w:rFonts w:cstheme="minorHAnsi"/>
          <w:lang w:val="en-US"/>
        </w:rPr>
        <w:t>1.</w:t>
      </w:r>
      <w:r w:rsidRPr="002913A7">
        <w:rPr>
          <w:rFonts w:cstheme="minorHAnsi"/>
          <w:color w:val="000000"/>
          <w:lang w:val="en-US"/>
        </w:rPr>
        <w:tab/>
      </w:r>
      <w:r w:rsidRPr="00487D61">
        <w:rPr>
          <w:rFonts w:cstheme="minorHAnsi"/>
          <w:color w:val="000000"/>
          <w:lang w:val="en-US"/>
        </w:rPr>
        <w:t>Hardt</w:t>
      </w:r>
      <w:r w:rsidRPr="002913A7">
        <w:rPr>
          <w:rFonts w:cstheme="minorHAnsi"/>
          <w:color w:val="000000"/>
          <w:lang w:val="en-US"/>
        </w:rPr>
        <w:t xml:space="preserve"> </w:t>
      </w:r>
      <w:r w:rsidRPr="00487D61">
        <w:rPr>
          <w:rFonts w:cstheme="minorHAnsi"/>
          <w:color w:val="000000"/>
          <w:lang w:val="en-US"/>
        </w:rPr>
        <w:t>W</w:t>
      </w:r>
      <w:r w:rsidRPr="002913A7">
        <w:rPr>
          <w:rFonts w:cstheme="minorHAnsi"/>
          <w:color w:val="000000"/>
          <w:lang w:val="en-US"/>
        </w:rPr>
        <w:t>.</w:t>
      </w:r>
      <w:r w:rsidR="00696F04" w:rsidRPr="002913A7">
        <w:rPr>
          <w:rFonts w:cstheme="minorHAnsi"/>
          <w:color w:val="000000"/>
          <w:lang w:val="en-US"/>
        </w:rPr>
        <w:t xml:space="preserve"> //</w:t>
      </w:r>
      <w:r w:rsidRPr="002913A7">
        <w:rPr>
          <w:rFonts w:cstheme="minorHAnsi"/>
          <w:color w:val="000000"/>
          <w:lang w:val="en-US"/>
        </w:rPr>
        <w:t xml:space="preserve"> </w:t>
      </w:r>
      <w:r w:rsidRPr="00487D61">
        <w:rPr>
          <w:rFonts w:cstheme="minorHAnsi"/>
          <w:color w:val="000000"/>
          <w:lang w:val="en-US"/>
        </w:rPr>
        <w:t>In</w:t>
      </w:r>
      <w:r w:rsidRPr="002913A7">
        <w:rPr>
          <w:rFonts w:cstheme="minorHAnsi"/>
          <w:color w:val="000000"/>
          <w:lang w:val="en-US"/>
        </w:rPr>
        <w:t xml:space="preserve">: </w:t>
      </w:r>
      <w:r w:rsidRPr="00487D61">
        <w:rPr>
          <w:rFonts w:cstheme="minorHAnsi"/>
          <w:color w:val="000000"/>
          <w:lang w:val="en-US"/>
        </w:rPr>
        <w:t>Proc</w:t>
      </w:r>
      <w:r w:rsidRPr="002913A7">
        <w:rPr>
          <w:rFonts w:cstheme="minorHAnsi"/>
          <w:color w:val="000000"/>
          <w:lang w:val="en-US"/>
        </w:rPr>
        <w:t xml:space="preserve">. </w:t>
      </w:r>
      <w:r w:rsidRPr="00487D61">
        <w:rPr>
          <w:rFonts w:cstheme="minorHAnsi"/>
          <w:color w:val="000000"/>
          <w:lang w:val="en-US"/>
        </w:rPr>
        <w:t>of</w:t>
      </w:r>
      <w:r w:rsidRPr="002913A7">
        <w:rPr>
          <w:rFonts w:cstheme="minorHAnsi"/>
          <w:color w:val="000000"/>
          <w:lang w:val="en-US"/>
        </w:rPr>
        <w:t xml:space="preserve"> </w:t>
      </w:r>
      <w:r w:rsidRPr="00487D61">
        <w:rPr>
          <w:rFonts w:cstheme="minorHAnsi"/>
          <w:color w:val="000000"/>
          <w:lang w:val="en-US"/>
        </w:rPr>
        <w:t>the</w:t>
      </w:r>
      <w:r w:rsidRPr="002913A7">
        <w:rPr>
          <w:rFonts w:cstheme="minorHAnsi"/>
          <w:color w:val="000000"/>
          <w:lang w:val="en-US"/>
        </w:rPr>
        <w:t xml:space="preserve"> </w:t>
      </w:r>
      <w:r w:rsidRPr="00487D61">
        <w:rPr>
          <w:rFonts w:cstheme="minorHAnsi"/>
          <w:color w:val="000000"/>
          <w:lang w:val="en-US"/>
        </w:rPr>
        <w:t>IX</w:t>
      </w:r>
      <w:r w:rsidRPr="002913A7">
        <w:rPr>
          <w:rFonts w:cstheme="minorHAnsi"/>
          <w:color w:val="000000"/>
          <w:lang w:val="en-US"/>
        </w:rPr>
        <w:t xml:space="preserve"> </w:t>
      </w:r>
      <w:r w:rsidRPr="00487D61">
        <w:rPr>
          <w:rFonts w:cstheme="minorHAnsi"/>
          <w:color w:val="000000"/>
          <w:lang w:val="en-US"/>
        </w:rPr>
        <w:t>Intern</w:t>
      </w:r>
      <w:r w:rsidRPr="002913A7">
        <w:rPr>
          <w:rFonts w:cstheme="minorHAnsi"/>
          <w:color w:val="000000"/>
          <w:lang w:val="en-US"/>
        </w:rPr>
        <w:t xml:space="preserve">. </w:t>
      </w:r>
      <w:r w:rsidRPr="00487D61">
        <w:rPr>
          <w:rFonts w:cstheme="minorHAnsi"/>
          <w:color w:val="000000"/>
          <w:lang w:val="en-US"/>
        </w:rPr>
        <w:t>Conf</w:t>
      </w:r>
      <w:r w:rsidRPr="00071384">
        <w:rPr>
          <w:rFonts w:cstheme="minorHAnsi"/>
          <w:color w:val="000000"/>
          <w:lang w:val="en-US"/>
        </w:rPr>
        <w:t xml:space="preserve">. </w:t>
      </w:r>
      <w:r w:rsidRPr="00487D61">
        <w:rPr>
          <w:rFonts w:cstheme="minorHAnsi"/>
          <w:color w:val="000000"/>
          <w:lang w:val="en-US"/>
        </w:rPr>
        <w:t>of</w:t>
      </w:r>
      <w:r w:rsidRPr="00071384">
        <w:rPr>
          <w:rFonts w:cstheme="minorHAnsi"/>
          <w:color w:val="000000"/>
          <w:lang w:val="en-US"/>
        </w:rPr>
        <w:t xml:space="preserve"> </w:t>
      </w:r>
      <w:r w:rsidRPr="00487D61">
        <w:rPr>
          <w:rFonts w:cstheme="minorHAnsi"/>
          <w:color w:val="000000"/>
          <w:lang w:val="en-US"/>
        </w:rPr>
        <w:t>High Energy Accel. Stanford</w:t>
      </w:r>
      <w:r w:rsidR="00696F04" w:rsidRPr="00696F04">
        <w:rPr>
          <w:rFonts w:cstheme="minorHAnsi"/>
          <w:color w:val="000000"/>
          <w:lang w:val="ru-RU"/>
        </w:rPr>
        <w:t>.</w:t>
      </w:r>
      <w:r w:rsidRPr="00696F04">
        <w:rPr>
          <w:rFonts w:cstheme="minorHAnsi"/>
          <w:color w:val="000000"/>
          <w:lang w:val="ru-RU"/>
        </w:rPr>
        <w:t xml:space="preserve"> </w:t>
      </w:r>
      <w:r w:rsidRPr="00487D61">
        <w:rPr>
          <w:rFonts w:cstheme="minorHAnsi"/>
          <w:color w:val="000000"/>
          <w:lang w:val="en-US"/>
        </w:rPr>
        <w:t>California</w:t>
      </w:r>
      <w:r w:rsidR="00696F04" w:rsidRPr="00696F04">
        <w:rPr>
          <w:rFonts w:cstheme="minorHAnsi"/>
          <w:color w:val="000000"/>
          <w:lang w:val="ru-RU"/>
        </w:rPr>
        <w:t xml:space="preserve">. </w:t>
      </w:r>
      <w:r w:rsidRPr="00696F04">
        <w:rPr>
          <w:rFonts w:cstheme="minorHAnsi"/>
          <w:color w:val="000000"/>
          <w:lang w:val="ru-RU"/>
        </w:rPr>
        <w:t>1974</w:t>
      </w:r>
      <w:r w:rsidR="00696F04" w:rsidRPr="00696F04">
        <w:rPr>
          <w:rFonts w:cstheme="minorHAnsi"/>
          <w:color w:val="000000"/>
          <w:lang w:val="ru-RU"/>
        </w:rPr>
        <w:t>.</w:t>
      </w:r>
      <w:r w:rsidRPr="00696F04">
        <w:rPr>
          <w:rFonts w:cstheme="minorHAnsi"/>
          <w:color w:val="000000"/>
          <w:lang w:val="ru-RU"/>
        </w:rPr>
        <w:t xml:space="preserve"> </w:t>
      </w:r>
      <w:r w:rsidRPr="00487D61">
        <w:rPr>
          <w:rFonts w:cstheme="minorHAnsi"/>
          <w:color w:val="000000"/>
          <w:lang w:val="en-US"/>
        </w:rPr>
        <w:t>p</w:t>
      </w:r>
      <w:r w:rsidRPr="00696F04">
        <w:rPr>
          <w:rFonts w:cstheme="minorHAnsi"/>
          <w:color w:val="000000"/>
          <w:lang w:val="ru-RU"/>
        </w:rPr>
        <w:t>.434</w:t>
      </w:r>
      <w:r w:rsidR="00696F04" w:rsidRPr="00696F04">
        <w:rPr>
          <w:rFonts w:cstheme="minorHAnsi"/>
          <w:color w:val="000000"/>
          <w:lang w:val="ru-RU"/>
        </w:rPr>
        <w:t>.</w:t>
      </w:r>
    </w:p>
    <w:p w14:paraId="4D4CB6AD" w14:textId="0D577A82" w:rsidR="00487D61" w:rsidRPr="00696F04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ru-RU"/>
        </w:rPr>
      </w:pPr>
      <w:r w:rsidRPr="00696F04">
        <w:rPr>
          <w:rFonts w:cstheme="minorHAnsi"/>
          <w:color w:val="000000"/>
          <w:lang w:val="ru-RU"/>
        </w:rPr>
        <w:t>2.</w:t>
      </w:r>
      <w:r w:rsidRPr="00696F04">
        <w:rPr>
          <w:rFonts w:cstheme="minorHAnsi"/>
          <w:color w:val="000000"/>
          <w:lang w:val="ru-RU"/>
        </w:rPr>
        <w:tab/>
      </w:r>
      <w:r w:rsidRPr="00487D61">
        <w:rPr>
          <w:rFonts w:cstheme="minorHAnsi"/>
          <w:color w:val="000000"/>
          <w:lang w:val="en-US"/>
        </w:rPr>
        <w:t>Wei</w:t>
      </w:r>
      <w:r w:rsidRPr="00696F04">
        <w:rPr>
          <w:rFonts w:cstheme="minorHAnsi"/>
          <w:color w:val="000000"/>
          <w:lang w:val="ru-RU"/>
        </w:rPr>
        <w:t xml:space="preserve"> </w:t>
      </w:r>
      <w:r w:rsidRPr="00487D61">
        <w:rPr>
          <w:rFonts w:cstheme="minorHAnsi"/>
          <w:color w:val="000000"/>
          <w:lang w:val="en-US"/>
        </w:rPr>
        <w:t>J</w:t>
      </w:r>
      <w:r w:rsidRPr="00696F04">
        <w:rPr>
          <w:rFonts w:cstheme="minorHAnsi"/>
          <w:color w:val="000000"/>
          <w:lang w:val="ru-RU"/>
        </w:rPr>
        <w:t xml:space="preserve">. // </w:t>
      </w:r>
      <w:r w:rsidRPr="00487D61">
        <w:rPr>
          <w:rFonts w:cstheme="minorHAnsi"/>
          <w:color w:val="000000"/>
          <w:lang w:val="en-US"/>
        </w:rPr>
        <w:t>EPAC</w:t>
      </w:r>
      <w:r w:rsidRPr="00696F04">
        <w:rPr>
          <w:rFonts w:cstheme="minorHAnsi"/>
          <w:color w:val="000000"/>
          <w:lang w:val="ru-RU"/>
        </w:rPr>
        <w:t xml:space="preserve"> 92</w:t>
      </w:r>
      <w:r w:rsidR="00696F04" w:rsidRPr="00696F04">
        <w:rPr>
          <w:rFonts w:cstheme="minorHAnsi"/>
          <w:color w:val="000000"/>
          <w:lang w:val="ru-RU"/>
        </w:rPr>
        <w:t>.</w:t>
      </w:r>
      <w:r w:rsidRPr="00696F04">
        <w:rPr>
          <w:rFonts w:cstheme="minorHAnsi"/>
          <w:color w:val="000000"/>
          <w:lang w:val="ru-RU"/>
        </w:rPr>
        <w:t xml:space="preserve"> </w:t>
      </w:r>
      <w:r w:rsidRPr="00487D61">
        <w:rPr>
          <w:rFonts w:cstheme="minorHAnsi"/>
          <w:color w:val="000000"/>
          <w:lang w:val="en-US"/>
        </w:rPr>
        <w:t>v</w:t>
      </w:r>
      <w:r w:rsidRPr="00696F04">
        <w:rPr>
          <w:rFonts w:cstheme="minorHAnsi"/>
          <w:color w:val="000000"/>
          <w:lang w:val="ru-RU"/>
        </w:rPr>
        <w:t>. 1</w:t>
      </w:r>
      <w:r w:rsidR="00696F04" w:rsidRPr="00696F04">
        <w:rPr>
          <w:rFonts w:cstheme="minorHAnsi"/>
          <w:color w:val="000000"/>
          <w:lang w:val="ru-RU"/>
        </w:rPr>
        <w:t>.</w:t>
      </w:r>
      <w:r w:rsidRPr="00696F04">
        <w:rPr>
          <w:rFonts w:cstheme="minorHAnsi"/>
          <w:color w:val="000000"/>
          <w:lang w:val="ru-RU"/>
        </w:rPr>
        <w:t xml:space="preserve"> </w:t>
      </w:r>
      <w:r w:rsidRPr="00487D61">
        <w:rPr>
          <w:rFonts w:cstheme="minorHAnsi"/>
          <w:color w:val="000000"/>
          <w:lang w:val="en-US"/>
        </w:rPr>
        <w:t>pp</w:t>
      </w:r>
      <w:r w:rsidRPr="00696F04">
        <w:rPr>
          <w:rFonts w:cstheme="minorHAnsi"/>
          <w:color w:val="000000"/>
          <w:lang w:val="ru-RU"/>
        </w:rPr>
        <w:t>. 643–645.</w:t>
      </w:r>
    </w:p>
    <w:p w14:paraId="1BB95CBD" w14:textId="7EABB905" w:rsidR="00487D61" w:rsidRPr="00696F04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lang w:val="en-US"/>
        </w:rPr>
      </w:pPr>
      <w:r w:rsidRPr="00487D61">
        <w:rPr>
          <w:rFonts w:cstheme="minorHAnsi"/>
          <w:color w:val="000000"/>
          <w:lang w:val="ru-RU"/>
        </w:rPr>
        <w:t>3.</w:t>
      </w:r>
      <w:r w:rsidRPr="00487D61">
        <w:rPr>
          <w:rFonts w:cstheme="minorHAnsi"/>
          <w:color w:val="000000"/>
          <w:lang w:val="ru-RU"/>
        </w:rPr>
        <w:tab/>
      </w:r>
      <w:proofErr w:type="spellStart"/>
      <w:r w:rsidR="00696F04">
        <w:rPr>
          <w:lang w:val="en-US"/>
        </w:rPr>
        <w:t>Pashkov</w:t>
      </w:r>
      <w:proofErr w:type="spellEnd"/>
      <w:r w:rsidR="00696F04">
        <w:rPr>
          <w:lang w:val="ru-RU"/>
        </w:rPr>
        <w:t xml:space="preserve"> </w:t>
      </w:r>
      <w:r w:rsidR="00696F04">
        <w:rPr>
          <w:lang w:val="en-US"/>
        </w:rPr>
        <w:t>P</w:t>
      </w:r>
      <w:r w:rsidR="00696F04" w:rsidRPr="00696F04">
        <w:rPr>
          <w:lang w:val="ru-RU"/>
        </w:rPr>
        <w:t>.</w:t>
      </w:r>
      <w:r w:rsidR="00696F04">
        <w:rPr>
          <w:lang w:val="en-US"/>
        </w:rPr>
        <w:t>T</w:t>
      </w:r>
      <w:r w:rsidR="00696F04" w:rsidRPr="00696F04">
        <w:rPr>
          <w:lang w:val="ru-RU"/>
        </w:rPr>
        <w:t>. //</w:t>
      </w:r>
      <w:r w:rsidRPr="006E2689">
        <w:rPr>
          <w:lang w:val="ru-RU"/>
        </w:rPr>
        <w:t xml:space="preserve"> Измерение индуктивной компоненты продольного импеданса связи У-70 с помощью скачка критической энергии</w:t>
      </w:r>
      <w:r w:rsidR="00696F04" w:rsidRPr="00696F04">
        <w:rPr>
          <w:lang w:val="ru-RU"/>
        </w:rPr>
        <w:t>.</w:t>
      </w:r>
      <w:r w:rsidR="009D36E3" w:rsidRPr="009D36E3">
        <w:rPr>
          <w:lang w:val="ru-RU"/>
        </w:rPr>
        <w:t xml:space="preserve"> </w:t>
      </w:r>
      <w:r w:rsidR="009D36E3" w:rsidRPr="0033386A">
        <w:rPr>
          <w:lang w:val="en-US"/>
        </w:rPr>
        <w:t>2004</w:t>
      </w:r>
      <w:r w:rsidR="009D36E3">
        <w:rPr>
          <w:lang w:val="en-US"/>
        </w:rPr>
        <w:t>.</w:t>
      </w:r>
      <w:r w:rsidRPr="0033386A">
        <w:rPr>
          <w:lang w:val="en-US"/>
        </w:rPr>
        <w:t xml:space="preserve"> </w:t>
      </w:r>
      <w:r w:rsidRPr="006E2689">
        <w:rPr>
          <w:lang w:val="ru-RU"/>
        </w:rPr>
        <w:t>Протвино</w:t>
      </w:r>
      <w:r w:rsidRPr="0033386A">
        <w:rPr>
          <w:lang w:val="en-US"/>
        </w:rPr>
        <w:t xml:space="preserve">: </w:t>
      </w:r>
      <w:r w:rsidRPr="006E2689">
        <w:rPr>
          <w:lang w:val="ru-RU"/>
        </w:rPr>
        <w:t>ИФВЭ</w:t>
      </w:r>
      <w:r w:rsidR="009D36E3">
        <w:rPr>
          <w:lang w:val="en-US"/>
        </w:rPr>
        <w:t>.</w:t>
      </w:r>
      <w:r w:rsidRPr="0033386A">
        <w:rPr>
          <w:lang w:val="en-US"/>
        </w:rPr>
        <w:t xml:space="preserve"> </w:t>
      </w:r>
      <w:r w:rsidRPr="0028461C">
        <w:t>URL</w:t>
      </w:r>
      <w:r w:rsidRPr="00696F04">
        <w:rPr>
          <w:lang w:val="en-US"/>
        </w:rPr>
        <w:t xml:space="preserve">: </w:t>
      </w:r>
      <w:r w:rsidR="00696F04" w:rsidRPr="00696F04">
        <w:t>http://web.ihep.su/library/pubs/prep2004/ps/2004-04.pdf</w:t>
      </w:r>
    </w:p>
    <w:p w14:paraId="5EC8C311" w14:textId="4CB9FF5F" w:rsidR="00D43EBE" w:rsidRPr="007E6789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>
        <w:rPr>
          <w:rFonts w:cstheme="minorHAnsi"/>
          <w:lang w:val="en-US"/>
        </w:rPr>
        <w:t>4</w:t>
      </w:r>
      <w:r w:rsidR="00C840E2" w:rsidRPr="002322BA">
        <w:rPr>
          <w:rFonts w:cstheme="minorHAnsi"/>
          <w:lang w:val="en-US"/>
        </w:rPr>
        <w:t>.</w:t>
      </w:r>
      <w:r w:rsidR="007E6789" w:rsidRPr="007E6789">
        <w:rPr>
          <w:rFonts w:cstheme="minorHAnsi"/>
          <w:color w:val="000000"/>
          <w:lang w:val="en-US"/>
        </w:rPr>
        <w:tab/>
      </w:r>
      <w:r w:rsidR="00D43EBE" w:rsidRPr="007E6789">
        <w:rPr>
          <w:rFonts w:cstheme="minorHAnsi"/>
          <w:color w:val="000000"/>
          <w:lang w:val="en-US"/>
        </w:rPr>
        <w:t>Lee</w:t>
      </w:r>
      <w:r w:rsidR="001479CE" w:rsidRPr="001479CE">
        <w:rPr>
          <w:rFonts w:cstheme="minorHAnsi"/>
          <w:color w:val="000000"/>
          <w:lang w:val="en-US"/>
        </w:rPr>
        <w:t xml:space="preserve"> </w:t>
      </w:r>
      <w:r w:rsidR="001479CE" w:rsidRPr="007E6789">
        <w:rPr>
          <w:rFonts w:cstheme="minorHAnsi"/>
          <w:color w:val="000000"/>
          <w:lang w:val="en-US"/>
        </w:rPr>
        <w:t>S.Y.</w:t>
      </w:r>
      <w:r w:rsidR="001479CE">
        <w:rPr>
          <w:rFonts w:cstheme="minorHAnsi"/>
          <w:color w:val="000000"/>
          <w:lang w:val="en-US"/>
        </w:rPr>
        <w:t xml:space="preserve"> //</w:t>
      </w:r>
      <w:r w:rsidR="00D43EBE" w:rsidRPr="007E6789">
        <w:rPr>
          <w:rFonts w:cstheme="minorHAnsi"/>
          <w:color w:val="000000"/>
          <w:lang w:val="en-US"/>
        </w:rPr>
        <w:t xml:space="preserve"> Accelerator Physics (Fourth Edition)</w:t>
      </w:r>
      <w:r w:rsidR="001479CE">
        <w:rPr>
          <w:rFonts w:cstheme="minorHAnsi"/>
          <w:color w:val="000000"/>
          <w:lang w:val="en-US"/>
        </w:rPr>
        <w:t xml:space="preserve">. </w:t>
      </w:r>
      <w:r w:rsidR="001479CE" w:rsidRPr="007E6789">
        <w:rPr>
          <w:rFonts w:cstheme="minorHAnsi"/>
          <w:color w:val="000000"/>
          <w:lang w:val="en-US"/>
        </w:rPr>
        <w:t>World Scientific Publishing Company</w:t>
      </w:r>
      <w:proofErr w:type="gramStart"/>
      <w:r w:rsidR="001479CE">
        <w:rPr>
          <w:rFonts w:cstheme="minorHAnsi"/>
          <w:color w:val="000000"/>
          <w:lang w:val="en-US"/>
        </w:rPr>
        <w:t>. .</w:t>
      </w:r>
      <w:proofErr w:type="gramEnd"/>
      <w:r w:rsidR="001479CE" w:rsidRPr="007E6789">
        <w:rPr>
          <w:rFonts w:cstheme="minorHAnsi"/>
          <w:color w:val="000000"/>
          <w:lang w:val="en-US"/>
        </w:rPr>
        <w:t>, 2018</w:t>
      </w:r>
      <w:r w:rsidR="001479CE">
        <w:rPr>
          <w:rFonts w:cstheme="minorHAnsi"/>
          <w:color w:val="000000"/>
          <w:lang w:val="en-US"/>
        </w:rPr>
        <w:t>.</w:t>
      </w:r>
      <w:r w:rsidR="00D43EBE" w:rsidRPr="007E6789">
        <w:rPr>
          <w:rFonts w:cstheme="minorHAnsi"/>
          <w:color w:val="000000"/>
          <w:lang w:val="en-US"/>
        </w:rPr>
        <w:t xml:space="preserve"> DOI:10.1142/11111</w:t>
      </w:r>
      <w:r w:rsidR="007B5E4E">
        <w:rPr>
          <w:rFonts w:cstheme="minorHAnsi"/>
          <w:color w:val="000000"/>
          <w:lang w:val="en-US"/>
        </w:rPr>
        <w:t>.</w:t>
      </w:r>
    </w:p>
    <w:p w14:paraId="56F052D1" w14:textId="067E5072" w:rsidR="00D43EBE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5</w:t>
      </w:r>
      <w:r w:rsidR="00D43EBE" w:rsidRPr="007E6789">
        <w:rPr>
          <w:rFonts w:cstheme="minorHAnsi"/>
          <w:color w:val="000000"/>
          <w:lang w:val="en-US"/>
        </w:rPr>
        <w:t>.</w:t>
      </w:r>
      <w:r w:rsidR="00D43EBE" w:rsidRPr="007E6789">
        <w:rPr>
          <w:rFonts w:cstheme="minorHAnsi"/>
          <w:color w:val="000000"/>
          <w:lang w:val="en-US"/>
        </w:rPr>
        <w:tab/>
      </w:r>
      <w:r w:rsidR="00D43EBE" w:rsidRPr="001634DE">
        <w:rPr>
          <w:rFonts w:cstheme="minorHAnsi"/>
          <w:shd w:val="clear" w:color="auto" w:fill="FFFFFF"/>
          <w:lang w:val="en-US" w:eastAsia="ru-RU"/>
        </w:rPr>
        <w:t>Ng, K. Y.</w:t>
      </w:r>
      <w:r w:rsidR="001479CE">
        <w:rPr>
          <w:rFonts w:cstheme="minorHAnsi"/>
          <w:shd w:val="clear" w:color="auto" w:fill="FFFFFF"/>
          <w:lang w:val="en-US" w:eastAsia="ru-RU"/>
        </w:rPr>
        <w:t xml:space="preserve"> //</w:t>
      </w:r>
      <w:r w:rsidR="00D43EBE" w:rsidRPr="001634DE">
        <w:rPr>
          <w:rFonts w:cstheme="minorHAnsi"/>
          <w:shd w:val="clear" w:color="auto" w:fill="FFFFFF"/>
          <w:lang w:val="en-US" w:eastAsia="ru-RU"/>
        </w:rPr>
        <w:t xml:space="preserve"> Physics of Intensity Dependent Beam Instabilities</w:t>
      </w:r>
      <w:r w:rsidR="001479CE">
        <w:rPr>
          <w:rFonts w:cstheme="minorHAnsi"/>
          <w:shd w:val="clear" w:color="auto" w:fill="FFFFFF"/>
          <w:lang w:val="en-US" w:eastAsia="ru-RU"/>
        </w:rPr>
        <w:t>.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U.S. Particle Accelerator School (USPAS 2002)</w:t>
      </w:r>
      <w:r w:rsidR="001479CE">
        <w:rPr>
          <w:rFonts w:cstheme="minorHAnsi"/>
          <w:shd w:val="clear" w:color="auto" w:fill="FFFFFF"/>
          <w:lang w:val="en-US" w:eastAsia="ru-RU"/>
        </w:rPr>
        <w:t>.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FERMILAB-FN-0713</w:t>
      </w:r>
      <w:r w:rsidR="001479CE">
        <w:rPr>
          <w:rFonts w:cstheme="minorHAnsi"/>
          <w:shd w:val="clear" w:color="auto" w:fill="FFFFFF"/>
          <w:lang w:val="en-US" w:eastAsia="ru-RU"/>
        </w:rPr>
        <w:t>.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2002</w:t>
      </w:r>
      <w:r w:rsidR="00D43EBE" w:rsidRPr="005E4B5B">
        <w:rPr>
          <w:rFonts w:cstheme="minorHAnsi"/>
          <w:shd w:val="clear" w:color="auto" w:fill="FFFFFF"/>
          <w:lang w:val="en-US" w:eastAsia="ru-RU"/>
        </w:rPr>
        <w:t>.</w:t>
      </w:r>
    </w:p>
    <w:p w14:paraId="5CA60E7D" w14:textId="49C683FB" w:rsidR="00D43EBE" w:rsidRDefault="00487D6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lang w:val="en-US"/>
        </w:rPr>
      </w:pPr>
      <w:r>
        <w:rPr>
          <w:rFonts w:cstheme="minorHAnsi"/>
          <w:color w:val="000000"/>
          <w:lang w:val="en-US"/>
        </w:rPr>
        <w:t>6</w:t>
      </w:r>
      <w:r w:rsidR="00DE6585" w:rsidRPr="00DE6585">
        <w:rPr>
          <w:rFonts w:cstheme="minorHAnsi"/>
          <w:color w:val="000000"/>
          <w:lang w:val="en-US"/>
        </w:rPr>
        <w:t>.</w:t>
      </w:r>
      <w:r w:rsidR="00DE6585">
        <w:rPr>
          <w:rFonts w:cstheme="minorHAnsi"/>
          <w:color w:val="000000"/>
          <w:lang w:val="en-US"/>
        </w:rPr>
        <w:tab/>
      </w:r>
      <w:r w:rsidR="00DE6585">
        <w:rPr>
          <w:lang w:val="en-US"/>
        </w:rPr>
        <w:t>MADX</w:t>
      </w:r>
      <w:r w:rsidR="001479CE">
        <w:rPr>
          <w:lang w:val="en-US"/>
        </w:rPr>
        <w:t>.</w:t>
      </w:r>
      <w:r w:rsidR="00DE6585">
        <w:rPr>
          <w:lang w:val="en-US"/>
        </w:rPr>
        <w:t xml:space="preserve"> </w:t>
      </w:r>
      <w:hyperlink r:id="rId30" w:history="1">
        <w:r w:rsidR="00DE6585" w:rsidRPr="00FA14C5">
          <w:rPr>
            <w:rStyle w:val="ab"/>
            <w:lang w:val="en-US"/>
          </w:rPr>
          <w:t>https://mad.web.cern.ch/mad/</w:t>
        </w:r>
      </w:hyperlink>
    </w:p>
    <w:p w14:paraId="6986C732" w14:textId="350AD20C" w:rsidR="00DE6585" w:rsidRPr="00DE6585" w:rsidRDefault="00487D6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u w:val="none"/>
          <w:lang w:val="en-US"/>
        </w:rPr>
      </w:pPr>
      <w:r>
        <w:rPr>
          <w:rStyle w:val="ab"/>
          <w:color w:val="000000" w:themeColor="text1"/>
          <w:u w:val="none"/>
          <w:lang w:val="en-US"/>
        </w:rPr>
        <w:t>7</w:t>
      </w:r>
      <w:r w:rsidR="00DE6585" w:rsidRPr="00DE6585">
        <w:rPr>
          <w:rStyle w:val="ab"/>
          <w:color w:val="000000" w:themeColor="text1"/>
          <w:u w:val="none"/>
          <w:lang w:val="en-US"/>
        </w:rPr>
        <w:t>.</w:t>
      </w:r>
      <w:r w:rsidR="00DE6585" w:rsidRPr="00DE6585">
        <w:rPr>
          <w:rStyle w:val="ab"/>
          <w:u w:val="none"/>
          <w:lang w:val="en-US"/>
        </w:rPr>
        <w:t xml:space="preserve"> </w:t>
      </w:r>
      <w:r w:rsidR="00DE6585">
        <w:rPr>
          <w:rStyle w:val="ab"/>
          <w:u w:val="none"/>
          <w:lang w:val="en-US"/>
        </w:rPr>
        <w:tab/>
      </w:r>
      <w:r w:rsidR="00DE6585">
        <w:rPr>
          <w:lang w:val="en-US"/>
        </w:rPr>
        <w:t>BLonD</w:t>
      </w:r>
      <w:r w:rsidR="001479CE">
        <w:rPr>
          <w:lang w:val="en-US"/>
        </w:rPr>
        <w:t>.</w:t>
      </w:r>
      <w:r w:rsidR="00DE6585" w:rsidRPr="00DE6585">
        <w:rPr>
          <w:lang w:val="en-US"/>
        </w:rPr>
        <w:t xml:space="preserve"> </w:t>
      </w:r>
      <w:hyperlink r:id="rId31" w:history="1">
        <w:r w:rsidR="00DE6585" w:rsidRPr="00FA14C5">
          <w:rPr>
            <w:rStyle w:val="ab"/>
            <w:lang w:val="en-US"/>
          </w:rPr>
          <w:t>https</w:t>
        </w:r>
        <w:r w:rsidR="00DE6585" w:rsidRPr="00DE6585">
          <w:rPr>
            <w:rStyle w:val="ab"/>
            <w:lang w:val="en-US"/>
          </w:rPr>
          <w:t>://</w:t>
        </w:r>
        <w:r w:rsidR="00DE6585" w:rsidRPr="00FA14C5">
          <w:rPr>
            <w:rStyle w:val="ab"/>
            <w:lang w:val="en-US"/>
          </w:rPr>
          <w:t>blond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web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cern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ch</w:t>
        </w:r>
        <w:r w:rsidR="00DE6585" w:rsidRPr="00DE6585">
          <w:rPr>
            <w:rStyle w:val="ab"/>
            <w:lang w:val="en-US"/>
          </w:rPr>
          <w:t>/</w:t>
        </w:r>
      </w:hyperlink>
    </w:p>
    <w:p w14:paraId="0F896FA3" w14:textId="45B5CE10" w:rsidR="00DE6585" w:rsidRPr="001479CE" w:rsidRDefault="00D72858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D72858">
        <w:rPr>
          <w:rFonts w:cstheme="minorHAnsi"/>
          <w:color w:val="000000"/>
          <w:lang w:val="ru-RU"/>
        </w:rPr>
        <w:t>8</w:t>
      </w:r>
      <w:r w:rsidR="00DE6585">
        <w:rPr>
          <w:rFonts w:cstheme="minorHAnsi"/>
          <w:color w:val="000000"/>
          <w:lang w:val="ru-RU"/>
        </w:rPr>
        <w:t>.</w:t>
      </w:r>
      <w:r w:rsidR="00DE6585">
        <w:rPr>
          <w:rFonts w:cstheme="minorHAnsi"/>
          <w:color w:val="000000"/>
          <w:lang w:val="ru-RU"/>
        </w:rPr>
        <w:tab/>
      </w:r>
      <w:proofErr w:type="spellStart"/>
      <w:r w:rsidR="001479CE">
        <w:rPr>
          <w:lang w:val="en-US"/>
        </w:rPr>
        <w:t>Pashkov</w:t>
      </w:r>
      <w:proofErr w:type="spellEnd"/>
      <w:r w:rsidR="001479CE">
        <w:rPr>
          <w:lang w:val="ru-RU"/>
        </w:rPr>
        <w:t xml:space="preserve"> </w:t>
      </w:r>
      <w:r w:rsidR="001479CE">
        <w:rPr>
          <w:lang w:val="en-US"/>
        </w:rPr>
        <w:t>P</w:t>
      </w:r>
      <w:r w:rsidR="001479CE" w:rsidRPr="00696F04">
        <w:rPr>
          <w:lang w:val="ru-RU"/>
        </w:rPr>
        <w:t>.</w:t>
      </w:r>
      <w:r w:rsidR="001479CE">
        <w:rPr>
          <w:lang w:val="en-US"/>
        </w:rPr>
        <w:t>T</w:t>
      </w:r>
      <w:r w:rsidR="001479CE" w:rsidRPr="00696F04">
        <w:rPr>
          <w:lang w:val="ru-RU"/>
        </w:rPr>
        <w:t xml:space="preserve">. </w:t>
      </w:r>
      <w:r w:rsidR="001479CE" w:rsidRPr="001479CE">
        <w:rPr>
          <w:lang w:val="ru-RU"/>
        </w:rPr>
        <w:t xml:space="preserve">// </w:t>
      </w:r>
      <w:r w:rsidR="007E6789" w:rsidRPr="007E6789">
        <w:rPr>
          <w:rFonts w:cstheme="minorHAnsi"/>
          <w:color w:val="000000"/>
          <w:lang w:val="ru-RU"/>
        </w:rPr>
        <w:t>Основы теории протонного синхротрона: Учеб. пособие для студентов МГУ</w:t>
      </w:r>
      <w:r w:rsidR="001479CE" w:rsidRPr="001479CE">
        <w:rPr>
          <w:rFonts w:cstheme="minorHAnsi"/>
          <w:color w:val="000000"/>
          <w:lang w:val="ru-RU"/>
        </w:rPr>
        <w:t>. 1999.</w:t>
      </w:r>
      <w:r w:rsidR="007E6789" w:rsidRPr="007E6789">
        <w:rPr>
          <w:rFonts w:cstheme="minorHAnsi"/>
          <w:color w:val="000000"/>
          <w:lang w:val="ru-RU"/>
        </w:rPr>
        <w:t xml:space="preserve"> Протвино: Гос. науч. центр Рос. Федерации Ин-т физики высок. </w:t>
      </w:r>
      <w:r w:rsidR="001479CE">
        <w:rPr>
          <w:rFonts w:cstheme="minorHAnsi"/>
          <w:color w:val="000000"/>
          <w:lang w:val="ru-RU"/>
        </w:rPr>
        <w:t>э</w:t>
      </w:r>
      <w:r w:rsidR="007E6789" w:rsidRPr="007E6789">
        <w:rPr>
          <w:rFonts w:cstheme="minorHAnsi"/>
          <w:color w:val="000000"/>
          <w:lang w:val="ru-RU"/>
        </w:rPr>
        <w:t>нергий</w:t>
      </w:r>
      <w:r w:rsidR="001479CE" w:rsidRPr="001479CE">
        <w:rPr>
          <w:rFonts w:cstheme="minorHAnsi"/>
          <w:color w:val="000000"/>
          <w:lang w:val="ru-RU"/>
        </w:rPr>
        <w:t>.</w:t>
      </w:r>
    </w:p>
    <w:p w14:paraId="268C6A54" w14:textId="1198CFF5" w:rsidR="00C36071" w:rsidRPr="001479CE" w:rsidRDefault="00D72858" w:rsidP="00C3607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/>
          <w:lang w:val="en-US"/>
        </w:rPr>
      </w:pPr>
      <w:r w:rsidRPr="002913A7">
        <w:rPr>
          <w:lang w:val="ru-RU"/>
        </w:rPr>
        <w:t>9</w:t>
      </w:r>
      <w:r w:rsidR="00C36071" w:rsidRPr="002913A7">
        <w:rPr>
          <w:lang w:val="ru-RU"/>
        </w:rPr>
        <w:t>.</w:t>
      </w:r>
      <w:r w:rsidR="00C36071" w:rsidRPr="002913A7">
        <w:rPr>
          <w:lang w:val="ru-RU"/>
        </w:rPr>
        <w:tab/>
      </w:r>
      <w:proofErr w:type="spellStart"/>
      <w:r w:rsidR="001479CE">
        <w:rPr>
          <w:lang w:val="en-US"/>
        </w:rPr>
        <w:t>Cherniy</w:t>
      </w:r>
      <w:proofErr w:type="spellEnd"/>
      <w:r w:rsidR="001479CE" w:rsidRPr="002913A7">
        <w:rPr>
          <w:lang w:val="ru-RU"/>
        </w:rPr>
        <w:t xml:space="preserve"> </w:t>
      </w:r>
      <w:r w:rsidR="001479CE">
        <w:rPr>
          <w:lang w:val="en-US"/>
        </w:rPr>
        <w:t>S</w:t>
      </w:r>
      <w:r w:rsidR="001479CE" w:rsidRPr="002913A7">
        <w:rPr>
          <w:lang w:val="ru-RU"/>
        </w:rPr>
        <w:t xml:space="preserve">. </w:t>
      </w:r>
      <w:r w:rsidR="001479CE">
        <w:rPr>
          <w:lang w:val="en-US"/>
        </w:rPr>
        <w:t>A</w:t>
      </w:r>
      <w:r w:rsidR="001479CE" w:rsidRPr="002913A7">
        <w:rPr>
          <w:lang w:val="ru-RU"/>
        </w:rPr>
        <w:t>. //</w:t>
      </w:r>
      <w:r w:rsidR="00C36071" w:rsidRPr="002913A7">
        <w:rPr>
          <w:lang w:val="ru-RU"/>
        </w:rPr>
        <w:t xml:space="preserve"> </w:t>
      </w:r>
      <w:r w:rsidR="00C36071" w:rsidRPr="006E2689">
        <w:rPr>
          <w:lang w:val="ru-RU"/>
        </w:rPr>
        <w:t>Ускорительный</w:t>
      </w:r>
      <w:r w:rsidR="00C36071" w:rsidRPr="002913A7">
        <w:rPr>
          <w:lang w:val="ru-RU"/>
        </w:rPr>
        <w:t xml:space="preserve"> </w:t>
      </w:r>
      <w:r w:rsidR="00C36071" w:rsidRPr="006E2689">
        <w:rPr>
          <w:lang w:val="ru-RU"/>
        </w:rPr>
        <w:t>комплекс</w:t>
      </w:r>
      <w:r w:rsidR="00C36071" w:rsidRPr="002913A7">
        <w:rPr>
          <w:lang w:val="ru-RU"/>
        </w:rPr>
        <w:t xml:space="preserve"> </w:t>
      </w:r>
      <w:r w:rsidR="00C36071" w:rsidRPr="006E2689">
        <w:rPr>
          <w:lang w:val="ru-RU"/>
        </w:rPr>
        <w:t>ИФВЭ</w:t>
      </w:r>
      <w:r w:rsidR="001479CE" w:rsidRPr="002913A7">
        <w:rPr>
          <w:lang w:val="ru-RU"/>
        </w:rPr>
        <w:t>.</w:t>
      </w:r>
      <w:r w:rsidR="00C36071" w:rsidRPr="002913A7">
        <w:rPr>
          <w:lang w:val="ru-RU"/>
        </w:rPr>
        <w:t xml:space="preserve"> </w:t>
      </w:r>
      <w:r w:rsidR="00C36071" w:rsidRPr="006E2689">
        <w:rPr>
          <w:lang w:val="ru-RU"/>
        </w:rPr>
        <w:t>ЭЧАЯ</w:t>
      </w:r>
      <w:r w:rsidR="001479CE">
        <w:rPr>
          <w:lang w:val="en-US"/>
        </w:rPr>
        <w:t>.</w:t>
      </w:r>
      <w:r w:rsidR="00C36071" w:rsidRPr="0033386A">
        <w:rPr>
          <w:lang w:val="en-US"/>
        </w:rPr>
        <w:t xml:space="preserve"> 1991</w:t>
      </w:r>
      <w:r w:rsidR="001479CE">
        <w:rPr>
          <w:lang w:val="en-US"/>
        </w:rPr>
        <w:t>.</w:t>
      </w:r>
      <w:r w:rsidR="00C36071" w:rsidRPr="0033386A">
        <w:rPr>
          <w:lang w:val="en-US"/>
        </w:rPr>
        <w:t xml:space="preserve"> </w:t>
      </w:r>
      <w:r w:rsidR="001479CE">
        <w:rPr>
          <w:lang w:val="en-US"/>
        </w:rPr>
        <w:t>V.</w:t>
      </w:r>
      <w:r w:rsidR="00C36071" w:rsidRPr="0033386A">
        <w:rPr>
          <w:lang w:val="en-US"/>
        </w:rPr>
        <w:t xml:space="preserve">22, </w:t>
      </w:r>
      <w:r w:rsidR="001479CE" w:rsidRPr="0033386A">
        <w:rPr>
          <w:lang w:val="en-US"/>
        </w:rPr>
        <w:t>№</w:t>
      </w:r>
      <w:r w:rsidR="00C36071" w:rsidRPr="0033386A">
        <w:rPr>
          <w:lang w:val="en-US"/>
        </w:rPr>
        <w:t>5</w:t>
      </w:r>
      <w:r w:rsidR="001479CE">
        <w:rPr>
          <w:lang w:val="en-US"/>
        </w:rPr>
        <w:t xml:space="preserve"> </w:t>
      </w:r>
      <w:r w:rsidR="001479CE" w:rsidRPr="0033386A">
        <w:rPr>
          <w:lang w:val="en-US"/>
        </w:rPr>
        <w:t>(</w:t>
      </w:r>
      <w:r w:rsidR="001479CE" w:rsidRPr="00696F04">
        <w:rPr>
          <w:lang w:val="en-US"/>
        </w:rPr>
        <w:t>in</w:t>
      </w:r>
      <w:r w:rsidR="001479CE" w:rsidRPr="0033386A">
        <w:rPr>
          <w:lang w:val="en-US"/>
        </w:rPr>
        <w:t xml:space="preserve"> </w:t>
      </w:r>
      <w:r w:rsidR="001479CE" w:rsidRPr="00696F04">
        <w:rPr>
          <w:lang w:val="en-US"/>
        </w:rPr>
        <w:t>Russian</w:t>
      </w:r>
      <w:r w:rsidR="001479CE" w:rsidRPr="0033386A">
        <w:rPr>
          <w:lang w:val="en-US"/>
        </w:rPr>
        <w:t>)</w:t>
      </w:r>
      <w:r w:rsidR="001479CE">
        <w:rPr>
          <w:lang w:val="en-US"/>
        </w:rPr>
        <w:t>.</w:t>
      </w:r>
    </w:p>
    <w:p w14:paraId="73D7CF23" w14:textId="2501602D" w:rsidR="0087737D" w:rsidRPr="00C36071" w:rsidRDefault="00487D61" w:rsidP="00D6722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/>
          <w:u w:val="none"/>
          <w:lang w:val="en-US"/>
        </w:rPr>
      </w:pPr>
      <w:r>
        <w:rPr>
          <w:rFonts w:cstheme="minorHAnsi"/>
          <w:color w:val="000000"/>
          <w:lang w:val="en-US"/>
        </w:rPr>
        <w:t>1</w:t>
      </w:r>
      <w:r w:rsidR="00D72858">
        <w:rPr>
          <w:rFonts w:cstheme="minorHAnsi"/>
          <w:color w:val="000000"/>
          <w:lang w:val="en-US"/>
        </w:rPr>
        <w:t>0</w:t>
      </w:r>
      <w:r w:rsidR="002322BA">
        <w:rPr>
          <w:rFonts w:cstheme="minorHAnsi"/>
          <w:color w:val="000000"/>
          <w:lang w:val="en-US"/>
        </w:rPr>
        <w:t xml:space="preserve">. </w:t>
      </w:r>
      <w:r w:rsidR="002322BA" w:rsidRPr="00E404E5">
        <w:rPr>
          <w:rFonts w:cstheme="minorHAnsi"/>
          <w:color w:val="000000"/>
          <w:lang w:val="en-US"/>
        </w:rPr>
        <w:tab/>
      </w:r>
      <w:r w:rsidR="00C840E2" w:rsidRPr="00E404E5">
        <w:rPr>
          <w:rFonts w:cstheme="minorHAnsi"/>
          <w:color w:val="000000"/>
          <w:lang w:val="en-US"/>
        </w:rPr>
        <w:t>V. Lebedev</w:t>
      </w:r>
      <w:r w:rsidR="0013362D" w:rsidRPr="0013362D">
        <w:rPr>
          <w:rFonts w:cstheme="minorHAnsi"/>
          <w:color w:val="000000"/>
          <w:lang w:val="en-US"/>
        </w:rPr>
        <w:t xml:space="preserve"> // </w:t>
      </w:r>
      <w:r w:rsidR="00C840E2" w:rsidRPr="00E404E5">
        <w:rPr>
          <w:rFonts w:cstheme="minorHAnsi"/>
          <w:color w:val="000000"/>
          <w:lang w:val="en-US"/>
        </w:rPr>
        <w:t>OptiM code</w:t>
      </w:r>
      <w:r w:rsidR="0013362D">
        <w:rPr>
          <w:rFonts w:cstheme="minorHAnsi"/>
          <w:color w:val="000000"/>
          <w:lang w:val="en-US"/>
        </w:rPr>
        <w:t xml:space="preserve">. </w:t>
      </w:r>
      <w:r w:rsidR="00C840E2" w:rsidRPr="00E404E5">
        <w:rPr>
          <w:rFonts w:cstheme="minorHAnsi"/>
          <w:color w:val="000000"/>
          <w:lang w:val="en-US"/>
        </w:rPr>
        <w:t xml:space="preserve">Private communication </w:t>
      </w:r>
      <w:hyperlink r:id="rId32" w:history="1">
        <w:r w:rsidR="0013362D" w:rsidRPr="00D64C98">
          <w:rPr>
            <w:rStyle w:val="ab"/>
            <w:rFonts w:cstheme="minorHAnsi"/>
            <w:lang w:val="en-US"/>
          </w:rPr>
          <w:t>url:www-bdnew.fnal.gov/pbar/organizationalchart/lebedev/OptiM/optim.htm</w:t>
        </w:r>
      </w:hyperlink>
    </w:p>
    <w:p w14:paraId="2BE40006" w14:textId="77777777" w:rsidR="00921E58" w:rsidRPr="00921E58" w:rsidRDefault="00921E58">
      <w:pPr>
        <w:rPr>
          <w:rFonts w:asciiTheme="majorBidi" w:eastAsia="SimSun" w:hAnsiTheme="majorBidi" w:cstheme="majorBidi"/>
          <w:lang w:val="en-US" w:eastAsia="en-US"/>
        </w:rPr>
      </w:pPr>
      <w:r>
        <w:rPr>
          <w:rFonts w:asciiTheme="majorBidi" w:hAnsiTheme="majorBidi" w:cstheme="majorBidi"/>
          <w:caps/>
        </w:rPr>
        <w:br w:type="page"/>
      </w:r>
    </w:p>
    <w:p w14:paraId="5BED9CB6" w14:textId="3E0A4ACA" w:rsidR="0090496C" w:rsidRPr="007B4082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ТАБЛИЦЫ</w:t>
      </w:r>
    </w:p>
    <w:p w14:paraId="45A1D014" w14:textId="77777777" w:rsidR="000315B4" w:rsidRDefault="00161C7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Таблица 1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="002F60DB"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pPr w:leftFromText="180" w:rightFromText="180" w:vertAnchor="text" w:horzAnchor="margin" w:tblpXSpec="center" w:tblpY="25"/>
        <w:tblW w:w="0" w:type="auto"/>
        <w:tblLook w:val="04A0" w:firstRow="1" w:lastRow="0" w:firstColumn="1" w:lastColumn="0" w:noHBand="0" w:noVBand="1"/>
      </w:tblPr>
      <w:tblGrid>
        <w:gridCol w:w="4853"/>
        <w:gridCol w:w="1689"/>
      </w:tblGrid>
      <w:tr w:rsidR="00D0452C" w14:paraId="6601DA89" w14:textId="77777777" w:rsidTr="00492EE5">
        <w:trPr>
          <w:trHeight w:val="350"/>
        </w:trPr>
        <w:tc>
          <w:tcPr>
            <w:tcW w:w="4853" w:type="dxa"/>
          </w:tcPr>
          <w:p w14:paraId="6BB8608F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Длина L, м</w:t>
            </w:r>
          </w:p>
        </w:tc>
        <w:tc>
          <w:tcPr>
            <w:tcW w:w="1689" w:type="dxa"/>
          </w:tcPr>
          <w:p w14:paraId="1B5D513A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1483.699</m:t>
                </m:r>
              </m:oMath>
            </m:oMathPara>
          </w:p>
        </w:tc>
      </w:tr>
      <w:tr w:rsidR="00D0452C" w14:paraId="12154BBF" w14:textId="77777777" w:rsidTr="00492EE5">
        <w:trPr>
          <w:trHeight w:val="350"/>
        </w:trPr>
        <w:tc>
          <w:tcPr>
            <w:tcW w:w="4853" w:type="dxa"/>
          </w:tcPr>
          <w:p w14:paraId="7029AA02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</m:oMath>
          </w:p>
        </w:tc>
        <w:tc>
          <w:tcPr>
            <w:tcW w:w="1689" w:type="dxa"/>
          </w:tcPr>
          <w:p w14:paraId="096C12AE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0.011120</m:t>
                </m:r>
              </m:oMath>
            </m:oMathPara>
          </w:p>
        </w:tc>
      </w:tr>
      <w:tr w:rsidR="00D0452C" w14:paraId="3F04A1A8" w14:textId="77777777" w:rsidTr="00492EE5">
        <w:trPr>
          <w:trHeight w:val="350"/>
        </w:trPr>
        <w:tc>
          <w:tcPr>
            <w:tcW w:w="4853" w:type="dxa"/>
          </w:tcPr>
          <w:p w14:paraId="56078A25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eastAsia="Calibri" w:hAnsi="Calibri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oMath>
          </w:p>
        </w:tc>
        <w:tc>
          <w:tcPr>
            <w:tcW w:w="1689" w:type="dxa"/>
          </w:tcPr>
          <w:p w14:paraId="7A4B8A46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oMath>
            </m:oMathPara>
          </w:p>
        </w:tc>
      </w:tr>
      <w:tr w:rsidR="00D0452C" w14:paraId="0E1A3306" w14:textId="77777777" w:rsidTr="00492EE5">
        <w:trPr>
          <w:trHeight w:val="329"/>
        </w:trPr>
        <w:tc>
          <w:tcPr>
            <w:tcW w:w="4853" w:type="dxa"/>
          </w:tcPr>
          <w:p w14:paraId="2FBA782F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Критическая </w:t>
            </w:r>
            <w:r w:rsidR="00A63181" w:rsidRPr="002F60DB">
              <w:rPr>
                <w:rFonts w:eastAsiaTheme="minorEastAsia"/>
                <w:lang w:val="ru-RU"/>
              </w:rPr>
              <w:t>энергия</w:t>
            </w:r>
            <w:r w:rsidR="00A63181">
              <w:rPr>
                <w:rFonts w:eastAsiaTheme="minorEastAsia"/>
                <w:lang w:val="ru-RU"/>
              </w:rPr>
              <w:t>,</w:t>
            </w:r>
            <w:r w:rsidRPr="002F60DB">
              <w:rPr>
                <w:rFonts w:eastAsiaTheme="minorEastAsia"/>
                <w:lang w:val="ru-RU"/>
              </w:rPr>
              <w:t xml:space="preserve"> ГэВ</w:t>
            </w:r>
          </w:p>
        </w:tc>
        <w:tc>
          <w:tcPr>
            <w:tcW w:w="1689" w:type="dxa"/>
          </w:tcPr>
          <w:p w14:paraId="1FA167DC" w14:textId="77777777"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7.957</m:t>
                </m:r>
              </m:oMath>
            </m:oMathPara>
          </w:p>
        </w:tc>
      </w:tr>
      <w:tr w:rsidR="00D0452C" w14:paraId="2821090D" w14:textId="77777777" w:rsidTr="00492EE5">
        <w:trPr>
          <w:trHeight w:val="350"/>
        </w:trPr>
        <w:tc>
          <w:tcPr>
            <w:tcW w:w="4853" w:type="dxa"/>
          </w:tcPr>
          <w:p w14:paraId="1E242754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Лоренц-фактор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  <w:tc>
          <w:tcPr>
            <w:tcW w:w="1689" w:type="dxa"/>
          </w:tcPr>
          <w:p w14:paraId="6C057331" w14:textId="77777777"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7.48</m:t>
                </m:r>
              </m:oMath>
            </m:oMathPara>
          </w:p>
        </w:tc>
      </w:tr>
      <w:tr w:rsidR="00D0452C" w14:paraId="2F13A6FE" w14:textId="77777777" w:rsidTr="00492EE5">
        <w:trPr>
          <w:trHeight w:val="350"/>
        </w:trPr>
        <w:tc>
          <w:tcPr>
            <w:tcW w:w="4853" w:type="dxa"/>
          </w:tcPr>
          <w:p w14:paraId="16650115" w14:textId="38CF0D2E" w:rsidR="005C3F83" w:rsidRPr="00FB0424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Максимальная интенсивность</w:t>
            </w:r>
            <w:r w:rsidR="00492EE5" w:rsidRPr="00492EE5">
              <w:rPr>
                <w:rFonts w:eastAsiaTheme="minorEastAsia"/>
                <w:lang w:val="ru-RU"/>
              </w:rPr>
              <w:t xml:space="preserve"> </w:t>
            </w:r>
            <w:r w:rsidR="00492EE5">
              <w:rPr>
                <w:rFonts w:eastAsiaTheme="minorEastAsia"/>
                <w:lang w:val="ru-RU"/>
              </w:rPr>
              <w:t>в сеансе</w:t>
            </w:r>
            <w:r w:rsidRPr="005C3F83">
              <w:rPr>
                <w:rFonts w:eastAsiaTheme="minorEastAsia"/>
                <w:highlight w:val="yellow"/>
                <w:lang w:val="ru-RU"/>
              </w:rPr>
              <w:t>,</w:t>
            </w:r>
            <m:oMath>
              <m:r>
                <w:rPr>
                  <w:rFonts w:ascii="Cambria Math" w:hAnsi="Cambria Math"/>
                  <w:highlight w:val="yellow"/>
                  <w:lang w:val="ru-RU"/>
                </w:rPr>
                <m:t>ppp</m:t>
              </m:r>
            </m:oMath>
            <w:r w:rsidR="00FB0424" w:rsidRPr="00FB0424">
              <w:rPr>
                <w:rFonts w:eastAsiaTheme="minorEastAsia"/>
                <w:lang w:val="ru-RU"/>
              </w:rPr>
              <w:t xml:space="preserve"> (</w:t>
            </w:r>
            <w:r w:rsidR="00FB0424" w:rsidRPr="00FB0424">
              <w:rPr>
                <w:rFonts w:eastAsiaTheme="minorEastAsia"/>
                <w:i/>
                <w:iCs/>
                <w:highlight w:val="green"/>
                <w:lang w:val="en-US"/>
              </w:rPr>
              <w:t>particles</w:t>
            </w:r>
            <w:r w:rsidR="00FB0424" w:rsidRPr="00FB0424">
              <w:rPr>
                <w:rFonts w:eastAsiaTheme="minorEastAsia"/>
                <w:i/>
                <w:iCs/>
                <w:highlight w:val="green"/>
                <w:lang w:val="ru-RU"/>
              </w:rPr>
              <w:t xml:space="preserve"> </w:t>
            </w:r>
            <w:r w:rsidR="00FB0424" w:rsidRPr="00FB0424">
              <w:rPr>
                <w:rFonts w:eastAsiaTheme="minorEastAsia"/>
                <w:i/>
                <w:iCs/>
                <w:highlight w:val="green"/>
                <w:lang w:val="en-US"/>
              </w:rPr>
              <w:t>per</w:t>
            </w:r>
            <w:r w:rsidR="00FB0424" w:rsidRPr="00FB0424">
              <w:rPr>
                <w:rFonts w:eastAsiaTheme="minorEastAsia"/>
                <w:i/>
                <w:iCs/>
                <w:highlight w:val="green"/>
                <w:lang w:val="ru-RU"/>
              </w:rPr>
              <w:t xml:space="preserve"> </w:t>
            </w:r>
            <w:r w:rsidR="00FB0424" w:rsidRPr="00FB0424">
              <w:rPr>
                <w:rFonts w:eastAsiaTheme="minorEastAsia"/>
                <w:i/>
                <w:iCs/>
                <w:highlight w:val="green"/>
                <w:lang w:val="en-US"/>
              </w:rPr>
              <w:t>period</w:t>
            </w:r>
            <w:r w:rsidR="00FB0424" w:rsidRPr="00FB0424">
              <w:rPr>
                <w:rFonts w:eastAsiaTheme="minorEastAsia"/>
                <w:lang w:val="ru-RU"/>
              </w:rPr>
              <w:t>)</w:t>
            </w:r>
          </w:p>
        </w:tc>
        <w:tc>
          <w:tcPr>
            <w:tcW w:w="1689" w:type="dxa"/>
          </w:tcPr>
          <w:p w14:paraId="3BE72F70" w14:textId="77777777" w:rsidR="00D0452C" w:rsidRPr="004E616D" w:rsidRDefault="00D0452C" w:rsidP="00D0452C">
            <w:pPr>
              <w:spacing w:line="276" w:lineRule="auto"/>
              <w:jc w:val="right"/>
              <w:rPr>
                <w:rFonts w:eastAsiaTheme="minorEastAsia"/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</m:oMath>
            </m:oMathPara>
          </w:p>
        </w:tc>
      </w:tr>
      <w:tr w:rsidR="00D0452C" w14:paraId="19D177E7" w14:textId="77777777" w:rsidTr="00492EE5">
        <w:trPr>
          <w:trHeight w:val="350"/>
        </w:trPr>
        <w:tc>
          <w:tcPr>
            <w:tcW w:w="4853" w:type="dxa"/>
          </w:tcPr>
          <w:p w14:paraId="1FFA26CE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Ускоряющая фаза </w:t>
            </w:r>
            <m:oMath>
              <m:func>
                <m:funcPr>
                  <m:ctrlPr>
                    <w:rPr>
                      <w:rFonts w:ascii="Cambria Math" w:hAnsi="Cambria Math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(ϕ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func>
            </m:oMath>
          </w:p>
        </w:tc>
        <w:tc>
          <w:tcPr>
            <w:tcW w:w="1689" w:type="dxa"/>
          </w:tcPr>
          <w:p w14:paraId="5AAF8014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1/2</m:t>
                </m:r>
              </m:oMath>
            </m:oMathPara>
          </w:p>
        </w:tc>
      </w:tr>
      <w:tr w:rsidR="00D0452C" w14:paraId="65A6D476" w14:textId="77777777" w:rsidTr="00492EE5">
        <w:trPr>
          <w:trHeight w:val="329"/>
        </w:trPr>
        <w:tc>
          <w:tcPr>
            <w:tcW w:w="4853" w:type="dxa"/>
          </w:tcPr>
          <w:p w14:paraId="13F19D55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адиабатичности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ad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14:paraId="372D7323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.218</m:t>
                </m:r>
              </m:oMath>
            </m:oMathPara>
          </w:p>
        </w:tc>
      </w:tr>
      <w:tr w:rsidR="00D0452C" w14:paraId="33022B5E" w14:textId="77777777" w:rsidTr="00492EE5">
        <w:trPr>
          <w:trHeight w:val="329"/>
        </w:trPr>
        <w:tc>
          <w:tcPr>
            <w:tcW w:w="4853" w:type="dxa"/>
          </w:tcPr>
          <w:p w14:paraId="4C31AF66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нелинейности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nl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14:paraId="2922B18D" w14:textId="77777777" w:rsidR="00D0452C" w:rsidRPr="00502B02" w:rsidRDefault="00492EE5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2.646</m:t>
                </m:r>
              </m:oMath>
            </m:oMathPara>
          </w:p>
        </w:tc>
      </w:tr>
      <w:tr w:rsidR="00D0452C" w14:paraId="53892667" w14:textId="77777777" w:rsidTr="00492EE5">
        <w:trPr>
          <w:trHeight w:val="329"/>
        </w:trPr>
        <w:tc>
          <w:tcPr>
            <w:tcW w:w="4853" w:type="dxa"/>
          </w:tcPr>
          <w:p w14:paraId="75467103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Гармоническое число</w:t>
            </w:r>
          </w:p>
        </w:tc>
        <w:tc>
          <w:tcPr>
            <w:tcW w:w="1689" w:type="dxa"/>
          </w:tcPr>
          <w:p w14:paraId="2A6A8550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30</m:t>
                </m:r>
              </m:oMath>
            </m:oMathPara>
          </w:p>
        </w:tc>
      </w:tr>
      <w:tr w:rsidR="00D0452C" w14:paraId="1476370F" w14:textId="77777777" w:rsidTr="00492EE5">
        <w:trPr>
          <w:trHeight w:val="329"/>
        </w:trPr>
        <w:tc>
          <w:tcPr>
            <w:tcW w:w="4853" w:type="dxa"/>
          </w:tcPr>
          <w:p w14:paraId="4F931D2D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Амплитуда ускоряющих станций, кВ</w:t>
            </w:r>
          </w:p>
        </w:tc>
        <w:tc>
          <w:tcPr>
            <w:tcW w:w="1689" w:type="dxa"/>
          </w:tcPr>
          <w:p w14:paraId="59D3266E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</w:tr>
      <w:tr w:rsidR="00D0452C" w14:paraId="76079AB6" w14:textId="77777777" w:rsidTr="00492EE5">
        <w:trPr>
          <w:trHeight w:val="329"/>
        </w:trPr>
        <w:tc>
          <w:tcPr>
            <w:tcW w:w="4853" w:type="dxa"/>
          </w:tcPr>
          <w:p w14:paraId="162AFFE9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Количество ускоряющих станций</w:t>
            </w:r>
          </w:p>
        </w:tc>
        <w:tc>
          <w:tcPr>
            <w:tcW w:w="1689" w:type="dxa"/>
          </w:tcPr>
          <w:p w14:paraId="0AA84FBC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40</m:t>
                </m:r>
              </m:oMath>
            </m:oMathPara>
          </w:p>
        </w:tc>
      </w:tr>
      <w:tr w:rsidR="00D0452C" w14:paraId="2DC8FEF6" w14:textId="77777777" w:rsidTr="00492EE5">
        <w:trPr>
          <w:trHeight w:val="329"/>
        </w:trPr>
        <w:tc>
          <w:tcPr>
            <w:tcW w:w="4853" w:type="dxa"/>
          </w:tcPr>
          <w:p w14:paraId="1CC739E5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i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 xml:space="preserve">Темп ускорения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</m:acc>
            </m:oMath>
            <w:r w:rsidRPr="002F60DB">
              <w:rPr>
                <w:rFonts w:ascii="Calibri" w:hAnsi="Calibri"/>
                <w:lang w:val="ru-RU"/>
              </w:rPr>
              <w:t>, 1/c</w:t>
            </w:r>
          </w:p>
        </w:tc>
        <w:tc>
          <w:tcPr>
            <w:tcW w:w="1689" w:type="dxa"/>
          </w:tcPr>
          <w:p w14:paraId="2204D0BF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42.7</m:t>
                </m:r>
              </m:oMath>
            </m:oMathPara>
          </w:p>
        </w:tc>
      </w:tr>
    </w:tbl>
    <w:p w14:paraId="12E9F976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3513F265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5946CDF4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0C57EB80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23F24985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20FB39C0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60E34AB2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0AB5879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711FD8DD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6DCF7FC8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4C661244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02D7A93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2683C67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2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12"/>
        <w:tblW w:w="9374" w:type="dxa"/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701"/>
        <w:gridCol w:w="4417"/>
      </w:tblGrid>
      <w:tr w:rsidR="00D0452C" w14:paraId="32ABD2B3" w14:textId="77777777" w:rsidTr="00F50CD4">
        <w:trPr>
          <w:trHeight w:val="584"/>
        </w:trPr>
        <w:tc>
          <w:tcPr>
            <w:tcW w:w="2122" w:type="dxa"/>
            <w:vAlign w:val="center"/>
          </w:tcPr>
          <w:p w14:paraId="2861F6D6" w14:textId="77777777" w:rsidR="00D0452C" w:rsidRPr="00D0452C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14:paraId="51474948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14:paraId="36D32B52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Сохранение пучка (9 ГэВ)</w:t>
            </w:r>
          </w:p>
        </w:tc>
        <w:tc>
          <w:tcPr>
            <w:tcW w:w="4417" w:type="dxa"/>
            <w:vAlign w:val="center"/>
          </w:tcPr>
          <w:p w14:paraId="5E31AC4C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Особенности</w:t>
            </w:r>
          </w:p>
        </w:tc>
      </w:tr>
      <w:tr w:rsidR="00D0452C" w:rsidRPr="00FB0424" w14:paraId="2855889B" w14:textId="77777777" w:rsidTr="00F50CD4">
        <w:trPr>
          <w:trHeight w:val="829"/>
        </w:trPr>
        <w:tc>
          <w:tcPr>
            <w:tcW w:w="2122" w:type="dxa"/>
            <w:vAlign w:val="center"/>
          </w:tcPr>
          <w:p w14:paraId="04BEF6DF" w14:textId="77777777" w:rsidR="00492EE5" w:rsidRPr="00492EE5" w:rsidRDefault="00000000" w:rsidP="00492EE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492EE5" w:rsidRPr="00492EE5">
              <w:rPr>
                <w:lang w:val="ru-RU"/>
              </w:rPr>
              <w:t xml:space="preserve">, </w:t>
            </w:r>
            <w:r w:rsidR="00492EE5">
              <w:rPr>
                <w:lang w:val="en-US"/>
              </w:rPr>
              <w:t>simple</w:t>
            </w:r>
          </w:p>
          <w:p w14:paraId="2D117452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11A8472F" w14:textId="77777777" w:rsidR="00D0452C" w:rsidRPr="00492EE5" w:rsidRDefault="00D0452C" w:rsidP="004D2288">
            <w:pPr>
              <w:jc w:val="center"/>
              <w:rPr>
                <w:lang w:val="en-US"/>
              </w:rPr>
            </w:pPr>
            <w:r w:rsidRPr="00D0452C">
              <w:rPr>
                <w:lang w:val="ru-RU"/>
              </w:rPr>
              <w:t>1.</w:t>
            </w:r>
            <w:r w:rsidR="00492EE5">
              <w:rPr>
                <w:lang w:val="en-US"/>
              </w:rPr>
              <w:t>23</w:t>
            </w:r>
          </w:p>
        </w:tc>
        <w:tc>
          <w:tcPr>
            <w:tcW w:w="1701" w:type="dxa"/>
            <w:vAlign w:val="center"/>
          </w:tcPr>
          <w:p w14:paraId="7FBF7DEF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100%</w:t>
            </w:r>
          </w:p>
        </w:tc>
        <w:tc>
          <w:tcPr>
            <w:tcW w:w="4417" w:type="dxa"/>
            <w:vAlign w:val="center"/>
          </w:tcPr>
          <w:p w14:paraId="704F2BF0" w14:textId="77777777" w:rsidR="00D0452C" w:rsidRPr="00492EE5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</w:r>
            <w:r w:rsidR="00492EE5">
              <w:rPr>
                <w:lang w:val="ru-RU"/>
              </w:rPr>
              <w:t>Рост эмиттанса отсутствует</w:t>
            </w:r>
          </w:p>
        </w:tc>
      </w:tr>
      <w:tr w:rsidR="00D0452C" w:rsidRPr="00FB0424" w14:paraId="5068BEE7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746663DE" w14:textId="77777777" w:rsidR="00D0452C" w:rsidRPr="00C20C60" w:rsidRDefault="00000000" w:rsidP="004D2288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C20C60">
              <w:rPr>
                <w:lang w:val="en-US"/>
              </w:rPr>
              <w:t>, exact</w:t>
            </w:r>
          </w:p>
          <w:p w14:paraId="17123962" w14:textId="77777777" w:rsidR="00D0452C" w:rsidRPr="00492EE5" w:rsidRDefault="00492EE5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31301049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4</w:t>
            </w:r>
          </w:p>
        </w:tc>
        <w:tc>
          <w:tcPr>
            <w:tcW w:w="1701" w:type="dxa"/>
            <w:vAlign w:val="center"/>
          </w:tcPr>
          <w:p w14:paraId="1BED9664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04AF33F4" w14:textId="77777777" w:rsidR="00D0452C" w:rsidRPr="00C20C60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модель, н</w:t>
            </w:r>
            <w:r w:rsidR="00C20C60">
              <w:rPr>
                <w:lang w:val="ru-RU"/>
              </w:rPr>
              <w:t xml:space="preserve">елинейность </w:t>
            </w:r>
            <w:r w:rsidR="00C20C60">
              <w:rPr>
                <w:lang w:val="en-US"/>
              </w:rPr>
              <w:t>MCF</w:t>
            </w:r>
            <w:r w:rsidR="00C20C60" w:rsidRPr="00F50CD4">
              <w:rPr>
                <w:lang w:val="ru-RU"/>
              </w:rPr>
              <w:t xml:space="preserve"> </w:t>
            </w:r>
            <w:r w:rsidR="00C20C60">
              <w:rPr>
                <w:lang w:val="ru-RU"/>
              </w:rPr>
              <w:t>отсутствует</w:t>
            </w:r>
            <w:r>
              <w:rPr>
                <w:lang w:val="ru-RU"/>
              </w:rPr>
              <w:t>, влияние неадиабатичности</w:t>
            </w:r>
            <w:r w:rsidR="00474E67">
              <w:rPr>
                <w:lang w:val="ru-RU"/>
              </w:rPr>
              <w:t>, рост эмиттанса</w:t>
            </w:r>
          </w:p>
        </w:tc>
      </w:tr>
      <w:tr w:rsidR="00C20C60" w:rsidRPr="00FB0424" w14:paraId="3B76E513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5D7084A6" w14:textId="77777777" w:rsidR="00C20C60" w:rsidRPr="00C20C60" w:rsidRDefault="00000000" w:rsidP="00C20C60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lang w:val="en-US"/>
              </w:rPr>
              <w:t>, exact</w:t>
            </w:r>
          </w:p>
          <w:p w14:paraId="409DC140" w14:textId="77777777" w:rsidR="00C20C60" w:rsidRPr="00492EE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7F0B9222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8</w:t>
            </w:r>
          </w:p>
        </w:tc>
        <w:tc>
          <w:tcPr>
            <w:tcW w:w="1701" w:type="dxa"/>
            <w:vAlign w:val="center"/>
          </w:tcPr>
          <w:p w14:paraId="79F2130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56D16E07" w14:textId="77777777" w:rsidR="00C20C60" w:rsidRPr="00F50CD4" w:rsidRDefault="00F50CD4" w:rsidP="00C20C60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 xml:space="preserve">Влияние нелинейности </w:t>
            </w:r>
            <w:r>
              <w:rPr>
                <w:lang w:val="en-US"/>
              </w:rPr>
              <w:t>MCF</w:t>
            </w:r>
            <w:r w:rsidRPr="00F50CD4">
              <w:rPr>
                <w:lang w:val="ru-RU"/>
              </w:rPr>
              <w:br/>
            </w:r>
            <w:r w:rsidR="00C20C60">
              <w:rPr>
                <w:lang w:val="ru-RU"/>
              </w:rPr>
              <w:t xml:space="preserve">Рост эмиттанса в </w:t>
            </w:r>
            <m:oMath>
              <m:r>
                <w:rPr>
                  <w:rFonts w:ascii="Cambria Math" w:hAnsi="Cambria Math"/>
                  <w:lang w:val="ru-RU"/>
                </w:rPr>
                <m:t>~1.5</m:t>
              </m:r>
            </m:oMath>
            <w:r>
              <w:rPr>
                <w:lang w:val="ru-RU"/>
              </w:rPr>
              <w:t xml:space="preserve"> </w:t>
            </w:r>
            <w:r w:rsidRPr="00F50CD4">
              <w:rPr>
                <w:lang w:val="ru-RU"/>
              </w:rPr>
              <w:t>р</w:t>
            </w:r>
            <w:r>
              <w:rPr>
                <w:lang w:val="ru-RU"/>
              </w:rPr>
              <w:t>аза</w:t>
            </w:r>
          </w:p>
        </w:tc>
      </w:tr>
      <w:tr w:rsidR="00C20C60" w:rsidRPr="005B552B" w14:paraId="00750264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5B3EDE45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15E1EB24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1706710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D2B3F82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1.8</w:t>
            </w:r>
          </w:p>
        </w:tc>
        <w:tc>
          <w:tcPr>
            <w:tcW w:w="1701" w:type="dxa"/>
            <w:vAlign w:val="center"/>
          </w:tcPr>
          <w:p w14:paraId="2F3044E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69CF3FE1" w14:textId="77777777"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фокусирование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14:paraId="4ED29A44" w14:textId="77777777"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5B552B" w14:paraId="4E9B006B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23E96815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4C4AB87C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69943DA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770D441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1.9</w:t>
            </w:r>
          </w:p>
        </w:tc>
        <w:tc>
          <w:tcPr>
            <w:tcW w:w="1701" w:type="dxa"/>
            <w:vAlign w:val="center"/>
          </w:tcPr>
          <w:p w14:paraId="52F946AC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14:paraId="4019101F" w14:textId="77777777"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раскачивание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14:paraId="1C8C54B9" w14:textId="77777777"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FB0424" w14:paraId="0E47C69E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2B6BE017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64809650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3413719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8F9E20E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2.3</w:t>
            </w:r>
          </w:p>
        </w:tc>
        <w:tc>
          <w:tcPr>
            <w:tcW w:w="1701" w:type="dxa"/>
            <w:vAlign w:val="center"/>
          </w:tcPr>
          <w:p w14:paraId="55622D5E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14:paraId="327359C6" w14:textId="77777777" w:rsidR="00C20C60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Существенное сжатие </w:t>
            </w:r>
            <w:r w:rsidR="008202D5">
              <w:rPr>
                <w:lang w:val="ru-RU"/>
              </w:rPr>
              <w:t xml:space="preserve">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10318B">
              <w:rPr>
                <w:lang w:val="ru-RU"/>
              </w:rPr>
              <w:t>рост эмиттанса</w:t>
            </w:r>
            <w:r w:rsidRPr="00D0452C">
              <w:rPr>
                <w:lang w:val="ru-RU"/>
              </w:rPr>
              <w:t xml:space="preserve"> </w:t>
            </w:r>
          </w:p>
        </w:tc>
      </w:tr>
      <w:tr w:rsidR="00C20C60" w:rsidRPr="00FB0424" w14:paraId="42621632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729B4C06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4AC07DF6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55AD22E7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E20DE44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4.1</w:t>
            </w:r>
          </w:p>
        </w:tc>
        <w:tc>
          <w:tcPr>
            <w:tcW w:w="1701" w:type="dxa"/>
            <w:vAlign w:val="center"/>
          </w:tcPr>
          <w:p w14:paraId="7DFBDB8C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98.60%</w:t>
            </w:r>
          </w:p>
        </w:tc>
        <w:tc>
          <w:tcPr>
            <w:tcW w:w="4417" w:type="dxa"/>
            <w:vAlign w:val="center"/>
          </w:tcPr>
          <w:p w14:paraId="42228C03" w14:textId="77777777" w:rsidR="0010318B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Увеличенная амплитуда квадрупольных колебаний</w:t>
            </w:r>
            <w:r w:rsidR="0010318B" w:rsidRPr="0010318B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>существенный</w:t>
            </w:r>
            <w:r w:rsidR="0010318B">
              <w:rPr>
                <w:lang w:val="ru-RU"/>
              </w:rPr>
              <w:t xml:space="preserve"> рост эмиттанса</w:t>
            </w:r>
          </w:p>
        </w:tc>
      </w:tr>
    </w:tbl>
    <w:p w14:paraId="47FA6477" w14:textId="77777777" w:rsidR="002F60DB" w:rsidRDefault="002F60D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14:paraId="6BECFD13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14:paraId="7DB5A58E" w14:textId="77777777" w:rsidR="004D2DB0" w:rsidRDefault="004D2DB0" w:rsidP="004D2DB0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lastRenderedPageBreak/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3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W w:w="9303" w:type="dxa"/>
        <w:jc w:val="center"/>
        <w:tblLook w:val="04A0" w:firstRow="1" w:lastRow="0" w:firstColumn="1" w:lastColumn="0" w:noHBand="0" w:noVBand="1"/>
      </w:tblPr>
      <w:tblGrid>
        <w:gridCol w:w="3101"/>
        <w:gridCol w:w="3101"/>
        <w:gridCol w:w="3101"/>
      </w:tblGrid>
      <w:tr w:rsidR="004D2DB0" w14:paraId="52E8A767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3C9D28E7" w14:textId="77777777" w:rsid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Время от момента</w:t>
            </w:r>
          </w:p>
          <w:p w14:paraId="74370A8B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инжекции, мс</w:t>
            </w:r>
          </w:p>
        </w:tc>
        <w:tc>
          <w:tcPr>
            <w:tcW w:w="3101" w:type="dxa"/>
            <w:vAlign w:val="center"/>
          </w:tcPr>
          <w:p w14:paraId="7E9C7486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rFonts w:eastAsiaTheme="minorEastAsia"/>
                <w:lang w:val="ru-RU"/>
              </w:rPr>
              <w:t xml:space="preserve">Рабочая точка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x,y</m:t>
                  </m:r>
                </m:sub>
              </m:sSub>
            </m:oMath>
          </w:p>
        </w:tc>
        <w:tc>
          <w:tcPr>
            <w:tcW w:w="3101" w:type="dxa"/>
            <w:vAlign w:val="center"/>
          </w:tcPr>
          <w:p w14:paraId="532F2699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Относительно скачка</w:t>
            </w:r>
          </w:p>
        </w:tc>
      </w:tr>
      <w:tr w:rsidR="004D2DB0" w14:paraId="1E9EA86E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426B02DE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290</w:t>
            </w:r>
          </w:p>
        </w:tc>
        <w:tc>
          <w:tcPr>
            <w:tcW w:w="3101" w:type="dxa"/>
            <w:vAlign w:val="center"/>
          </w:tcPr>
          <w:p w14:paraId="1E59E06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9.921×9.842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7903B75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до процедуры</w:t>
            </w:r>
          </w:p>
        </w:tc>
      </w:tr>
      <w:tr w:rsidR="004D2DB0" w14:paraId="31539D07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47B0539C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295</w:t>
            </w:r>
          </w:p>
        </w:tc>
        <w:tc>
          <w:tcPr>
            <w:tcW w:w="3101" w:type="dxa"/>
            <w:vAlign w:val="center"/>
          </w:tcPr>
          <w:p w14:paraId="528464BB" w14:textId="77777777" w:rsidR="004D2DB0" w:rsidRPr="004D2DB0" w:rsidRDefault="004D2DB0" w:rsidP="004D2DB0">
            <w:pPr>
              <w:pStyle w:val="a7"/>
              <w:ind w:left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9.917×9.808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3C194AB4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начало процедуры</w:t>
            </w:r>
          </w:p>
        </w:tc>
      </w:tr>
      <w:tr w:rsidR="004D2DB0" w14:paraId="038C046D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6FBBF3E0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310</w:t>
            </w:r>
          </w:p>
        </w:tc>
        <w:tc>
          <w:tcPr>
            <w:tcW w:w="3101" w:type="dxa"/>
            <w:vAlign w:val="center"/>
          </w:tcPr>
          <w:p w14:paraId="1887CC84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9.849×9.787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CBDAC69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середина процедуры</w:t>
            </w:r>
          </w:p>
        </w:tc>
      </w:tr>
      <w:tr w:rsidR="004D2DB0" w14:paraId="0EB31BA6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2D9279A1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326</w:t>
            </w:r>
          </w:p>
        </w:tc>
        <w:tc>
          <w:tcPr>
            <w:tcW w:w="3101" w:type="dxa"/>
            <w:vAlign w:val="center"/>
          </w:tcPr>
          <w:p w14:paraId="6750D985" w14:textId="77777777"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9.780×9.771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3B5C0D3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момент скачка</w:t>
            </w:r>
          </w:p>
        </w:tc>
      </w:tr>
      <w:tr w:rsidR="004D2DB0" w14:paraId="633C3A93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08385D3D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330</w:t>
            </w:r>
          </w:p>
        </w:tc>
        <w:tc>
          <w:tcPr>
            <w:tcW w:w="3101" w:type="dxa"/>
            <w:vAlign w:val="center"/>
          </w:tcPr>
          <w:p w14:paraId="755DADE5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9.902×9.809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5E527F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после</w:t>
            </w:r>
          </w:p>
        </w:tc>
      </w:tr>
    </w:tbl>
    <w:p w14:paraId="18A00A8C" w14:textId="77777777"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4EC15AF9" w14:textId="77777777"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 w:rsidR="004D2DB0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4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D0452C">
        <w:rPr>
          <w:rStyle w:val="ab"/>
          <w:rFonts w:cstheme="minorHAnsi"/>
          <w:color w:val="000000" w:themeColor="text1"/>
          <w:u w:val="none"/>
          <w:lang w:val="ru-RU"/>
        </w:rPr>
        <w:t>Результаты численного моделирования прохождения критической энергии скачком с учётом влияния различных импедансов для различных интенсивностей.</w:t>
      </w:r>
    </w:p>
    <w:p w14:paraId="6ACBF28C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tbl>
      <w:tblPr>
        <w:tblStyle w:val="ad"/>
        <w:tblpPr w:leftFromText="180" w:rightFromText="180" w:vertAnchor="text" w:horzAnchor="margin" w:tblpY="-98"/>
        <w:tblW w:w="9368" w:type="dxa"/>
        <w:tblLook w:val="04A0" w:firstRow="1" w:lastRow="0" w:firstColumn="1" w:lastColumn="0" w:noHBand="0" w:noVBand="1"/>
      </w:tblPr>
      <w:tblGrid>
        <w:gridCol w:w="1980"/>
        <w:gridCol w:w="1134"/>
        <w:gridCol w:w="1701"/>
        <w:gridCol w:w="4553"/>
      </w:tblGrid>
      <w:tr w:rsidR="00D0452C" w:rsidRPr="00811650" w14:paraId="7B7C6685" w14:textId="77777777" w:rsidTr="000D48DE">
        <w:trPr>
          <w:trHeight w:val="622"/>
        </w:trPr>
        <w:tc>
          <w:tcPr>
            <w:tcW w:w="1980" w:type="dxa"/>
            <w:vAlign w:val="center"/>
          </w:tcPr>
          <w:p w14:paraId="2D24DADF" w14:textId="77777777" w:rsidR="00D0452C" w:rsidRPr="00811650" w:rsidRDefault="00F50CD4" w:rsidP="004D2288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14:paraId="79ED7A25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14:paraId="2673D52E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Сохранение пучка (9 ГэВ)</w:t>
            </w:r>
          </w:p>
        </w:tc>
        <w:tc>
          <w:tcPr>
            <w:tcW w:w="4553" w:type="dxa"/>
            <w:vAlign w:val="center"/>
          </w:tcPr>
          <w:p w14:paraId="44C60361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Особенности</w:t>
            </w:r>
          </w:p>
        </w:tc>
      </w:tr>
      <w:tr w:rsidR="00040965" w:rsidRPr="00FB0424" w14:paraId="48547375" w14:textId="77777777" w:rsidTr="000D48DE">
        <w:trPr>
          <w:trHeight w:val="884"/>
        </w:trPr>
        <w:tc>
          <w:tcPr>
            <w:tcW w:w="1980" w:type="dxa"/>
            <w:vAlign w:val="center"/>
          </w:tcPr>
          <w:p w14:paraId="6E75E4B0" w14:textId="77777777" w:rsidR="00040965" w:rsidRPr="00492EE5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040965" w:rsidRPr="00492EE5">
              <w:rPr>
                <w:lang w:val="ru-RU"/>
              </w:rPr>
              <w:t xml:space="preserve">, </w:t>
            </w:r>
            <w:r w:rsidR="00040965">
              <w:rPr>
                <w:lang w:val="en-US"/>
              </w:rPr>
              <w:t>simple</w:t>
            </w:r>
          </w:p>
          <w:p w14:paraId="3BD33530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30AC5904" w14:textId="77777777" w:rsidR="00040965" w:rsidRPr="00800C25" w:rsidRDefault="00800C25" w:rsidP="000409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1.165</w:t>
            </w:r>
          </w:p>
        </w:tc>
        <w:tc>
          <w:tcPr>
            <w:tcW w:w="1701" w:type="dxa"/>
            <w:vAlign w:val="center"/>
          </w:tcPr>
          <w:p w14:paraId="5EDFBB7A" w14:textId="77777777" w:rsidR="00040965" w:rsidRPr="00811650" w:rsidRDefault="003A58A6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48282D08" w14:textId="77777777" w:rsidR="00040965" w:rsidRPr="00811650" w:rsidRDefault="003A58A6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  <w:t>Рост эмиттанса отсутствует</w:t>
            </w:r>
          </w:p>
        </w:tc>
      </w:tr>
      <w:tr w:rsidR="00040965" w:rsidRPr="00FB0424" w14:paraId="5ACC842A" w14:textId="77777777" w:rsidTr="000D48DE">
        <w:trPr>
          <w:trHeight w:val="884"/>
        </w:trPr>
        <w:tc>
          <w:tcPr>
            <w:tcW w:w="1980" w:type="dxa"/>
            <w:vAlign w:val="center"/>
          </w:tcPr>
          <w:p w14:paraId="6ADE2A64" w14:textId="77777777" w:rsidR="00040965" w:rsidRPr="00C20C60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040965">
              <w:rPr>
                <w:lang w:val="en-US"/>
              </w:rPr>
              <w:t>, exact</w:t>
            </w:r>
          </w:p>
          <w:p w14:paraId="680D24D4" w14:textId="77777777"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5B4AC56F" w14:textId="77777777"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1.16</w:t>
            </w:r>
            <w:r w:rsidR="00800C25">
              <w:rPr>
                <w:lang w:val="en-US"/>
              </w:rPr>
              <w:t>7</w:t>
            </w:r>
          </w:p>
        </w:tc>
        <w:tc>
          <w:tcPr>
            <w:tcW w:w="1701" w:type="dxa"/>
            <w:vAlign w:val="center"/>
          </w:tcPr>
          <w:p w14:paraId="5E852D2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36223EB5" w14:textId="77777777" w:rsidR="00040965" w:rsidRPr="00042BC3" w:rsidRDefault="00042BC3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</w:t>
            </w:r>
            <w:r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FB0424" w14:paraId="75FF27A8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72F71400" w14:textId="77777777" w:rsidR="00040965" w:rsidRPr="00C20C60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lang w:val="en-US"/>
              </w:rPr>
              <w:t>, exact</w:t>
            </w:r>
          </w:p>
          <w:p w14:paraId="0BC72E8D" w14:textId="77777777"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73519616" w14:textId="77777777"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</w:t>
            </w:r>
            <w:r w:rsidR="00800C25">
              <w:rPr>
                <w:lang w:val="en-US"/>
              </w:rPr>
              <w:t>74</w:t>
            </w:r>
          </w:p>
        </w:tc>
        <w:tc>
          <w:tcPr>
            <w:tcW w:w="1701" w:type="dxa"/>
            <w:vAlign w:val="center"/>
          </w:tcPr>
          <w:p w14:paraId="1BF7B30B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089C79F3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Нелинейность отсутствует</w:t>
            </w:r>
            <w:r w:rsidR="00042BC3"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FB0424" w14:paraId="1EA1FEB1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58A143B4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3DAF2AFB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0410A9D1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0E4F671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14:paraId="173348C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257BEF8F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Уменьшение длины после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FB0424" w14:paraId="31D6B804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47B4998D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76739A79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4BFA1582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5417F85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14:paraId="369DF7F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653EB5F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Слабые квадрупольные колебания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FB0424" w14:paraId="7225C8FE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155E46A6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5CC915EF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295B648B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322CDF7F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14:paraId="7E86CB0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14:paraId="1428893E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Длина сгустка существенно </w:t>
            </w:r>
            <w:r w:rsidR="00101F1E" w:rsidRPr="00811650">
              <w:rPr>
                <w:lang w:val="ru-RU"/>
              </w:rPr>
              <w:t>сокращается</w:t>
            </w:r>
            <w:r w:rsidR="00101F1E" w:rsidRPr="004D2DB0">
              <w:rPr>
                <w:lang w:val="ru-RU"/>
              </w:rPr>
              <w:t xml:space="preserve">, </w:t>
            </w:r>
            <w:r w:rsidR="00101F1E">
              <w:rPr>
                <w:lang w:val="ru-RU"/>
              </w:rPr>
              <w:t>небольшой</w:t>
            </w:r>
            <w:r w:rsidR="004D2DB0">
              <w:rPr>
                <w:lang w:val="ru-RU"/>
              </w:rPr>
              <w:t xml:space="preserve"> рост эмиттанса</w:t>
            </w:r>
          </w:p>
        </w:tc>
      </w:tr>
      <w:tr w:rsidR="00040965" w:rsidRPr="00FB0424" w14:paraId="63E8BC24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2E9C9E54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4972BF47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5220DA90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516DA30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14:paraId="761304E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14:paraId="52B0CE57" w14:textId="77777777" w:rsidR="00040965" w:rsidRPr="004D2DB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Большая амплитуда квадрупольных колебаний</w:t>
            </w:r>
            <w:r w:rsidR="004D2DB0" w:rsidRPr="004D2DB0">
              <w:rPr>
                <w:lang w:val="ru-RU"/>
              </w:rPr>
              <w:t xml:space="preserve">, </w:t>
            </w:r>
            <w:r w:rsidR="004D2DB0">
              <w:rPr>
                <w:lang w:val="ru-RU"/>
              </w:rPr>
              <w:t>небольшой рост эмиттанса</w:t>
            </w:r>
          </w:p>
        </w:tc>
      </w:tr>
    </w:tbl>
    <w:p w14:paraId="306C3572" w14:textId="7BF07F30" w:rsidR="0090496C" w:rsidRDefault="0090496C" w:rsidP="00261601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</w:p>
    <w:p w14:paraId="2153B4BF" w14:textId="77777777" w:rsidR="005C3F83" w:rsidRDefault="005C3F83" w:rsidP="005C3F83">
      <w:pPr>
        <w:rPr>
          <w:lang w:val="ru-RU" w:eastAsia="en-US"/>
        </w:rPr>
      </w:pPr>
    </w:p>
    <w:p w14:paraId="2349C5B3" w14:textId="77777777" w:rsidR="005C3F83" w:rsidRDefault="005C3F83" w:rsidP="005C3F83">
      <w:pPr>
        <w:rPr>
          <w:lang w:val="ru-RU" w:eastAsia="en-US"/>
        </w:rPr>
      </w:pPr>
    </w:p>
    <w:p w14:paraId="60323459" w14:textId="77777777" w:rsidR="005C3F83" w:rsidRDefault="005C3F83" w:rsidP="005C3F83">
      <w:pPr>
        <w:rPr>
          <w:lang w:val="ru-RU" w:eastAsia="en-US"/>
        </w:rPr>
      </w:pPr>
    </w:p>
    <w:p w14:paraId="010F2FC0" w14:textId="481F6895" w:rsidR="005C3F83" w:rsidRPr="005C3F83" w:rsidRDefault="005C3F83" w:rsidP="005C3F83">
      <w:pPr>
        <w:rPr>
          <w:b/>
          <w:sz w:val="36"/>
          <w:lang w:val="ru-RU" w:eastAsia="en-US"/>
        </w:rPr>
      </w:pPr>
      <w:r w:rsidRPr="005C3F83">
        <w:rPr>
          <w:b/>
          <w:sz w:val="28"/>
          <w:highlight w:val="yellow"/>
          <w:lang w:val="ru-RU" w:eastAsia="en-US"/>
        </w:rPr>
        <w:lastRenderedPageBreak/>
        <w:t xml:space="preserve">Отсутствует англоязычная часть: название, список авторов, </w:t>
      </w:r>
      <w:proofErr w:type="spellStart"/>
      <w:r w:rsidRPr="005C3F83">
        <w:rPr>
          <w:b/>
          <w:sz w:val="28"/>
          <w:highlight w:val="yellow"/>
          <w:lang w:val="ru-RU" w:eastAsia="en-US"/>
        </w:rPr>
        <w:t>аффиляции</w:t>
      </w:r>
      <w:proofErr w:type="spellEnd"/>
      <w:r w:rsidRPr="005C3F83">
        <w:rPr>
          <w:b/>
          <w:sz w:val="28"/>
          <w:highlight w:val="yellow"/>
          <w:lang w:val="ru-RU" w:eastAsia="en-US"/>
        </w:rPr>
        <w:t xml:space="preserve"> авторов, контактные данные, аннотация, список ключевых слов. Все это необходимо предоставить!!!!!</w:t>
      </w:r>
    </w:p>
    <w:sectPr w:rsidR="005C3F83" w:rsidRPr="005C3F83" w:rsidSect="007F57BA">
      <w:headerReference w:type="default" r:id="rId33"/>
      <w:pgSz w:w="11900" w:h="16840" w:code="1"/>
      <w:pgMar w:top="1134" w:right="1361" w:bottom="1134" w:left="1361" w:header="1644" w:footer="1985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FAC34" w14:textId="77777777" w:rsidR="00403D60" w:rsidRDefault="00403D60">
      <w:r>
        <w:separator/>
      </w:r>
    </w:p>
  </w:endnote>
  <w:endnote w:type="continuationSeparator" w:id="0">
    <w:p w14:paraId="173DB8E7" w14:textId="77777777" w:rsidR="00403D60" w:rsidRDefault="00403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iryo">
    <w:panose1 w:val="020B0604030504040204"/>
    <w:charset w:val="80"/>
    <w:family w:val="swiss"/>
    <w:pitch w:val="variable"/>
    <w:sig w:usb0="E10102FF" w:usb1="EAC7FFFF" w:usb2="0801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E58F1" w14:textId="77777777" w:rsidR="00403D60" w:rsidRDefault="00403D60">
      <w:r>
        <w:separator/>
      </w:r>
    </w:p>
  </w:footnote>
  <w:footnote w:type="continuationSeparator" w:id="0">
    <w:p w14:paraId="07CE5EAD" w14:textId="77777777" w:rsidR="00403D60" w:rsidRDefault="00403D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13B8" w14:textId="77777777" w:rsidR="007F57BA" w:rsidRPr="00D32DF7" w:rsidRDefault="007F57BA" w:rsidP="004D2288">
    <w:pPr>
      <w:pStyle w:val="a8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758AB"/>
    <w:multiLevelType w:val="hybridMultilevel"/>
    <w:tmpl w:val="FEEA1D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715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78"/>
    <w:rsid w:val="00016383"/>
    <w:rsid w:val="00026BAB"/>
    <w:rsid w:val="00031210"/>
    <w:rsid w:val="000315B4"/>
    <w:rsid w:val="000338B9"/>
    <w:rsid w:val="00040965"/>
    <w:rsid w:val="000415CF"/>
    <w:rsid w:val="00042BC3"/>
    <w:rsid w:val="00046920"/>
    <w:rsid w:val="00054A6F"/>
    <w:rsid w:val="00071384"/>
    <w:rsid w:val="00072382"/>
    <w:rsid w:val="0007423D"/>
    <w:rsid w:val="000771EB"/>
    <w:rsid w:val="00081ADC"/>
    <w:rsid w:val="00086B18"/>
    <w:rsid w:val="000A05E4"/>
    <w:rsid w:val="000A6C42"/>
    <w:rsid w:val="000D2BD4"/>
    <w:rsid w:val="000D461F"/>
    <w:rsid w:val="000D48DE"/>
    <w:rsid w:val="000D7697"/>
    <w:rsid w:val="000E4BEE"/>
    <w:rsid w:val="000F2FE8"/>
    <w:rsid w:val="000F4E2A"/>
    <w:rsid w:val="000F6D6E"/>
    <w:rsid w:val="00101F1E"/>
    <w:rsid w:val="0010318B"/>
    <w:rsid w:val="00103983"/>
    <w:rsid w:val="0013362D"/>
    <w:rsid w:val="00140F13"/>
    <w:rsid w:val="001445CA"/>
    <w:rsid w:val="001479CE"/>
    <w:rsid w:val="001538E2"/>
    <w:rsid w:val="00153AF5"/>
    <w:rsid w:val="00160EC8"/>
    <w:rsid w:val="00161C7B"/>
    <w:rsid w:val="00166F7D"/>
    <w:rsid w:val="00182D04"/>
    <w:rsid w:val="001934EB"/>
    <w:rsid w:val="001B26AD"/>
    <w:rsid w:val="001B7FF0"/>
    <w:rsid w:val="001C25CA"/>
    <w:rsid w:val="00210D36"/>
    <w:rsid w:val="00230162"/>
    <w:rsid w:val="002322BA"/>
    <w:rsid w:val="00254CFC"/>
    <w:rsid w:val="00261601"/>
    <w:rsid w:val="00262055"/>
    <w:rsid w:val="00272B53"/>
    <w:rsid w:val="002770D3"/>
    <w:rsid w:val="002913A7"/>
    <w:rsid w:val="002939BA"/>
    <w:rsid w:val="002A0B63"/>
    <w:rsid w:val="002B58CF"/>
    <w:rsid w:val="002C3FB6"/>
    <w:rsid w:val="002E0517"/>
    <w:rsid w:val="002F2A73"/>
    <w:rsid w:val="002F60DB"/>
    <w:rsid w:val="002F6FCA"/>
    <w:rsid w:val="0030041B"/>
    <w:rsid w:val="003025D3"/>
    <w:rsid w:val="00311417"/>
    <w:rsid w:val="00323C56"/>
    <w:rsid w:val="0033386A"/>
    <w:rsid w:val="00336FA0"/>
    <w:rsid w:val="00354B22"/>
    <w:rsid w:val="003568B9"/>
    <w:rsid w:val="00357B58"/>
    <w:rsid w:val="00372E0D"/>
    <w:rsid w:val="00375791"/>
    <w:rsid w:val="00380F87"/>
    <w:rsid w:val="00383990"/>
    <w:rsid w:val="00383FBD"/>
    <w:rsid w:val="003A07EC"/>
    <w:rsid w:val="003A5721"/>
    <w:rsid w:val="003A58A6"/>
    <w:rsid w:val="003B31F2"/>
    <w:rsid w:val="003C0765"/>
    <w:rsid w:val="003C3DB3"/>
    <w:rsid w:val="003E4243"/>
    <w:rsid w:val="00403D60"/>
    <w:rsid w:val="004116DC"/>
    <w:rsid w:val="00411A6A"/>
    <w:rsid w:val="00432736"/>
    <w:rsid w:val="004414BA"/>
    <w:rsid w:val="0045101F"/>
    <w:rsid w:val="00456B52"/>
    <w:rsid w:val="00474E67"/>
    <w:rsid w:val="00487D61"/>
    <w:rsid w:val="00492EE5"/>
    <w:rsid w:val="004B1D61"/>
    <w:rsid w:val="004C2A87"/>
    <w:rsid w:val="004D2288"/>
    <w:rsid w:val="004D2DB0"/>
    <w:rsid w:val="004D39DD"/>
    <w:rsid w:val="004D609C"/>
    <w:rsid w:val="004F03C8"/>
    <w:rsid w:val="00510517"/>
    <w:rsid w:val="00530FE1"/>
    <w:rsid w:val="00532D21"/>
    <w:rsid w:val="0054642D"/>
    <w:rsid w:val="00574E6F"/>
    <w:rsid w:val="00583786"/>
    <w:rsid w:val="005A77A2"/>
    <w:rsid w:val="005B46C0"/>
    <w:rsid w:val="005B552B"/>
    <w:rsid w:val="005C3F83"/>
    <w:rsid w:val="005C6393"/>
    <w:rsid w:val="005C77B9"/>
    <w:rsid w:val="005D43E2"/>
    <w:rsid w:val="005F667F"/>
    <w:rsid w:val="00600BC1"/>
    <w:rsid w:val="006221B3"/>
    <w:rsid w:val="006226FF"/>
    <w:rsid w:val="00632327"/>
    <w:rsid w:val="00651DD5"/>
    <w:rsid w:val="00653EC9"/>
    <w:rsid w:val="00654D2A"/>
    <w:rsid w:val="00660616"/>
    <w:rsid w:val="00681D00"/>
    <w:rsid w:val="00683F6A"/>
    <w:rsid w:val="006902EF"/>
    <w:rsid w:val="00695AC9"/>
    <w:rsid w:val="0069664A"/>
    <w:rsid w:val="00696F04"/>
    <w:rsid w:val="006C092D"/>
    <w:rsid w:val="006C29E3"/>
    <w:rsid w:val="006D51CD"/>
    <w:rsid w:val="006E2689"/>
    <w:rsid w:val="006E5845"/>
    <w:rsid w:val="006F39BE"/>
    <w:rsid w:val="006F73E0"/>
    <w:rsid w:val="007009EE"/>
    <w:rsid w:val="00716A9B"/>
    <w:rsid w:val="00747373"/>
    <w:rsid w:val="0075406A"/>
    <w:rsid w:val="007738EF"/>
    <w:rsid w:val="00774D89"/>
    <w:rsid w:val="00785BFD"/>
    <w:rsid w:val="007A160F"/>
    <w:rsid w:val="007A4396"/>
    <w:rsid w:val="007B4082"/>
    <w:rsid w:val="007B5E4E"/>
    <w:rsid w:val="007C207C"/>
    <w:rsid w:val="007C5437"/>
    <w:rsid w:val="007E0DD1"/>
    <w:rsid w:val="007E5CE4"/>
    <w:rsid w:val="007E6789"/>
    <w:rsid w:val="007E6791"/>
    <w:rsid w:val="007E7E91"/>
    <w:rsid w:val="007F57BA"/>
    <w:rsid w:val="00800C25"/>
    <w:rsid w:val="0080688B"/>
    <w:rsid w:val="00811650"/>
    <w:rsid w:val="00816883"/>
    <w:rsid w:val="008202D5"/>
    <w:rsid w:val="0082215C"/>
    <w:rsid w:val="00832CF2"/>
    <w:rsid w:val="00851FBF"/>
    <w:rsid w:val="008607AD"/>
    <w:rsid w:val="00861C3E"/>
    <w:rsid w:val="00866A18"/>
    <w:rsid w:val="0087158A"/>
    <w:rsid w:val="00875E1B"/>
    <w:rsid w:val="0087737D"/>
    <w:rsid w:val="008A1423"/>
    <w:rsid w:val="008B2561"/>
    <w:rsid w:val="008B4BAD"/>
    <w:rsid w:val="008C3D8C"/>
    <w:rsid w:val="008C73CE"/>
    <w:rsid w:val="008E3D0A"/>
    <w:rsid w:val="009024BC"/>
    <w:rsid w:val="0090496C"/>
    <w:rsid w:val="00904CA5"/>
    <w:rsid w:val="0091474C"/>
    <w:rsid w:val="00915A08"/>
    <w:rsid w:val="0092068B"/>
    <w:rsid w:val="00921E58"/>
    <w:rsid w:val="0093208C"/>
    <w:rsid w:val="00933933"/>
    <w:rsid w:val="00937514"/>
    <w:rsid w:val="00937B96"/>
    <w:rsid w:val="00944963"/>
    <w:rsid w:val="0094598F"/>
    <w:rsid w:val="00962F18"/>
    <w:rsid w:val="0098202B"/>
    <w:rsid w:val="00984444"/>
    <w:rsid w:val="009B72AF"/>
    <w:rsid w:val="009C4A9C"/>
    <w:rsid w:val="009D36E3"/>
    <w:rsid w:val="009E557A"/>
    <w:rsid w:val="009E5BC9"/>
    <w:rsid w:val="009F67C6"/>
    <w:rsid w:val="009F6E6B"/>
    <w:rsid w:val="00A079F8"/>
    <w:rsid w:val="00A237C4"/>
    <w:rsid w:val="00A33C85"/>
    <w:rsid w:val="00A627B3"/>
    <w:rsid w:val="00A63181"/>
    <w:rsid w:val="00A66B58"/>
    <w:rsid w:val="00A72615"/>
    <w:rsid w:val="00A82401"/>
    <w:rsid w:val="00A92D10"/>
    <w:rsid w:val="00AB1490"/>
    <w:rsid w:val="00AC7B5A"/>
    <w:rsid w:val="00AD146F"/>
    <w:rsid w:val="00AD3D98"/>
    <w:rsid w:val="00AD5746"/>
    <w:rsid w:val="00AD6D84"/>
    <w:rsid w:val="00AE2BE2"/>
    <w:rsid w:val="00AF67F3"/>
    <w:rsid w:val="00AF7A59"/>
    <w:rsid w:val="00B10AB2"/>
    <w:rsid w:val="00B15171"/>
    <w:rsid w:val="00B27181"/>
    <w:rsid w:val="00B43C78"/>
    <w:rsid w:val="00B5209D"/>
    <w:rsid w:val="00B6128F"/>
    <w:rsid w:val="00B66081"/>
    <w:rsid w:val="00B71A09"/>
    <w:rsid w:val="00B72ED0"/>
    <w:rsid w:val="00BC575E"/>
    <w:rsid w:val="00BE0662"/>
    <w:rsid w:val="00BE2E39"/>
    <w:rsid w:val="00C12709"/>
    <w:rsid w:val="00C20C60"/>
    <w:rsid w:val="00C24269"/>
    <w:rsid w:val="00C36071"/>
    <w:rsid w:val="00C77246"/>
    <w:rsid w:val="00C840E2"/>
    <w:rsid w:val="00C8688B"/>
    <w:rsid w:val="00C97334"/>
    <w:rsid w:val="00CA3F81"/>
    <w:rsid w:val="00CA74AF"/>
    <w:rsid w:val="00CC0F23"/>
    <w:rsid w:val="00CF146A"/>
    <w:rsid w:val="00D0452C"/>
    <w:rsid w:val="00D06A7A"/>
    <w:rsid w:val="00D102D4"/>
    <w:rsid w:val="00D42045"/>
    <w:rsid w:val="00D43531"/>
    <w:rsid w:val="00D43EBE"/>
    <w:rsid w:val="00D5316C"/>
    <w:rsid w:val="00D67226"/>
    <w:rsid w:val="00D679CB"/>
    <w:rsid w:val="00D72858"/>
    <w:rsid w:val="00D958D3"/>
    <w:rsid w:val="00DA4457"/>
    <w:rsid w:val="00DA5DE9"/>
    <w:rsid w:val="00DB2B52"/>
    <w:rsid w:val="00DB3F2D"/>
    <w:rsid w:val="00DE0169"/>
    <w:rsid w:val="00DE049C"/>
    <w:rsid w:val="00DE1120"/>
    <w:rsid w:val="00DE6585"/>
    <w:rsid w:val="00DF68CD"/>
    <w:rsid w:val="00E11C65"/>
    <w:rsid w:val="00E12494"/>
    <w:rsid w:val="00E21ADD"/>
    <w:rsid w:val="00E41F58"/>
    <w:rsid w:val="00E53DB4"/>
    <w:rsid w:val="00E72398"/>
    <w:rsid w:val="00E7338A"/>
    <w:rsid w:val="00E7710A"/>
    <w:rsid w:val="00E962DF"/>
    <w:rsid w:val="00EA4752"/>
    <w:rsid w:val="00EB61F7"/>
    <w:rsid w:val="00EC11F6"/>
    <w:rsid w:val="00EC3051"/>
    <w:rsid w:val="00ED01F6"/>
    <w:rsid w:val="00ED1529"/>
    <w:rsid w:val="00EF46C8"/>
    <w:rsid w:val="00EF5E13"/>
    <w:rsid w:val="00EF7287"/>
    <w:rsid w:val="00F0121B"/>
    <w:rsid w:val="00F2265E"/>
    <w:rsid w:val="00F3026A"/>
    <w:rsid w:val="00F31B38"/>
    <w:rsid w:val="00F33D31"/>
    <w:rsid w:val="00F42387"/>
    <w:rsid w:val="00F44A7E"/>
    <w:rsid w:val="00F46DA6"/>
    <w:rsid w:val="00F478A2"/>
    <w:rsid w:val="00F50CD4"/>
    <w:rsid w:val="00F67CEE"/>
    <w:rsid w:val="00F73946"/>
    <w:rsid w:val="00F840BD"/>
    <w:rsid w:val="00FB0424"/>
    <w:rsid w:val="00FE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EB7C8"/>
  <w15:docId w15:val="{9B1B7291-60F6-1743-80F0-6117F8F4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322BA"/>
    <w:rPr>
      <w:rFonts w:ascii="Times New Roman" w:eastAsia="Times New Roman" w:hAnsi="Times New Roman" w:cs="Times New Roman"/>
      <w:lang w:val="en-GB" w:eastAsia="zh-CN"/>
    </w:rPr>
  </w:style>
  <w:style w:type="paragraph" w:styleId="1">
    <w:name w:val="heading 1"/>
    <w:basedOn w:val="a"/>
    <w:next w:val="a"/>
    <w:link w:val="10"/>
    <w:uiPriority w:val="1"/>
    <w:qFormat/>
    <w:rsid w:val="00B43C78"/>
    <w:pPr>
      <w:spacing w:before="66"/>
      <w:ind w:left="1248" w:hanging="294"/>
      <w:outlineLvl w:val="0"/>
    </w:pPr>
    <w:rPr>
      <w:b/>
      <w:bCs/>
      <w:sz w:val="20"/>
      <w:szCs w:val="20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1D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7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43C78"/>
    <w:rPr>
      <w:rFonts w:ascii="Times New Roman" w:eastAsia="Times New Roman" w:hAnsi="Times New Roman" w:cs="Times New Roman"/>
      <w:b/>
      <w:bCs/>
      <w:sz w:val="20"/>
      <w:szCs w:val="20"/>
      <w:lang w:val="x-none" w:eastAsia="zh-CN"/>
    </w:rPr>
  </w:style>
  <w:style w:type="paragraph" w:styleId="a3">
    <w:name w:val="Body Text"/>
    <w:basedOn w:val="a"/>
    <w:link w:val="a4"/>
    <w:uiPriority w:val="1"/>
    <w:qFormat/>
    <w:rsid w:val="00B43C78"/>
    <w:rPr>
      <w:sz w:val="20"/>
      <w:szCs w:val="20"/>
      <w:lang w:val="x-none"/>
    </w:rPr>
  </w:style>
  <w:style w:type="character" w:customStyle="1" w:styleId="a4">
    <w:name w:val="Основной текст Знак"/>
    <w:basedOn w:val="a0"/>
    <w:link w:val="a3"/>
    <w:uiPriority w:val="1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5">
    <w:name w:val="Title"/>
    <w:basedOn w:val="a"/>
    <w:next w:val="a"/>
    <w:link w:val="a6"/>
    <w:uiPriority w:val="1"/>
    <w:qFormat/>
    <w:rsid w:val="00B43C78"/>
    <w:pPr>
      <w:spacing w:before="58"/>
      <w:ind w:left="866" w:right="881"/>
      <w:jc w:val="center"/>
    </w:pPr>
    <w:rPr>
      <w:sz w:val="28"/>
      <w:szCs w:val="28"/>
      <w:lang w:val="x-none"/>
    </w:rPr>
  </w:style>
  <w:style w:type="character" w:customStyle="1" w:styleId="a6">
    <w:name w:val="Заголовок Знак"/>
    <w:basedOn w:val="a0"/>
    <w:link w:val="a5"/>
    <w:uiPriority w:val="1"/>
    <w:rsid w:val="00B43C78"/>
    <w:rPr>
      <w:rFonts w:ascii="Times New Roman" w:eastAsia="Times New Roman" w:hAnsi="Times New Roman" w:cs="Times New Roman"/>
      <w:sz w:val="28"/>
      <w:szCs w:val="28"/>
      <w:lang w:val="x-none" w:eastAsia="zh-CN"/>
    </w:rPr>
  </w:style>
  <w:style w:type="paragraph" w:styleId="a7">
    <w:name w:val="List Paragraph"/>
    <w:basedOn w:val="a"/>
    <w:uiPriority w:val="34"/>
    <w:qFormat/>
    <w:rsid w:val="00B43C78"/>
    <w:pPr>
      <w:ind w:left="1364" w:hanging="410"/>
      <w:jc w:val="both"/>
    </w:pPr>
  </w:style>
  <w:style w:type="paragraph" w:styleId="a8">
    <w:name w:val="header"/>
    <w:basedOn w:val="a"/>
    <w:link w:val="a9"/>
    <w:uiPriority w:val="99"/>
    <w:unhideWhenUsed/>
    <w:rsid w:val="00B43C78"/>
    <w:pPr>
      <w:tabs>
        <w:tab w:val="center" w:pos="4252"/>
        <w:tab w:val="right" w:pos="8504"/>
      </w:tabs>
    </w:pPr>
    <w:rPr>
      <w:sz w:val="20"/>
      <w:szCs w:val="20"/>
      <w:lang w:val="x-none"/>
    </w:rPr>
  </w:style>
  <w:style w:type="character" w:customStyle="1" w:styleId="a9">
    <w:name w:val="Верхний колонтитул Знак"/>
    <w:basedOn w:val="a0"/>
    <w:link w:val="a8"/>
    <w:uiPriority w:val="99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a">
    <w:name w:val="caption"/>
    <w:basedOn w:val="a"/>
    <w:next w:val="a"/>
    <w:uiPriority w:val="35"/>
    <w:unhideWhenUsed/>
    <w:qFormat/>
    <w:rsid w:val="00B43C78"/>
    <w:pPr>
      <w:spacing w:after="200"/>
    </w:pPr>
    <w:rPr>
      <w:i/>
      <w:iCs/>
      <w:color w:val="44546A"/>
      <w:sz w:val="18"/>
      <w:szCs w:val="18"/>
    </w:rPr>
  </w:style>
  <w:style w:type="character" w:styleId="ab">
    <w:name w:val="Hyperlink"/>
    <w:uiPriority w:val="99"/>
    <w:unhideWhenUsed/>
    <w:rsid w:val="00B43C78"/>
    <w:rPr>
      <w:color w:val="0563C1"/>
      <w:u w:val="single"/>
    </w:rPr>
  </w:style>
  <w:style w:type="paragraph" w:styleId="ac">
    <w:name w:val="Normal (Web)"/>
    <w:basedOn w:val="a"/>
    <w:uiPriority w:val="99"/>
    <w:unhideWhenUsed/>
    <w:rsid w:val="00B43C78"/>
    <w:pPr>
      <w:spacing w:before="100" w:beforeAutospacing="1" w:after="100" w:afterAutospacing="1"/>
    </w:pPr>
    <w:rPr>
      <w:lang w:val="ru-RU" w:eastAsia="ru-RU"/>
    </w:rPr>
  </w:style>
  <w:style w:type="paragraph" w:customStyle="1" w:styleId="Abstract">
    <w:name w:val="Abstract"/>
    <w:rsid w:val="00B43C78"/>
    <w:pPr>
      <w:spacing w:after="454"/>
      <w:ind w:left="1418"/>
      <w:jc w:val="both"/>
    </w:pPr>
    <w:rPr>
      <w:rFonts w:ascii="Times" w:eastAsia="Times New Roman" w:hAnsi="Times" w:cs="Times New Roman"/>
      <w:color w:val="000000"/>
      <w:sz w:val="20"/>
      <w:szCs w:val="20"/>
      <w:lang w:val="en-GB"/>
    </w:rPr>
  </w:style>
  <w:style w:type="table" w:customStyle="1" w:styleId="41">
    <w:name w:val="Таблица простая 41"/>
    <w:basedOn w:val="a1"/>
    <w:next w:val="42"/>
    <w:uiPriority w:val="44"/>
    <w:rsid w:val="00B43C78"/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Heading">
    <w:name w:val="Heading"/>
    <w:basedOn w:val="a"/>
    <w:next w:val="a"/>
    <w:rsid w:val="00B43C78"/>
    <w:pPr>
      <w:keepNext/>
      <w:spacing w:before="240" w:after="120" w:line="360" w:lineRule="auto"/>
      <w:jc w:val="center"/>
      <w:outlineLvl w:val="0"/>
    </w:pPr>
    <w:rPr>
      <w:rFonts w:eastAsia="SimSun"/>
      <w:caps/>
      <w:sz w:val="28"/>
      <w:szCs w:val="20"/>
      <w:lang w:val="ru-RU" w:eastAsia="en-US"/>
    </w:rPr>
  </w:style>
  <w:style w:type="table" w:customStyle="1" w:styleId="42">
    <w:name w:val="Таблица простая 42"/>
    <w:basedOn w:val="a1"/>
    <w:uiPriority w:val="44"/>
    <w:rsid w:val="00B43C7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5AC9"/>
    <w:pPr>
      <w:pBdr>
        <w:top w:val="nil"/>
        <w:left w:val="nil"/>
        <w:bottom w:val="nil"/>
        <w:right w:val="nil"/>
        <w:between w:val="nil"/>
        <w:bar w:val="nil"/>
      </w:pBdr>
      <w:spacing w:before="160"/>
    </w:pPr>
    <w:rPr>
      <w:rFonts w:ascii="Helvetica Neue" w:eastAsia="Arial Unicode MS" w:hAnsi="Helvetica Neue" w:cs="Arial Unicode MS"/>
      <w:color w:val="000000"/>
      <w:bdr w:val="nil"/>
      <w:lang w:val="de-DE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651D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zh-CN"/>
    </w:rPr>
  </w:style>
  <w:style w:type="table" w:styleId="ad">
    <w:name w:val="Table Grid"/>
    <w:basedOn w:val="a1"/>
    <w:uiPriority w:val="39"/>
    <w:rsid w:val="00161C7B"/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2322BA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91474C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E6789"/>
    <w:rPr>
      <w:rFonts w:asciiTheme="majorHAnsi" w:eastAsiaTheme="majorEastAsia" w:hAnsiTheme="majorHAnsi" w:cstheme="majorBidi"/>
      <w:color w:val="1F3763" w:themeColor="accent1" w:themeShade="7F"/>
      <w:lang w:val="en-GB" w:eastAsia="zh-CN"/>
    </w:rPr>
  </w:style>
  <w:style w:type="table" w:customStyle="1" w:styleId="12">
    <w:name w:val="Сетка таблицы1"/>
    <w:basedOn w:val="a1"/>
    <w:next w:val="ad"/>
    <w:uiPriority w:val="39"/>
    <w:rsid w:val="00D0452C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4D2288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D2288"/>
    <w:rPr>
      <w:rFonts w:ascii="Tahoma" w:eastAsia="Times New Roman" w:hAnsi="Tahoma" w:cs="Tahoma"/>
      <w:sz w:val="16"/>
      <w:szCs w:val="16"/>
      <w:lang w:val="en-GB" w:eastAsia="zh-CN"/>
    </w:rPr>
  </w:style>
  <w:style w:type="character" w:styleId="af1">
    <w:name w:val="annotation reference"/>
    <w:basedOn w:val="a0"/>
    <w:uiPriority w:val="99"/>
    <w:semiHidden/>
    <w:unhideWhenUsed/>
    <w:rsid w:val="004D228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D228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D2288"/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D228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D2288"/>
    <w:rPr>
      <w:rFonts w:ascii="Times New Roman" w:eastAsia="Times New Roman" w:hAnsi="Times New Roman" w:cs="Times New Roman"/>
      <w:b/>
      <w:bCs/>
      <w:sz w:val="20"/>
      <w:szCs w:val="20"/>
      <w:lang w:val="en-GB" w:eastAsia="zh-CN"/>
    </w:rPr>
  </w:style>
  <w:style w:type="paragraph" w:styleId="af6">
    <w:name w:val="Revision"/>
    <w:hidden/>
    <w:uiPriority w:val="99"/>
    <w:semiHidden/>
    <w:rsid w:val="002C3FB6"/>
    <w:rPr>
      <w:rFonts w:ascii="Times New Roman" w:eastAsia="Times New Roman" w:hAnsi="Times New Roman" w:cs="Times New Roman"/>
      <w:lang w:val="en-GB" w:eastAsia="zh-CN"/>
    </w:rPr>
  </w:style>
  <w:style w:type="character" w:styleId="af7">
    <w:name w:val="Unresolved Mention"/>
    <w:basedOn w:val="a0"/>
    <w:uiPriority w:val="99"/>
    <w:semiHidden/>
    <w:unhideWhenUsed/>
    <w:rsid w:val="001336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8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mailto:sergey.bell13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url:www-bdnew.fnal.gov/pbar/organizationalchart/lebedev/OptiM/optim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blond.web.cern.c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ad.web.cern.ch/mad/" TargetMode="External"/><Relationship Id="rId35" Type="http://schemas.openxmlformats.org/officeDocument/2006/relationships/theme" Target="theme/theme1.xml"/><Relationship Id="rId8" Type="http://schemas.openxmlformats.org/officeDocument/2006/relationships/hyperlink" Target="mailto:sergey.bell13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2688</Words>
  <Characters>15323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2024-06-23T16:22:00Z</dcterms:created>
  <dcterms:modified xsi:type="dcterms:W3CDTF">2024-06-24T11:37:00Z</dcterms:modified>
</cp:coreProperties>
</file>