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6CD0" w:rsidRPr="00F91830" w:rsidRDefault="00636CD0" w:rsidP="0078204F">
      <w:pPr>
        <w:pStyle w:val="Default"/>
        <w:jc w:val="center"/>
        <w:rPr>
          <w:sz w:val="22"/>
          <w:szCs w:val="22"/>
        </w:rPr>
      </w:pPr>
      <w:r w:rsidRPr="00F91830">
        <w:rPr>
          <w:sz w:val="22"/>
          <w:szCs w:val="22"/>
        </w:rPr>
        <w:t>КОЛОКОЛЬЧИКОВ С.</w:t>
      </w:r>
      <w:r w:rsidR="00044B8F">
        <w:rPr>
          <w:sz w:val="22"/>
          <w:szCs w:val="22"/>
        </w:rPr>
        <w:t>Д.</w:t>
      </w:r>
      <w:r w:rsidRPr="00F91830">
        <w:rPr>
          <w:sz w:val="22"/>
          <w:szCs w:val="22"/>
          <w:vertAlign w:val="superscript"/>
        </w:rPr>
        <w:t xml:space="preserve"> 1</w:t>
      </w:r>
      <w:r w:rsidRPr="00F91830">
        <w:rPr>
          <w:sz w:val="22"/>
          <w:szCs w:val="22"/>
        </w:rPr>
        <w:t>, СЕНИЧЕВ Ю.</w:t>
      </w:r>
      <w:r w:rsidR="00044B8F">
        <w:rPr>
          <w:sz w:val="22"/>
          <w:szCs w:val="22"/>
        </w:rPr>
        <w:t>В.</w:t>
      </w:r>
      <w:r w:rsidRPr="00F91830">
        <w:rPr>
          <w:sz w:val="22"/>
          <w:szCs w:val="22"/>
          <w:vertAlign w:val="superscript"/>
        </w:rPr>
        <w:t>1</w:t>
      </w:r>
      <w:r w:rsidRPr="00F91830">
        <w:rPr>
          <w:sz w:val="22"/>
          <w:szCs w:val="22"/>
        </w:rPr>
        <w:t>, АКСЕНТЬЕВ А.</w:t>
      </w:r>
      <w:r w:rsidR="00044B8F">
        <w:rPr>
          <w:sz w:val="22"/>
          <w:szCs w:val="22"/>
          <w:lang w:val="en-US"/>
        </w:rPr>
        <w:t>E</w:t>
      </w:r>
      <w:r w:rsidR="00044B8F">
        <w:rPr>
          <w:sz w:val="22"/>
          <w:szCs w:val="22"/>
        </w:rPr>
        <w:t>.</w:t>
      </w:r>
      <w:r w:rsidRPr="00F91830">
        <w:rPr>
          <w:sz w:val="22"/>
          <w:szCs w:val="22"/>
          <w:vertAlign w:val="superscript"/>
        </w:rPr>
        <w:t>1,2</w:t>
      </w:r>
      <w:r w:rsidRPr="00F91830">
        <w:rPr>
          <w:sz w:val="22"/>
          <w:szCs w:val="22"/>
        </w:rPr>
        <w:t>, МЕЛЬНИКОВ А.</w:t>
      </w:r>
      <w:r w:rsidR="00044B8F">
        <w:rPr>
          <w:sz w:val="22"/>
          <w:szCs w:val="22"/>
        </w:rPr>
        <w:t>А.</w:t>
      </w:r>
      <w:r w:rsidRPr="00F91830">
        <w:rPr>
          <w:sz w:val="22"/>
          <w:szCs w:val="22"/>
          <w:vertAlign w:val="superscript"/>
        </w:rPr>
        <w:t>1,3</w:t>
      </w:r>
    </w:p>
    <w:p w:rsidR="00636CD0" w:rsidRPr="00741CA5" w:rsidRDefault="00636CD0" w:rsidP="0078204F">
      <w:pPr>
        <w:pStyle w:val="Default"/>
        <w:jc w:val="center"/>
        <w:rPr>
          <w:rFonts w:eastAsia="Times New Roman"/>
          <w:i/>
          <w:iCs/>
          <w:sz w:val="18"/>
          <w:szCs w:val="18"/>
        </w:rPr>
      </w:pPr>
      <w:r w:rsidRPr="00636CD0">
        <w:rPr>
          <w:sz w:val="18"/>
          <w:szCs w:val="18"/>
          <w:vertAlign w:val="superscript"/>
        </w:rPr>
        <w:t>1</w:t>
      </w:r>
      <w:r w:rsidR="00F91830">
        <w:rPr>
          <w:sz w:val="18"/>
          <w:szCs w:val="18"/>
          <w:vertAlign w:val="superscript"/>
        </w:rPr>
        <w:t xml:space="preserve"> </w:t>
      </w:r>
      <w:r w:rsidR="00F91830" w:rsidRPr="00741CA5">
        <w:rPr>
          <w:i/>
          <w:iCs/>
          <w:sz w:val="18"/>
          <w:szCs w:val="18"/>
        </w:rPr>
        <w:t>Институт</w:t>
      </w:r>
      <w:r w:rsidRPr="00741CA5">
        <w:rPr>
          <w:i/>
          <w:iCs/>
          <w:sz w:val="18"/>
          <w:szCs w:val="18"/>
        </w:rPr>
        <w:t xml:space="preserve"> Ядерных Исследований РАН, Москва, Россия,</w:t>
      </w:r>
      <w:r>
        <w:rPr>
          <w:i/>
          <w:iCs/>
          <w:sz w:val="18"/>
          <w:szCs w:val="18"/>
        </w:rPr>
        <w:br/>
      </w:r>
      <w:r w:rsidRPr="00636CD0">
        <w:rPr>
          <w:rFonts w:eastAsia="Times New Roman"/>
          <w:sz w:val="18"/>
          <w:szCs w:val="18"/>
          <w:vertAlign w:val="superscript"/>
        </w:rPr>
        <w:t>2</w:t>
      </w:r>
      <w:r w:rsidR="00F91830">
        <w:rPr>
          <w:rFonts w:eastAsia="Times New Roman"/>
          <w:sz w:val="18"/>
          <w:szCs w:val="18"/>
          <w:vertAlign w:val="superscript"/>
        </w:rPr>
        <w:t xml:space="preserve"> </w:t>
      </w:r>
      <w:r w:rsidRPr="00636CD0">
        <w:rPr>
          <w:rFonts w:eastAsia="Times New Roman"/>
          <w:i/>
          <w:iCs/>
          <w:sz w:val="18"/>
          <w:szCs w:val="18"/>
        </w:rPr>
        <w:t>Национальный исследовательский ядерный университет МИФИ, Москва, Россия</w:t>
      </w:r>
      <w:r w:rsidRPr="00636CD0">
        <w:rPr>
          <w:rFonts w:eastAsia="Times New Roman"/>
          <w:i/>
          <w:iCs/>
          <w:sz w:val="18"/>
          <w:szCs w:val="18"/>
        </w:rPr>
        <w:br/>
      </w:r>
      <w:r w:rsidRPr="00636CD0">
        <w:rPr>
          <w:rFonts w:eastAsia="Times New Roman"/>
          <w:sz w:val="18"/>
          <w:szCs w:val="18"/>
          <w:vertAlign w:val="superscript"/>
        </w:rPr>
        <w:t>3</w:t>
      </w:r>
      <w:r w:rsidR="00F91830">
        <w:rPr>
          <w:rFonts w:eastAsia="Times New Roman"/>
          <w:sz w:val="18"/>
          <w:szCs w:val="18"/>
          <w:vertAlign w:val="superscript"/>
        </w:rPr>
        <w:t xml:space="preserve"> </w:t>
      </w:r>
      <w:r w:rsidRPr="00636CD0">
        <w:rPr>
          <w:rFonts w:eastAsia="Times New Roman"/>
          <w:i/>
          <w:iCs/>
          <w:sz w:val="18"/>
          <w:szCs w:val="18"/>
        </w:rPr>
        <w:t>Институт теоретической физики им. Л.Д. Ландау, Черноголовка, Россия</w:t>
      </w:r>
    </w:p>
    <w:p w:rsidR="00636CD0" w:rsidRPr="00636CD0" w:rsidRDefault="00636CD0" w:rsidP="0078204F">
      <w:pPr>
        <w:jc w:val="center"/>
        <w:rPr>
          <w:rFonts w:ascii="Times New Roman" w:hAnsi="Times New Roman" w:cs="Times New Roman"/>
          <w:bCs/>
          <w:iCs/>
          <w:color w:val="222222"/>
          <w:sz w:val="20"/>
          <w:shd w:val="clear" w:color="auto" w:fill="FFFFFF"/>
        </w:rPr>
      </w:pPr>
    </w:p>
    <w:p w:rsidR="00636CD0" w:rsidRPr="00F91830" w:rsidRDefault="00636CD0" w:rsidP="0078204F">
      <w:pPr>
        <w:jc w:val="center"/>
        <w:rPr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</w:pPr>
      <w:r w:rsidRPr="00F91830">
        <w:rPr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ДУАЛЬНАЯ МАГНИТООПТИЧЕСКАЯ СТРУКТУРА</w:t>
      </w:r>
    </w:p>
    <w:p w:rsidR="00636CD0" w:rsidRPr="00F91830" w:rsidRDefault="00636CD0" w:rsidP="0078204F">
      <w:pPr>
        <w:jc w:val="center"/>
        <w:rPr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</w:pPr>
      <w:r w:rsidRPr="00F91830">
        <w:rPr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ДЛЯ ЛЁГКИХ И ТЯЖЁЛЫХ ЧАСТИЦ</w:t>
      </w:r>
    </w:p>
    <w:p w:rsidR="00636CD0" w:rsidRPr="00F91830" w:rsidRDefault="00636CD0" w:rsidP="0078204F">
      <w:pPr>
        <w:jc w:val="center"/>
        <w:rPr>
          <w:rStyle w:val="a5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78204F" w:rsidRDefault="00EC50E8" w:rsidP="00F91830">
      <w:pPr>
        <w:jc w:val="both"/>
        <w:rPr>
          <w:rStyle w:val="a5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</w:pPr>
      <w:r>
        <w:rPr>
          <w:rStyle w:val="a5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ab/>
      </w:r>
      <w:r w:rsidRPr="00F91830">
        <w:rPr>
          <w:rStyle w:val="a5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Разработана дуальная магнитооптическая структура для ускорения как тяжёлых ионов, так и лёгких поляризованных протонов и дейтронов. Структура может быть оптимизирована для минимизации внутрипучкового рассеяния при ускорении тяжёлых частиц и обеспечения стабильности пучка при прохождении критической энергии для лёгких частиц, расширяя возможности установки.</w:t>
      </w:r>
    </w:p>
    <w:p w:rsidR="00F91830" w:rsidRPr="00F91830" w:rsidRDefault="00F91830" w:rsidP="00F91830">
      <w:pPr>
        <w:jc w:val="both"/>
        <w:rPr>
          <w:rStyle w:val="a5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</w:pPr>
    </w:p>
    <w:p w:rsidR="00636CD0" w:rsidRPr="00F91830" w:rsidRDefault="00636CD0" w:rsidP="0078204F">
      <w:pPr>
        <w:pStyle w:val="Default"/>
        <w:jc w:val="center"/>
        <w:rPr>
          <w:sz w:val="22"/>
          <w:szCs w:val="22"/>
        </w:rPr>
      </w:pPr>
      <w:r w:rsidRPr="00F91830">
        <w:rPr>
          <w:sz w:val="22"/>
          <w:szCs w:val="22"/>
          <w:lang w:val="en-US"/>
        </w:rPr>
        <w:t>KOLOKOLCHIKOV</w:t>
      </w:r>
      <w:r w:rsidRPr="00F91830">
        <w:rPr>
          <w:sz w:val="22"/>
          <w:szCs w:val="22"/>
        </w:rPr>
        <w:t xml:space="preserve"> </w:t>
      </w:r>
      <w:r w:rsidRPr="00F91830">
        <w:rPr>
          <w:sz w:val="22"/>
          <w:szCs w:val="22"/>
          <w:lang w:val="en-US"/>
        </w:rPr>
        <w:t>S</w:t>
      </w:r>
      <w:r w:rsidRPr="00F91830">
        <w:rPr>
          <w:sz w:val="22"/>
          <w:szCs w:val="22"/>
        </w:rPr>
        <w:t>.</w:t>
      </w:r>
      <w:r w:rsidR="00044B8F">
        <w:rPr>
          <w:sz w:val="22"/>
          <w:szCs w:val="22"/>
          <w:lang w:val="en-US"/>
        </w:rPr>
        <w:t>D</w:t>
      </w:r>
      <w:r w:rsidR="00044B8F">
        <w:rPr>
          <w:sz w:val="22"/>
          <w:szCs w:val="22"/>
        </w:rPr>
        <w:t>.</w:t>
      </w:r>
      <w:r w:rsidRPr="00F91830">
        <w:rPr>
          <w:sz w:val="22"/>
          <w:szCs w:val="22"/>
          <w:vertAlign w:val="superscript"/>
        </w:rPr>
        <w:t>1</w:t>
      </w:r>
      <w:r w:rsidRPr="00F91830">
        <w:rPr>
          <w:sz w:val="22"/>
          <w:szCs w:val="22"/>
        </w:rPr>
        <w:t xml:space="preserve">, </w:t>
      </w:r>
      <w:r w:rsidRPr="00F91830">
        <w:rPr>
          <w:sz w:val="22"/>
          <w:szCs w:val="22"/>
          <w:lang w:val="en-US"/>
        </w:rPr>
        <w:t>SENICHEV</w:t>
      </w:r>
      <w:r w:rsidRPr="00F91830">
        <w:rPr>
          <w:sz w:val="22"/>
          <w:szCs w:val="22"/>
        </w:rPr>
        <w:t xml:space="preserve"> </w:t>
      </w:r>
      <w:r w:rsidRPr="00F91830">
        <w:rPr>
          <w:sz w:val="22"/>
          <w:szCs w:val="22"/>
          <w:lang w:val="en-US"/>
        </w:rPr>
        <w:t>Yu</w:t>
      </w:r>
      <w:r w:rsidRPr="00F91830">
        <w:rPr>
          <w:sz w:val="22"/>
          <w:szCs w:val="22"/>
        </w:rPr>
        <w:t>.</w:t>
      </w:r>
      <w:r w:rsidR="00044B8F">
        <w:rPr>
          <w:sz w:val="22"/>
          <w:szCs w:val="22"/>
          <w:lang w:val="en-US"/>
        </w:rPr>
        <w:t>V</w:t>
      </w:r>
      <w:r w:rsidR="00044B8F" w:rsidRPr="00044B8F">
        <w:rPr>
          <w:sz w:val="22"/>
          <w:szCs w:val="22"/>
        </w:rPr>
        <w:t>.</w:t>
      </w:r>
      <w:r w:rsidRPr="00F91830">
        <w:rPr>
          <w:sz w:val="22"/>
          <w:szCs w:val="22"/>
          <w:vertAlign w:val="superscript"/>
        </w:rPr>
        <w:t>1</w:t>
      </w:r>
      <w:r w:rsidRPr="00F91830">
        <w:rPr>
          <w:sz w:val="22"/>
          <w:szCs w:val="22"/>
        </w:rPr>
        <w:t xml:space="preserve">, </w:t>
      </w:r>
      <w:r w:rsidRPr="00F91830">
        <w:rPr>
          <w:sz w:val="22"/>
          <w:szCs w:val="22"/>
          <w:lang w:val="en-US"/>
        </w:rPr>
        <w:t>AKSENTYEV</w:t>
      </w:r>
      <w:r w:rsidRPr="00F91830">
        <w:rPr>
          <w:sz w:val="22"/>
          <w:szCs w:val="22"/>
        </w:rPr>
        <w:t xml:space="preserve"> А.</w:t>
      </w:r>
      <w:r w:rsidR="00044B8F">
        <w:rPr>
          <w:sz w:val="22"/>
          <w:szCs w:val="22"/>
          <w:lang w:val="en-US"/>
        </w:rPr>
        <w:t>E</w:t>
      </w:r>
      <w:r w:rsidR="00044B8F" w:rsidRPr="00044B8F">
        <w:rPr>
          <w:sz w:val="22"/>
          <w:szCs w:val="22"/>
        </w:rPr>
        <w:t>.</w:t>
      </w:r>
      <w:r w:rsidRPr="00F91830">
        <w:rPr>
          <w:sz w:val="22"/>
          <w:szCs w:val="22"/>
          <w:vertAlign w:val="superscript"/>
        </w:rPr>
        <w:t>1,2</w:t>
      </w:r>
      <w:r w:rsidRPr="00F91830">
        <w:rPr>
          <w:sz w:val="22"/>
          <w:szCs w:val="22"/>
        </w:rPr>
        <w:t xml:space="preserve">, </w:t>
      </w:r>
      <w:r w:rsidRPr="00F91830">
        <w:rPr>
          <w:sz w:val="22"/>
          <w:szCs w:val="22"/>
          <w:lang w:val="en-US"/>
        </w:rPr>
        <w:t>MELNIKOV</w:t>
      </w:r>
      <w:r w:rsidRPr="00F91830">
        <w:rPr>
          <w:sz w:val="22"/>
          <w:szCs w:val="22"/>
        </w:rPr>
        <w:t xml:space="preserve"> А.</w:t>
      </w:r>
      <w:r w:rsidR="00044B8F">
        <w:rPr>
          <w:sz w:val="22"/>
          <w:szCs w:val="22"/>
          <w:lang w:val="en-US"/>
        </w:rPr>
        <w:t>A</w:t>
      </w:r>
      <w:r w:rsidR="00044B8F" w:rsidRPr="00044B8F">
        <w:rPr>
          <w:sz w:val="22"/>
          <w:szCs w:val="22"/>
        </w:rPr>
        <w:t>.</w:t>
      </w:r>
      <w:r w:rsidRPr="00F91830">
        <w:rPr>
          <w:sz w:val="22"/>
          <w:szCs w:val="22"/>
          <w:vertAlign w:val="superscript"/>
        </w:rPr>
        <w:t>1,3</w:t>
      </w:r>
    </w:p>
    <w:p w:rsidR="00636CD0" w:rsidRPr="00741CA5" w:rsidRDefault="00636CD0" w:rsidP="0078204F">
      <w:pPr>
        <w:pStyle w:val="Default"/>
        <w:jc w:val="center"/>
        <w:rPr>
          <w:i/>
          <w:iCs/>
          <w:sz w:val="18"/>
          <w:szCs w:val="18"/>
          <w:lang w:val="en-US"/>
        </w:rPr>
      </w:pPr>
      <w:r w:rsidRPr="0078204F">
        <w:rPr>
          <w:sz w:val="18"/>
          <w:szCs w:val="18"/>
          <w:vertAlign w:val="superscript"/>
          <w:lang w:val="en-US"/>
        </w:rPr>
        <w:t>1</w:t>
      </w:r>
      <w:r w:rsidR="00F91830" w:rsidRPr="00F91830">
        <w:rPr>
          <w:sz w:val="18"/>
          <w:szCs w:val="18"/>
          <w:vertAlign w:val="superscript"/>
          <w:lang w:val="en-US"/>
        </w:rPr>
        <w:t xml:space="preserve"> </w:t>
      </w:r>
      <w:r>
        <w:rPr>
          <w:i/>
          <w:iCs/>
          <w:sz w:val="18"/>
          <w:szCs w:val="18"/>
          <w:lang w:val="en-US"/>
        </w:rPr>
        <w:t>Institute</w:t>
      </w:r>
      <w:r w:rsidRPr="00741CA5">
        <w:rPr>
          <w:i/>
          <w:iCs/>
          <w:sz w:val="18"/>
          <w:szCs w:val="18"/>
          <w:lang w:val="en-US"/>
        </w:rPr>
        <w:t xml:space="preserve"> </w:t>
      </w:r>
      <w:r>
        <w:rPr>
          <w:i/>
          <w:iCs/>
          <w:sz w:val="18"/>
          <w:szCs w:val="18"/>
          <w:lang w:val="en-US"/>
        </w:rPr>
        <w:t>for</w:t>
      </w:r>
      <w:r w:rsidRPr="00741CA5">
        <w:rPr>
          <w:i/>
          <w:iCs/>
          <w:sz w:val="18"/>
          <w:szCs w:val="18"/>
          <w:lang w:val="en-US"/>
        </w:rPr>
        <w:t xml:space="preserve"> </w:t>
      </w:r>
      <w:r>
        <w:rPr>
          <w:i/>
          <w:iCs/>
          <w:sz w:val="18"/>
          <w:szCs w:val="18"/>
          <w:lang w:val="en-US"/>
        </w:rPr>
        <w:t>Nuclear</w:t>
      </w:r>
      <w:r w:rsidRPr="00741CA5">
        <w:rPr>
          <w:i/>
          <w:iCs/>
          <w:sz w:val="18"/>
          <w:szCs w:val="18"/>
          <w:lang w:val="en-US"/>
        </w:rPr>
        <w:t xml:space="preserve"> </w:t>
      </w:r>
      <w:r>
        <w:rPr>
          <w:i/>
          <w:iCs/>
          <w:sz w:val="18"/>
          <w:szCs w:val="18"/>
          <w:lang w:val="en-US"/>
        </w:rPr>
        <w:t>Research RAS</w:t>
      </w:r>
      <w:r w:rsidRPr="00741CA5">
        <w:rPr>
          <w:i/>
          <w:iCs/>
          <w:sz w:val="18"/>
          <w:szCs w:val="18"/>
          <w:lang w:val="en-US"/>
        </w:rPr>
        <w:t xml:space="preserve">, </w:t>
      </w:r>
      <w:r>
        <w:rPr>
          <w:i/>
          <w:iCs/>
          <w:sz w:val="18"/>
          <w:szCs w:val="18"/>
          <w:lang w:val="en-US"/>
        </w:rPr>
        <w:t>Moscow</w:t>
      </w:r>
      <w:r w:rsidRPr="00741CA5">
        <w:rPr>
          <w:i/>
          <w:iCs/>
          <w:sz w:val="18"/>
          <w:szCs w:val="18"/>
          <w:lang w:val="en-US"/>
        </w:rPr>
        <w:t xml:space="preserve">, </w:t>
      </w:r>
      <w:r>
        <w:rPr>
          <w:i/>
          <w:iCs/>
          <w:sz w:val="18"/>
          <w:szCs w:val="18"/>
          <w:lang w:val="en-US"/>
        </w:rPr>
        <w:t>Russia</w:t>
      </w:r>
      <w:r w:rsidRPr="00741CA5">
        <w:rPr>
          <w:i/>
          <w:iCs/>
          <w:sz w:val="18"/>
          <w:szCs w:val="18"/>
          <w:lang w:val="en-US"/>
        </w:rPr>
        <w:t>,</w:t>
      </w:r>
    </w:p>
    <w:p w:rsidR="00F91830" w:rsidRDefault="0078204F" w:rsidP="00F91830">
      <w:pPr>
        <w:pStyle w:val="Default"/>
        <w:jc w:val="center"/>
        <w:rPr>
          <w:i/>
          <w:iCs/>
          <w:sz w:val="18"/>
          <w:szCs w:val="18"/>
          <w:lang w:val="en-US"/>
        </w:rPr>
      </w:pPr>
      <w:r w:rsidRPr="0078204F">
        <w:rPr>
          <w:sz w:val="18"/>
          <w:szCs w:val="18"/>
          <w:vertAlign w:val="superscript"/>
          <w:lang w:val="en-US"/>
        </w:rPr>
        <w:t>2</w:t>
      </w:r>
      <w:r w:rsidR="00F91830" w:rsidRPr="00F91830">
        <w:rPr>
          <w:sz w:val="18"/>
          <w:szCs w:val="18"/>
          <w:vertAlign w:val="superscript"/>
          <w:lang w:val="en-US"/>
        </w:rPr>
        <w:t xml:space="preserve"> </w:t>
      </w:r>
      <w:r w:rsidRPr="0078204F">
        <w:rPr>
          <w:i/>
          <w:iCs/>
          <w:sz w:val="18"/>
          <w:szCs w:val="18"/>
          <w:lang w:val="en-US"/>
        </w:rPr>
        <w:t>National Research Nuclear University MEPhI, Moscow, Russia</w:t>
      </w:r>
      <w:r w:rsidRPr="0078204F">
        <w:rPr>
          <w:i/>
          <w:iCs/>
          <w:sz w:val="18"/>
          <w:szCs w:val="18"/>
          <w:lang w:val="en-US"/>
        </w:rPr>
        <w:br/>
      </w:r>
      <w:r w:rsidRPr="0078204F">
        <w:rPr>
          <w:sz w:val="18"/>
          <w:szCs w:val="18"/>
          <w:vertAlign w:val="superscript"/>
          <w:lang w:val="en-US"/>
        </w:rPr>
        <w:t>3</w:t>
      </w:r>
      <w:r w:rsidR="00F91830" w:rsidRPr="00F91830">
        <w:rPr>
          <w:sz w:val="18"/>
          <w:szCs w:val="18"/>
          <w:vertAlign w:val="superscript"/>
          <w:lang w:val="en-US"/>
        </w:rPr>
        <w:t xml:space="preserve"> </w:t>
      </w:r>
      <w:r w:rsidRPr="0078204F">
        <w:rPr>
          <w:i/>
          <w:iCs/>
          <w:sz w:val="18"/>
          <w:szCs w:val="18"/>
          <w:lang w:val="en-US"/>
        </w:rPr>
        <w:t>Landau Institute for Theoretical Physics, Chernogolovka, Russia</w:t>
      </w:r>
    </w:p>
    <w:p w:rsidR="00F91830" w:rsidRDefault="00F91830" w:rsidP="00F91830">
      <w:pPr>
        <w:pStyle w:val="Default"/>
        <w:jc w:val="center"/>
        <w:rPr>
          <w:i/>
          <w:iCs/>
          <w:sz w:val="18"/>
          <w:szCs w:val="18"/>
          <w:lang w:val="en-US"/>
        </w:rPr>
      </w:pPr>
    </w:p>
    <w:p w:rsidR="00F91830" w:rsidRPr="00F91830" w:rsidRDefault="0078204F" w:rsidP="00F91830">
      <w:pPr>
        <w:pStyle w:val="Default"/>
        <w:jc w:val="center"/>
        <w:rPr>
          <w:b/>
          <w:bCs/>
          <w:sz w:val="18"/>
          <w:szCs w:val="18"/>
          <w:shd w:val="clear" w:color="auto" w:fill="FFFFFF"/>
          <w:lang w:val="en-US"/>
        </w:rPr>
      </w:pPr>
      <w:r w:rsidRPr="00F91830">
        <w:rPr>
          <w:b/>
          <w:bCs/>
          <w:sz w:val="22"/>
          <w:szCs w:val="22"/>
          <w:shd w:val="clear" w:color="auto" w:fill="FFFFFF"/>
          <w:lang w:val="en-US"/>
        </w:rPr>
        <w:t xml:space="preserve">DUAL-PURPOSE MAGNETO-OPTICAL STRUCTURE </w:t>
      </w:r>
      <w:r w:rsidRPr="00F91830">
        <w:rPr>
          <w:b/>
          <w:bCs/>
          <w:sz w:val="22"/>
          <w:szCs w:val="22"/>
          <w:shd w:val="clear" w:color="auto" w:fill="FFFFFF"/>
          <w:lang w:val="en-US"/>
        </w:rPr>
        <w:br/>
        <w:t>FOR LIGHT AND HEAVY PARTICLES</w:t>
      </w:r>
      <w:r w:rsidR="00F91830">
        <w:rPr>
          <w:b/>
          <w:bCs/>
          <w:shd w:val="clear" w:color="auto" w:fill="FFFFFF"/>
          <w:lang w:val="en-US"/>
        </w:rPr>
        <w:br/>
      </w:r>
    </w:p>
    <w:p w:rsidR="00B60443" w:rsidRDefault="00F91830" w:rsidP="00C73955">
      <w:pPr>
        <w:pStyle w:val="Default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 w:rsidR="00EC50E8" w:rsidRPr="00F91830">
        <w:rPr>
          <w:sz w:val="18"/>
          <w:szCs w:val="18"/>
          <w:lang w:val="en-US"/>
        </w:rPr>
        <w:t>A dual-purpose magneto-optical structure has been developed for the acceleration of both heavy ions and light polarized protons and deuterons. The structure can be tuned to minimize intra</w:t>
      </w:r>
      <w:r w:rsidRPr="00F91830">
        <w:rPr>
          <w:sz w:val="18"/>
          <w:szCs w:val="18"/>
          <w:lang w:val="en-US"/>
        </w:rPr>
        <w:t>-</w:t>
      </w:r>
      <w:r w:rsidR="00EC50E8" w:rsidRPr="00F91830">
        <w:rPr>
          <w:sz w:val="18"/>
          <w:szCs w:val="18"/>
          <w:lang w:val="en-US"/>
        </w:rPr>
        <w:t>beam scattering for heavy ions and ensure beam stability during transition energy crossing for light particles, expanding experimental capabilities.</w:t>
      </w:r>
    </w:p>
    <w:p w:rsidR="00B60443" w:rsidRPr="00B60443" w:rsidRDefault="00B60443" w:rsidP="00B60443">
      <w:pPr>
        <w:pStyle w:val="Default"/>
        <w:rPr>
          <w:sz w:val="20"/>
          <w:szCs w:val="20"/>
          <w:lang w:val="en-US"/>
        </w:rPr>
      </w:pPr>
    </w:p>
    <w:p w:rsidR="00D67EB7" w:rsidRPr="00D67EB7" w:rsidRDefault="00B60443" w:rsidP="00D67EB7">
      <w:pPr>
        <w:pStyle w:val="Default"/>
        <w:jc w:val="both"/>
        <w:rPr>
          <w:sz w:val="20"/>
          <w:szCs w:val="20"/>
        </w:rPr>
      </w:pPr>
      <w:r w:rsidRPr="001C60C8">
        <w:rPr>
          <w:lang w:val="en-US"/>
        </w:rPr>
        <w:tab/>
      </w:r>
      <w:r w:rsidR="00C73955">
        <w:rPr>
          <w:sz w:val="20"/>
          <w:szCs w:val="20"/>
        </w:rPr>
        <w:t xml:space="preserve">Рассмотрена </w:t>
      </w:r>
      <w:r w:rsidR="00D67EB7" w:rsidRPr="00D67EB7">
        <w:rPr>
          <w:sz w:val="20"/>
          <w:szCs w:val="20"/>
        </w:rPr>
        <w:t>двухцелевая магнитооптическая структура, предназначенная для ускорения как тяжёлых ионов (например, золота), так и лёгких поляризованных протонов и дейтронов. Гибкость настройки параметров структуры позволяет адаптировать её для работы с частицами, имеющими различные соотношения заряда к массе.</w:t>
      </w:r>
    </w:p>
    <w:p w:rsidR="00D67EB7" w:rsidRPr="00D67EB7" w:rsidRDefault="00923C07" w:rsidP="00D67EB7">
      <w:pPr>
        <w:pStyle w:val="Default"/>
        <w:jc w:val="both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584103F" wp14:editId="566FFBDB">
            <wp:simplePos x="0" y="0"/>
            <wp:positionH relativeFrom="column">
              <wp:posOffset>2973705</wp:posOffset>
            </wp:positionH>
            <wp:positionV relativeFrom="paragraph">
              <wp:posOffset>810260</wp:posOffset>
            </wp:positionV>
            <wp:extent cx="2980690" cy="1981200"/>
            <wp:effectExtent l="0" t="0" r="3810" b="0"/>
            <wp:wrapTopAndBottom/>
            <wp:docPr id="1671208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208539" name="Рисунок 1671208539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490"/>
                    <a:stretch/>
                  </pic:blipFill>
                  <pic:spPr bwMode="auto">
                    <a:xfrm>
                      <a:off x="0" y="0"/>
                      <a:ext cx="2980690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DD3B5CB" wp14:editId="2DF1F43B">
            <wp:simplePos x="0" y="0"/>
            <wp:positionH relativeFrom="column">
              <wp:posOffset>-23495</wp:posOffset>
            </wp:positionH>
            <wp:positionV relativeFrom="paragraph">
              <wp:posOffset>810260</wp:posOffset>
            </wp:positionV>
            <wp:extent cx="2946400" cy="1827530"/>
            <wp:effectExtent l="0" t="0" r="0" b="1270"/>
            <wp:wrapTopAndBottom/>
            <wp:docPr id="105648913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489139" name="Рисунок 105648913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7EB7">
        <w:rPr>
          <w:sz w:val="20"/>
          <w:szCs w:val="20"/>
        </w:rPr>
        <w:tab/>
      </w:r>
      <w:r w:rsidR="00D67EB7" w:rsidRPr="00D67EB7">
        <w:rPr>
          <w:sz w:val="20"/>
          <w:szCs w:val="20"/>
        </w:rPr>
        <w:t>Для тяжёлых ионов приоритетом является минимизация внутрипучкового рассеяния (ВПР), которое приводит к росту эмиттанса и снижению светимости. Этого удаётся достичь за счёт применения регулярной магнитооптической структуры с минимальной модуляцией</w:t>
      </w:r>
      <w:r>
        <w:rPr>
          <w:sz w:val="20"/>
          <w:szCs w:val="20"/>
        </w:rPr>
        <w:t xml:space="preserve"> (рис. 1)</w:t>
      </w:r>
      <w:r w:rsidR="00D67EB7" w:rsidRPr="00D67EB7">
        <w:rPr>
          <w:sz w:val="20"/>
          <w:szCs w:val="20"/>
        </w:rPr>
        <w:t xml:space="preserve">. Кроме того, для компенсации ВПР используются методы стохастического </w:t>
      </w:r>
      <w:r>
        <w:rPr>
          <w:sz w:val="20"/>
          <w:szCs w:val="20"/>
        </w:rPr>
        <w:t xml:space="preserve">(рис. 2) </w:t>
      </w:r>
      <w:r w:rsidR="00D67EB7" w:rsidRPr="00D67EB7">
        <w:rPr>
          <w:sz w:val="20"/>
          <w:szCs w:val="20"/>
        </w:rPr>
        <w:t>и электронного охлаждения, позволяющие поддерживать стабильные параметры пучка на протяжении длительного времени [1, 2].</w:t>
      </w:r>
    </w:p>
    <w:p w:rsidR="00D67EB7" w:rsidRPr="00D67EB7" w:rsidRDefault="00D67EB7" w:rsidP="00D67EB7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Pr="00D67EB7">
        <w:rPr>
          <w:sz w:val="20"/>
          <w:szCs w:val="20"/>
        </w:rPr>
        <w:t xml:space="preserve">При ускорении лёгких поляризованных частиц ключевым фактором становится необходимость прохождения критической энергии, что может привести к нарушению фазовой стабильности и потере пучка. В резонансной структуре это решается </w:t>
      </w:r>
      <w:r w:rsidR="001C60C8" w:rsidRPr="001C60C8">
        <w:rPr>
          <w:sz w:val="20"/>
          <w:szCs w:val="20"/>
        </w:rPr>
        <w:t>путём модуляции дисперсионной функции</w:t>
      </w:r>
      <w:r w:rsidRPr="00D67EB7">
        <w:rPr>
          <w:sz w:val="20"/>
          <w:szCs w:val="20"/>
        </w:rPr>
        <w:t>, достигаемой введением дополнительного семейства квадрупольных линз с варьируемыми градиентами [3].</w:t>
      </w:r>
    </w:p>
    <w:p w:rsidR="00D67EB7" w:rsidRPr="00D67EB7" w:rsidRDefault="00D67EB7" w:rsidP="00D67EB7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Pr="00D67EB7">
        <w:rPr>
          <w:sz w:val="20"/>
          <w:szCs w:val="20"/>
        </w:rPr>
        <w:t xml:space="preserve">Гибкость структуры заключается в сочетании подходов, позволяющих </w:t>
      </w:r>
      <w:r w:rsidR="001C60C8" w:rsidRPr="001C60C8">
        <w:rPr>
          <w:sz w:val="20"/>
          <w:szCs w:val="20"/>
        </w:rPr>
        <w:t>обеспечивать контроль над ВПР для тяжёлых частиц и стабилизировать пучок при переходе через критическую энергию для лёгких частиц.</w:t>
      </w:r>
      <w:r w:rsidRPr="00D67EB7">
        <w:rPr>
          <w:sz w:val="20"/>
          <w:szCs w:val="20"/>
        </w:rPr>
        <w:t xml:space="preserve"> Это делает </w:t>
      </w:r>
      <w:r w:rsidR="001C60C8">
        <w:rPr>
          <w:sz w:val="20"/>
          <w:szCs w:val="20"/>
        </w:rPr>
        <w:t>структуру</w:t>
      </w:r>
      <w:r w:rsidRPr="00D67EB7">
        <w:rPr>
          <w:sz w:val="20"/>
          <w:szCs w:val="20"/>
        </w:rPr>
        <w:t xml:space="preserve"> </w:t>
      </w:r>
      <w:r w:rsidR="001C60C8" w:rsidRPr="001C60C8">
        <w:rPr>
          <w:sz w:val="20"/>
          <w:szCs w:val="20"/>
        </w:rPr>
        <w:t>универсаль</w:t>
      </w:r>
      <w:r w:rsidR="001C60C8">
        <w:rPr>
          <w:sz w:val="20"/>
          <w:szCs w:val="20"/>
        </w:rPr>
        <w:t xml:space="preserve">ной </w:t>
      </w:r>
      <w:r w:rsidR="001C60C8" w:rsidRPr="001C60C8">
        <w:rPr>
          <w:sz w:val="20"/>
          <w:szCs w:val="20"/>
        </w:rPr>
        <w:t>для проведения коллайдерных экспериментов</w:t>
      </w:r>
      <w:r w:rsidRPr="00D67EB7">
        <w:rPr>
          <w:sz w:val="20"/>
          <w:szCs w:val="20"/>
        </w:rPr>
        <w:t>.</w:t>
      </w:r>
      <w:r w:rsidR="00C73955">
        <w:rPr>
          <w:sz w:val="20"/>
          <w:szCs w:val="20"/>
        </w:rPr>
        <w:t xml:space="preserve"> Данная работа рассмотрена в</w:t>
      </w:r>
      <w:r w:rsidR="00C73955" w:rsidRPr="00D67EB7">
        <w:rPr>
          <w:sz w:val="20"/>
          <w:szCs w:val="20"/>
        </w:rPr>
        <w:t xml:space="preserve"> рамках модернизации ускорительного комплекса Нуклотрон-НИКА</w:t>
      </w:r>
      <w:r w:rsidR="00C73955">
        <w:rPr>
          <w:sz w:val="20"/>
          <w:szCs w:val="20"/>
        </w:rPr>
        <w:t>.</w:t>
      </w:r>
    </w:p>
    <w:p w:rsidR="00D67EB7" w:rsidRPr="00D67EB7" w:rsidRDefault="00D67EB7" w:rsidP="00D67EB7">
      <w:pPr>
        <w:pStyle w:val="Default"/>
        <w:jc w:val="both"/>
        <w:rPr>
          <w:sz w:val="20"/>
          <w:szCs w:val="20"/>
        </w:rPr>
      </w:pPr>
    </w:p>
    <w:p w:rsidR="00D67EB7" w:rsidRPr="00D67EB7" w:rsidRDefault="00D67EB7" w:rsidP="00D67EB7">
      <w:pPr>
        <w:pStyle w:val="Default"/>
        <w:jc w:val="center"/>
        <w:rPr>
          <w:bCs/>
          <w:i/>
          <w:sz w:val="18"/>
          <w:szCs w:val="18"/>
          <w:shd w:val="clear" w:color="auto" w:fill="FFFFFF"/>
          <w:lang w:val="en-US"/>
        </w:rPr>
      </w:pPr>
      <w:r w:rsidRPr="00243EDE">
        <w:rPr>
          <w:bCs/>
          <w:i/>
          <w:sz w:val="18"/>
          <w:szCs w:val="18"/>
          <w:shd w:val="clear" w:color="auto" w:fill="FFFFFF"/>
        </w:rPr>
        <w:t>Список</w:t>
      </w:r>
      <w:r w:rsidRPr="00D67EB7">
        <w:rPr>
          <w:bCs/>
          <w:i/>
          <w:sz w:val="18"/>
          <w:szCs w:val="18"/>
          <w:shd w:val="clear" w:color="auto" w:fill="FFFFFF"/>
          <w:lang w:val="en-US"/>
        </w:rPr>
        <w:t xml:space="preserve"> </w:t>
      </w:r>
      <w:r w:rsidRPr="00243EDE">
        <w:rPr>
          <w:bCs/>
          <w:i/>
          <w:sz w:val="18"/>
          <w:szCs w:val="18"/>
          <w:shd w:val="clear" w:color="auto" w:fill="FFFFFF"/>
        </w:rPr>
        <w:t>литературы</w:t>
      </w:r>
    </w:p>
    <w:p w:rsidR="00D67EB7" w:rsidRPr="00D67EB7" w:rsidRDefault="00D67EB7" w:rsidP="00DB3E59">
      <w:pPr>
        <w:pStyle w:val="Default"/>
        <w:numPr>
          <w:ilvl w:val="0"/>
          <w:numId w:val="3"/>
        </w:numPr>
        <w:jc w:val="both"/>
        <w:rPr>
          <w:sz w:val="18"/>
          <w:szCs w:val="18"/>
          <w:lang w:val="en-US"/>
        </w:rPr>
      </w:pPr>
      <w:r w:rsidRPr="00D67EB7">
        <w:rPr>
          <w:sz w:val="18"/>
          <w:szCs w:val="18"/>
          <w:lang w:val="en-US"/>
        </w:rPr>
        <w:t xml:space="preserve">D. </w:t>
      </w:r>
      <w:proofErr w:type="spellStart"/>
      <w:r w:rsidRPr="00D67EB7">
        <w:rPr>
          <w:sz w:val="18"/>
          <w:szCs w:val="18"/>
          <w:lang w:val="en-US"/>
        </w:rPr>
        <w:t>Möhl</w:t>
      </w:r>
      <w:proofErr w:type="spellEnd"/>
      <w:r w:rsidRPr="00D67EB7">
        <w:rPr>
          <w:sz w:val="18"/>
          <w:szCs w:val="18"/>
          <w:lang w:val="en-US"/>
        </w:rPr>
        <w:t xml:space="preserve">, G. Petrucci, L. </w:t>
      </w:r>
      <w:proofErr w:type="spellStart"/>
      <w:r w:rsidRPr="00D67EB7">
        <w:rPr>
          <w:sz w:val="18"/>
          <w:szCs w:val="18"/>
          <w:lang w:val="en-US"/>
        </w:rPr>
        <w:t>Thorndahl</w:t>
      </w:r>
      <w:proofErr w:type="spellEnd"/>
      <w:r w:rsidRPr="00D67EB7">
        <w:rPr>
          <w:sz w:val="18"/>
          <w:szCs w:val="18"/>
          <w:lang w:val="en-US"/>
        </w:rPr>
        <w:t>, S. van der Meer, Physics Reports, 58 (1980), 75.</w:t>
      </w:r>
    </w:p>
    <w:p w:rsidR="00D67EB7" w:rsidRPr="00D67EB7" w:rsidRDefault="00D67EB7" w:rsidP="00DB3E59">
      <w:pPr>
        <w:pStyle w:val="Default"/>
        <w:numPr>
          <w:ilvl w:val="0"/>
          <w:numId w:val="3"/>
        </w:numPr>
        <w:jc w:val="both"/>
        <w:rPr>
          <w:sz w:val="18"/>
          <w:szCs w:val="18"/>
          <w:lang w:val="en-US"/>
        </w:rPr>
      </w:pPr>
      <w:r w:rsidRPr="00D67EB7">
        <w:rPr>
          <w:sz w:val="18"/>
          <w:szCs w:val="18"/>
          <w:lang w:val="en-US"/>
        </w:rPr>
        <w:t>S.-Y. Lee, Accelerator Physics (Fourth Edition), World Scientific Publishing Company, 2018.</w:t>
      </w:r>
    </w:p>
    <w:p w:rsidR="00D67EB7" w:rsidRPr="00D67EB7" w:rsidRDefault="00D67EB7" w:rsidP="00DB3E59">
      <w:pPr>
        <w:pStyle w:val="Default"/>
        <w:numPr>
          <w:ilvl w:val="0"/>
          <w:numId w:val="3"/>
        </w:numPr>
        <w:jc w:val="both"/>
        <w:rPr>
          <w:sz w:val="18"/>
          <w:szCs w:val="18"/>
          <w:lang w:val="en-US"/>
        </w:rPr>
      </w:pPr>
      <w:r w:rsidRPr="00D67EB7">
        <w:rPr>
          <w:sz w:val="18"/>
          <w:szCs w:val="18"/>
          <w:lang w:val="en-US"/>
        </w:rPr>
        <w:t xml:space="preserve">Y.V. Senichev, A.N. </w:t>
      </w:r>
      <w:proofErr w:type="spellStart"/>
      <w:r w:rsidRPr="00D67EB7">
        <w:rPr>
          <w:sz w:val="18"/>
          <w:szCs w:val="18"/>
          <w:lang w:val="en-US"/>
        </w:rPr>
        <w:t>Chechenin</w:t>
      </w:r>
      <w:proofErr w:type="spellEnd"/>
      <w:r w:rsidRPr="00D67EB7">
        <w:rPr>
          <w:sz w:val="18"/>
          <w:szCs w:val="18"/>
          <w:lang w:val="en-US"/>
        </w:rPr>
        <w:t xml:space="preserve">, Theory of Resonant Lattices for Synchrotrons with Negative Momentum Compaction </w:t>
      </w:r>
      <w:proofErr w:type="spellStart"/>
      <w:proofErr w:type="gramStart"/>
      <w:r w:rsidRPr="00D67EB7">
        <w:rPr>
          <w:sz w:val="18"/>
          <w:szCs w:val="18"/>
          <w:lang w:val="en-US"/>
        </w:rPr>
        <w:t>Factor,J</w:t>
      </w:r>
      <w:proofErr w:type="spellEnd"/>
      <w:r w:rsidRPr="00D67EB7">
        <w:rPr>
          <w:sz w:val="18"/>
          <w:szCs w:val="18"/>
          <w:lang w:val="en-US"/>
        </w:rPr>
        <w:t>.</w:t>
      </w:r>
      <w:proofErr w:type="gramEnd"/>
      <w:r w:rsidR="00DB3E59">
        <w:rPr>
          <w:sz w:val="18"/>
          <w:szCs w:val="18"/>
          <w:lang w:val="en-US"/>
        </w:rPr>
        <w:t xml:space="preserve"> </w:t>
      </w:r>
      <w:r w:rsidRPr="00D67EB7">
        <w:rPr>
          <w:sz w:val="18"/>
          <w:szCs w:val="18"/>
          <w:lang w:val="en-US"/>
        </w:rPr>
        <w:t xml:space="preserve">Exp. </w:t>
      </w:r>
      <w:proofErr w:type="spellStart"/>
      <w:r w:rsidRPr="00D67EB7">
        <w:rPr>
          <w:sz w:val="18"/>
          <w:szCs w:val="18"/>
          <w:lang w:val="en-US"/>
        </w:rPr>
        <w:t>Theor</w:t>
      </w:r>
      <w:proofErr w:type="spellEnd"/>
      <w:r w:rsidRPr="00D67EB7">
        <w:rPr>
          <w:sz w:val="18"/>
          <w:szCs w:val="18"/>
          <w:lang w:val="en-US"/>
        </w:rPr>
        <w:t>. Phys. 105, 988–997 (2007).</w:t>
      </w:r>
    </w:p>
    <w:sectPr w:rsidR="00D67EB7" w:rsidRPr="00D67E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A3A8E"/>
    <w:multiLevelType w:val="hybridMultilevel"/>
    <w:tmpl w:val="5D78526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950294"/>
    <w:multiLevelType w:val="hybridMultilevel"/>
    <w:tmpl w:val="5260A0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E1C79"/>
    <w:multiLevelType w:val="hybridMultilevel"/>
    <w:tmpl w:val="01B86B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6403717">
    <w:abstractNumId w:val="2"/>
  </w:num>
  <w:num w:numId="2" w16cid:durableId="1808475179">
    <w:abstractNumId w:val="1"/>
  </w:num>
  <w:num w:numId="3" w16cid:durableId="81806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F21"/>
    <w:rsid w:val="00044B8F"/>
    <w:rsid w:val="00061A2E"/>
    <w:rsid w:val="00072887"/>
    <w:rsid w:val="000E7771"/>
    <w:rsid w:val="00104EC0"/>
    <w:rsid w:val="00113310"/>
    <w:rsid w:val="00197632"/>
    <w:rsid w:val="001C3CF8"/>
    <w:rsid w:val="001C60C8"/>
    <w:rsid w:val="0028682B"/>
    <w:rsid w:val="003C3DD7"/>
    <w:rsid w:val="003D65D2"/>
    <w:rsid w:val="00412E73"/>
    <w:rsid w:val="005072EB"/>
    <w:rsid w:val="0053332B"/>
    <w:rsid w:val="00595E5B"/>
    <w:rsid w:val="005D3A6B"/>
    <w:rsid w:val="005F0395"/>
    <w:rsid w:val="00621481"/>
    <w:rsid w:val="00636CD0"/>
    <w:rsid w:val="00694F5B"/>
    <w:rsid w:val="006A53E3"/>
    <w:rsid w:val="006B3892"/>
    <w:rsid w:val="006B76F1"/>
    <w:rsid w:val="0078204F"/>
    <w:rsid w:val="008D415A"/>
    <w:rsid w:val="008F42AD"/>
    <w:rsid w:val="00923C07"/>
    <w:rsid w:val="00A749E2"/>
    <w:rsid w:val="00AA65BF"/>
    <w:rsid w:val="00AE20E5"/>
    <w:rsid w:val="00B02FEF"/>
    <w:rsid w:val="00B03598"/>
    <w:rsid w:val="00B60443"/>
    <w:rsid w:val="00B67A6B"/>
    <w:rsid w:val="00BC1F74"/>
    <w:rsid w:val="00C163CE"/>
    <w:rsid w:val="00C73955"/>
    <w:rsid w:val="00C76C9C"/>
    <w:rsid w:val="00CB70F0"/>
    <w:rsid w:val="00D67EB7"/>
    <w:rsid w:val="00DA2F21"/>
    <w:rsid w:val="00DB3E59"/>
    <w:rsid w:val="00DD0C9E"/>
    <w:rsid w:val="00E8039C"/>
    <w:rsid w:val="00EC50E8"/>
    <w:rsid w:val="00F34068"/>
    <w:rsid w:val="00F40AE9"/>
    <w:rsid w:val="00F9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D257F"/>
  <w15:chartTrackingRefBased/>
  <w15:docId w15:val="{C35D65CB-9755-7C47-B4B4-8BBF08D8D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20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39C"/>
    <w:pPr>
      <w:ind w:left="720"/>
      <w:contextualSpacing/>
    </w:pPr>
  </w:style>
  <w:style w:type="character" w:customStyle="1" w:styleId="ezkurwreuab5ozgtqnkl">
    <w:name w:val="ezkurwreuab5ozgtqnkl"/>
    <w:basedOn w:val="a0"/>
    <w:rsid w:val="00F34068"/>
  </w:style>
  <w:style w:type="character" w:customStyle="1" w:styleId="h9rpj5gkjhrwbrml3kdi">
    <w:name w:val="h9rpj5gkjhrwbrml3kdi"/>
    <w:basedOn w:val="a0"/>
    <w:rsid w:val="005F0395"/>
  </w:style>
  <w:style w:type="paragraph" w:styleId="a4">
    <w:name w:val="Normal (Web)"/>
    <w:basedOn w:val="a"/>
    <w:uiPriority w:val="99"/>
    <w:unhideWhenUsed/>
    <w:rsid w:val="005072E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5">
    <w:name w:val="Strong"/>
    <w:basedOn w:val="a0"/>
    <w:uiPriority w:val="22"/>
    <w:qFormat/>
    <w:rsid w:val="005072EB"/>
    <w:rPr>
      <w:b/>
      <w:bCs/>
    </w:rPr>
  </w:style>
  <w:style w:type="character" w:styleId="a6">
    <w:name w:val="Emphasis"/>
    <w:basedOn w:val="a0"/>
    <w:uiPriority w:val="20"/>
    <w:qFormat/>
    <w:rsid w:val="005072EB"/>
    <w:rPr>
      <w:i/>
      <w:iCs/>
    </w:rPr>
  </w:style>
  <w:style w:type="paragraph" w:customStyle="1" w:styleId="Default">
    <w:name w:val="Default"/>
    <w:rsid w:val="00636CD0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8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7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23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3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4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8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3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32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5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2024-10-17T09:24:00Z</dcterms:created>
  <dcterms:modified xsi:type="dcterms:W3CDTF">2025-01-10T14:18:00Z</dcterms:modified>
</cp:coreProperties>
</file>