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A1E5" w14:textId="77777777" w:rsidR="00000000" w:rsidRPr="000C5771" w:rsidRDefault="00000000">
      <w:pPr>
        <w:pStyle w:val="2"/>
        <w:rPr>
          <w:rFonts w:eastAsia="Times New Roman"/>
          <w:color w:val="000000"/>
          <w:lang w:val="en-US"/>
        </w:rPr>
      </w:pPr>
      <w:r w:rsidRPr="000C5771">
        <w:rPr>
          <w:rFonts w:eastAsia="Times New Roman"/>
          <w:color w:val="000000"/>
          <w:lang w:val="en-US"/>
        </w:rPr>
        <w:t xml:space="preserve">1. </w:t>
      </w:r>
      <w:r>
        <w:rPr>
          <w:rFonts w:eastAsia="Times New Roman"/>
          <w:color w:val="000000"/>
        </w:rPr>
        <w:t>Исходный</w:t>
      </w:r>
      <w:r w:rsidRPr="000C5771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алгоритм</w:t>
      </w:r>
    </w:p>
    <w:p w14:paraId="27B3ABDB" w14:textId="77777777" w:rsidR="00000000" w:rsidRPr="000C5771" w:rsidRDefault="00000000">
      <w:pPr>
        <w:pStyle w:val="HTML0"/>
        <w:rPr>
          <w:rStyle w:val="HTML"/>
          <w:color w:val="000000"/>
          <w:lang w:val="en-US"/>
        </w:rPr>
      </w:pPr>
      <w:r w:rsidRPr="000C5771">
        <w:rPr>
          <w:rStyle w:val="HTML"/>
          <w:color w:val="000000"/>
          <w:lang w:val="en-US"/>
        </w:rPr>
        <w:t>def real_world_algorithm(data):</w:t>
      </w:r>
    </w:p>
    <w:p w14:paraId="32D4A5FC" w14:textId="77777777" w:rsidR="00000000" w:rsidRDefault="00000000">
      <w:pPr>
        <w:pStyle w:val="HTML0"/>
        <w:rPr>
          <w:rStyle w:val="HTML"/>
          <w:color w:val="000000"/>
        </w:rPr>
      </w:pPr>
      <w:r w:rsidRPr="000C5771">
        <w:rPr>
          <w:rStyle w:val="HTML"/>
          <w:color w:val="000000"/>
          <w:lang w:val="en-US"/>
        </w:rPr>
        <w:t xml:space="preserve">    </w:t>
      </w:r>
      <w:r>
        <w:rPr>
          <w:rStyle w:val="HTML"/>
          <w:color w:val="000000"/>
        </w:rPr>
        <w:t>n = len(data)</w:t>
      </w:r>
    </w:p>
    <w:p w14:paraId="22F07B9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result = [0] * n</w:t>
      </w:r>
    </w:p>
    <w:p w14:paraId="7EC1BE18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for i in range(1, n):</w:t>
      </w:r>
    </w:p>
    <w:p w14:paraId="69A69D0C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    result[i] = (data[i-1] + data[i] + data[i+1]) / 3</w:t>
      </w:r>
    </w:p>
    <w:p w14:paraId="37E3B8A4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    return result</w:t>
      </w:r>
    </w:p>
    <w:p w14:paraId="362F38E8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Развертка цикла для n=5</w:t>
      </w:r>
    </w:p>
    <w:p w14:paraId="4CA6E12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Входной массив имеет вид :</w:t>
      </w:r>
    </w:p>
    <w:p w14:paraId="3917F92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data = [d0, d1, d2, d3, d4]</w:t>
      </w:r>
    </w:p>
    <w:p w14:paraId="67BDDCD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Тогда выполнение цикла эквивалентно следующим операциям:</w:t>
      </w:r>
    </w:p>
    <w:p w14:paraId="79CD896E" w14:textId="77777777" w:rsidR="00000000" w:rsidRDefault="00000000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итерация i=1</w:t>
      </w:r>
    </w:p>
    <w:p w14:paraId="5D1E27B0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result[1] = (data[0] + data[1] + data[2]) / 3</w:t>
      </w:r>
    </w:p>
    <w:p w14:paraId="68E565F9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итерация i=2</w:t>
      </w:r>
    </w:p>
    <w:p w14:paraId="4385F5E5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result[2] = (data[1] + data[2] + data[3]) / 3</w:t>
      </w:r>
    </w:p>
    <w:p w14:paraId="05373660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итерация i=3</w:t>
      </w:r>
    </w:p>
    <w:p w14:paraId="322DAEBB" w14:textId="77777777" w:rsidR="00000000" w:rsidRDefault="00000000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result[3] = (data[2] + data[3] + data[4]) / 3</w:t>
      </w:r>
    </w:p>
    <w:p w14:paraId="1D951C12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Анализ операций чтения и записи</w:t>
      </w:r>
    </w:p>
    <w:p w14:paraId="7C6293BC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Для каждой итерации цикла определим, какие элементы читаются и какие записываются.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3577"/>
        <w:gridCol w:w="3896"/>
      </w:tblGrid>
      <w:tr w:rsidR="00000000" w14:paraId="7EC9C3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CA9226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Итерация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55A993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Читаемые данные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74A4A" w14:textId="77777777" w:rsidR="00000000" w:rsidRDefault="00000000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Записываемые данные</w:t>
            </w:r>
          </w:p>
        </w:tc>
      </w:tr>
      <w:tr w:rsidR="00000000" w14:paraId="74BA0B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2CFA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 =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F4F5D7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data[0], data[1], data[2]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7E71D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result[1]</w:t>
            </w:r>
          </w:p>
        </w:tc>
      </w:tr>
      <w:tr w:rsidR="00000000" w14:paraId="660C52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E1CD9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 =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B563B5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data[1], data[2], data[3]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BEFD68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result[2]</w:t>
            </w:r>
          </w:p>
        </w:tc>
      </w:tr>
      <w:tr w:rsidR="00000000" w14:paraId="2E6F19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D06786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i =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20413E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data[2], data[3], data[4]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73BEE4" w14:textId="77777777" w:rsidR="00000000" w:rsidRDefault="00000000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result[3]</w:t>
            </w:r>
          </w:p>
        </w:tc>
      </w:tr>
    </w:tbl>
    <w:p w14:paraId="773AD9CC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Анализ зависмостей между итерациями</w:t>
      </w:r>
    </w:p>
    <w:p w14:paraId="27C2502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 ходе анализа установлено:</w:t>
      </w:r>
    </w:p>
    <w:p w14:paraId="648A01B2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массив data только читается и не изменяется;</w:t>
      </w:r>
    </w:p>
    <w:p w14:paraId="1D6FEA79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каждая итерация цикла записывает результат в собственную уникальную ячейку массива result;</w:t>
      </w:r>
    </w:p>
    <w:p w14:paraId="6982F181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отсутствуют:</w:t>
      </w:r>
    </w:p>
    <w:p w14:paraId="5F77E1FD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Flow-зависимости (Read After Write),</w:t>
      </w:r>
    </w:p>
    <w:p w14:paraId="152597FB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Anti-зависимости (Write After Read),</w:t>
      </w:r>
    </w:p>
    <w:p w14:paraId="5E442F54" w14:textId="77777777" w:rsidR="00000000" w:rsidRDefault="00000000">
      <w:pPr>
        <w:numPr>
          <w:ilvl w:val="1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Output-зависимости (Write After Write).</w:t>
      </w:r>
    </w:p>
    <w:p w14:paraId="78D89DBA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Следовательно, между итерациями цикла отсутствуют зависимости.</w:t>
      </w:r>
    </w:p>
    <w:p w14:paraId="2927DE36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Граф завсимостей</w:t>
      </w:r>
    </w:p>
    <w:p w14:paraId="4F7F1521" w14:textId="516D058D" w:rsidR="000C5771" w:rsidRDefault="000C5771">
      <w:pPr>
        <w:pStyle w:val="2"/>
        <w:rPr>
          <w:rFonts w:eastAsia="Times New Roman"/>
          <w:color w:val="000000"/>
        </w:rPr>
      </w:pPr>
      <w:r w:rsidRPr="000C5771">
        <w:rPr>
          <w:rFonts w:eastAsia="Times New Roman"/>
          <w:color w:val="000000"/>
        </w:rPr>
        <w:drawing>
          <wp:inline distT="0" distB="0" distL="0" distR="0" wp14:anchorId="5E7AE204" wp14:editId="22D41347">
            <wp:extent cx="5940425" cy="1447165"/>
            <wp:effectExtent l="0" t="0" r="3175" b="635"/>
            <wp:docPr id="157293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2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77D5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Возможность распараллеливания</w:t>
      </w:r>
    </w:p>
    <w:p w14:paraId="69F62BC0" w14:textId="77777777" w:rsidR="005A1890" w:rsidRDefault="00000000">
      <w:pPr>
        <w:pStyle w:val="a3"/>
        <w:rPr>
          <w:color w:val="000000"/>
        </w:rPr>
      </w:pPr>
      <w:r>
        <w:rPr>
          <w:color w:val="000000"/>
        </w:rPr>
        <w:t>Так как каждая итерация цикла использует только исходные данные, не изменяет данные, используемые другими итерациями и записывает результат в уникальный элемент массива, то данный цикл может быть распараллелен по данным.</w:t>
      </w:r>
    </w:p>
    <w:sectPr w:rsidR="005A18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F3314"/>
    <w:multiLevelType w:val="multilevel"/>
    <w:tmpl w:val="73A6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C1C0F"/>
    <w:multiLevelType w:val="multilevel"/>
    <w:tmpl w:val="339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E20C5"/>
    <w:multiLevelType w:val="multilevel"/>
    <w:tmpl w:val="B2F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B67D8"/>
    <w:multiLevelType w:val="multilevel"/>
    <w:tmpl w:val="13A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0949">
    <w:abstractNumId w:val="0"/>
  </w:num>
  <w:num w:numId="2" w16cid:durableId="1645353594">
    <w:abstractNumId w:val="3"/>
  </w:num>
  <w:num w:numId="3" w16cid:durableId="1893537118">
    <w:abstractNumId w:val="2"/>
  </w:num>
  <w:num w:numId="4" w16cid:durableId="997536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48"/>
    <w:rsid w:val="000C5771"/>
    <w:rsid w:val="002D7C0A"/>
    <w:rsid w:val="005A1890"/>
    <w:rsid w:val="0078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0A49CDCF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3</cp:revision>
  <dcterms:created xsi:type="dcterms:W3CDTF">2025-12-15T11:44:00Z</dcterms:created>
  <dcterms:modified xsi:type="dcterms:W3CDTF">2025-12-15T11:45:00Z</dcterms:modified>
</cp:coreProperties>
</file>