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C961" w14:textId="77777777" w:rsidR="00553EA6" w:rsidRPr="00553EA6" w:rsidRDefault="00553EA6" w:rsidP="00553EA6">
      <w:pPr>
        <w:spacing w:before="100" w:beforeAutospacing="1" w:after="100" w:afterAutospacing="1"/>
        <w:rPr>
          <w:rFonts w:eastAsia="Times New Roman"/>
          <w:b/>
          <w:bCs/>
          <w:color w:val="000000"/>
          <w:sz w:val="28"/>
          <w:szCs w:val="28"/>
          <w:lang w:val="en-US"/>
        </w:rPr>
      </w:pPr>
      <w:r w:rsidRPr="00553EA6">
        <w:rPr>
          <w:rFonts w:eastAsia="Times New Roman"/>
          <w:b/>
          <w:bCs/>
          <w:color w:val="000000"/>
          <w:sz w:val="28"/>
          <w:szCs w:val="28"/>
        </w:rPr>
        <w:t>Исходный</w:t>
      </w:r>
      <w:r w:rsidRPr="00553EA6">
        <w:rPr>
          <w:rFonts w:eastAsia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553EA6">
        <w:rPr>
          <w:rFonts w:eastAsia="Times New Roman"/>
          <w:b/>
          <w:bCs/>
          <w:color w:val="000000"/>
          <w:sz w:val="28"/>
          <w:szCs w:val="28"/>
        </w:rPr>
        <w:t>код</w:t>
      </w:r>
      <w:r w:rsidRPr="00553EA6">
        <w:rPr>
          <w:rFonts w:eastAsia="Times New Roman"/>
          <w:b/>
          <w:bCs/>
          <w:color w:val="000000"/>
          <w:sz w:val="28"/>
          <w:szCs w:val="28"/>
          <w:lang w:val="en-US"/>
        </w:rPr>
        <w:t>:</w:t>
      </w:r>
    </w:p>
    <w:p w14:paraId="58AC326D" w14:textId="77777777" w:rsidR="00553EA6" w:rsidRPr="00553EA6" w:rsidRDefault="00553EA6" w:rsidP="00553EA6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candidate_</w:t>
      </w:r>
      <w:proofErr w:type="gram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loops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n, data, results, stats):</w:t>
      </w:r>
    </w:p>
    <w:p w14:paraId="61177589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 range(n):</w:t>
      </w:r>
    </w:p>
    <w:p w14:paraId="5C04F5DD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sanitize_input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45590B1B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40BF343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 range(n):</w:t>
      </w:r>
    </w:p>
    <w:p w14:paraId="59800CC2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results[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complex_computation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207649E4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4FD7A61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 range(n):</w:t>
      </w:r>
    </w:p>
    <w:p w14:paraId="3B4CD12D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stats[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analyze(results[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0D018172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DCF9A94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 = 0</w:t>
      </w:r>
    </w:p>
    <w:p w14:paraId="7069E107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 range(n):</w:t>
      </w:r>
    </w:p>
    <w:p w14:paraId="28EAAB67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total += stats[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</w:t>
      </w:r>
    </w:p>
    <w:p w14:paraId="4DBE4A6F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83A711F" w14:textId="77777777" w:rsidR="00553EA6" w:rsidRPr="00553EA6" w:rsidRDefault="00553EA6" w:rsidP="0055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return results, total</w:t>
      </w:r>
    </w:p>
    <w:p w14:paraId="021A2431" w14:textId="77777777" w:rsidR="00553EA6" w:rsidRPr="00553EA6" w:rsidRDefault="00553EA6" w:rsidP="00553EA6">
      <w:pPr>
        <w:spacing w:before="100" w:beforeAutospacing="1" w:after="100" w:afterAutospacing="1"/>
        <w:rPr>
          <w:rFonts w:eastAsia="Times New Roman"/>
          <w:b/>
          <w:bCs/>
          <w:color w:val="000000"/>
          <w:sz w:val="28"/>
          <w:szCs w:val="28"/>
        </w:rPr>
      </w:pPr>
      <w:r w:rsidRPr="00553EA6">
        <w:rPr>
          <w:rFonts w:eastAsia="Times New Roman"/>
          <w:b/>
          <w:bCs/>
          <w:color w:val="000000"/>
          <w:sz w:val="28"/>
          <w:szCs w:val="28"/>
        </w:rPr>
        <w:t>АНАЛИЗ ЗАВИСИМОСТЕЙ МЕЖДУ ЦИКЛАМИ</w:t>
      </w:r>
    </w:p>
    <w:p w14:paraId="3FEB25B8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Цикл 1 → Цикл 2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В первом цикле выполняется запись элементов массива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data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[i].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Во втором цикле эти же элементы массива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data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[i] читаются.</w:t>
      </w:r>
    </w:p>
    <w:p w14:paraId="3B12ED59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Тип зависимости: истинная (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Flow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-зависимость).</w:t>
      </w:r>
    </w:p>
    <w:p w14:paraId="60283038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Вывод: циклы нельзя выполнять параллельно, однако их можно безопасно объединить в один цикл, так как используется одинаковый индекс i.</w:t>
      </w:r>
    </w:p>
    <w:p w14:paraId="15B7BED5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Цикл 2 → Цикл 3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Во втором цикле происходит запись элементов массива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results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[i].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В третьем цикле эти элементы читаются для вычисления массива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stats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[i].</w:t>
      </w:r>
    </w:p>
    <w:p w14:paraId="4520B5F1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Тип зависимости: истинная (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Flow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-зависимость).</w:t>
      </w:r>
    </w:p>
    <w:p w14:paraId="12F0A540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Вывод: циклы можно безопасно объединить, поскольку они образуют последовательную цепочку обработки данных.</w:t>
      </w:r>
    </w:p>
    <w:p w14:paraId="644DE842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Цикл 3 → Цикл 4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В третьем цикле записываются элементы массива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stats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[i].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В четвёртом цикле эти элементы используются для накопления суммы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total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.</w:t>
      </w:r>
    </w:p>
    <w:p w14:paraId="1BD41EB2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Тип зависимости: истинная (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Flow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-зависимость).</w:t>
      </w:r>
    </w:p>
    <w:p w14:paraId="33AA49AA" w14:textId="77777777" w:rsid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 xml:space="preserve">Особенность: в четвёртом цикле используется операция редукции (накопление суммы), что ограничивает возможность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параллелизации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.</w:t>
      </w:r>
    </w:p>
    <w:p w14:paraId="54928987" w14:textId="77777777" w:rsidR="00553EA6" w:rsidRPr="00553EA6" w:rsidRDefault="00553EA6" w:rsidP="00553EA6">
      <w:pPr>
        <w:spacing w:line="360" w:lineRule="auto"/>
        <w:rPr>
          <w:rFonts w:eastAsia="Times New Roman"/>
          <w:color w:val="000000"/>
          <w:sz w:val="28"/>
          <w:szCs w:val="28"/>
        </w:rPr>
      </w:pPr>
    </w:p>
    <w:p w14:paraId="6417A400" w14:textId="77777777" w:rsidR="00553EA6" w:rsidRPr="00553EA6" w:rsidRDefault="00553EA6" w:rsidP="00553EA6">
      <w:pPr>
        <w:spacing w:before="100" w:beforeAutospacing="1" w:after="100" w:afterAutospacing="1"/>
        <w:rPr>
          <w:rFonts w:eastAsia="Times New Roman"/>
          <w:b/>
          <w:bCs/>
          <w:color w:val="000000"/>
          <w:sz w:val="28"/>
          <w:szCs w:val="28"/>
        </w:rPr>
      </w:pPr>
      <w:r w:rsidRPr="00553EA6">
        <w:rPr>
          <w:rFonts w:eastAsia="Times New Roman"/>
          <w:b/>
          <w:bCs/>
          <w:color w:val="000000"/>
          <w:sz w:val="28"/>
          <w:szCs w:val="28"/>
        </w:rPr>
        <w:lastRenderedPageBreak/>
        <w:t>ВОЗМОЖНЫЕ ВАРИАНТЫ ОБЪЕДИНЕНИЯ ЦИКЛОВ</w:t>
      </w:r>
    </w:p>
    <w:p w14:paraId="79FB73D4" w14:textId="77777777" w:rsidR="00553EA6" w:rsidRPr="00553EA6" w:rsidRDefault="00553EA6" w:rsidP="00553EA6">
      <w:pPr>
        <w:spacing w:before="100" w:beforeAutospacing="1" w:after="100" w:afterAutospacing="1"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Объединение циклов 1, 2 и 3:</w:t>
      </w:r>
    </w:p>
    <w:p w14:paraId="3E97986F" w14:textId="77777777" w:rsidR="00553EA6" w:rsidRPr="00553EA6" w:rsidRDefault="00553EA6" w:rsidP="00553EA6">
      <w:pPr>
        <w:spacing w:before="100" w:beforeAutospacing="1" w:after="100" w:afterAutospacing="1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 range(n):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sanitize_input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results[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complex_computation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stats[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analyze(results[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58BF9CEF" w14:textId="616E77BA" w:rsidR="00553EA6" w:rsidRPr="00553EA6" w:rsidRDefault="00553EA6" w:rsidP="00553EA6">
      <w:pPr>
        <w:spacing w:before="100" w:beforeAutospacing="1" w:after="100" w:afterAutospacing="1"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Данное объединение сохраняет порядок вычислений и не нарушает зависимости по данным.</w:t>
      </w:r>
    </w:p>
    <w:p w14:paraId="406DC9BF" w14:textId="77777777" w:rsidR="00553EA6" w:rsidRPr="00553EA6" w:rsidRDefault="00553EA6" w:rsidP="00553EA6">
      <w:pPr>
        <w:spacing w:before="100" w:beforeAutospacing="1" w:after="100" w:afterAutospacing="1"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Частичное объединение всех четырёх циклов:</w:t>
      </w:r>
    </w:p>
    <w:p w14:paraId="4EE17190" w14:textId="77777777" w:rsidR="00553EA6" w:rsidRPr="00553EA6" w:rsidRDefault="00553EA6" w:rsidP="00553EA6">
      <w:pPr>
        <w:spacing w:before="100" w:beforeAutospacing="1" w:after="100" w:afterAutospacing="1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 = 0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for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 range(n):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sanitize_input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results[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complex_computation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(data[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stats[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analyze(results[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>total += stats[</w:t>
      </w:r>
      <w:proofErr w:type="spellStart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553EA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</w:t>
      </w:r>
    </w:p>
    <w:p w14:paraId="39CE7E99" w14:textId="77777777" w:rsidR="00553EA6" w:rsidRPr="00553EA6" w:rsidRDefault="00553EA6" w:rsidP="00553EA6">
      <w:pPr>
        <w:spacing w:before="100" w:beforeAutospacing="1" w:after="100" w:afterAutospacing="1"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Такое объединение корректно для последовательного исполнения.</w:t>
      </w:r>
      <w:r w:rsidRPr="00553EA6">
        <w:rPr>
          <w:rFonts w:eastAsia="Times New Roman"/>
          <w:color w:val="000000"/>
          <w:sz w:val="28"/>
          <w:szCs w:val="28"/>
        </w:rPr>
        <w:br/>
        <w:t>Для параллельного исполнения требуется использование техники редукции (локальные аккумуляторы и последующее суммирование).</w:t>
      </w:r>
    </w:p>
    <w:p w14:paraId="1F9F1078" w14:textId="77777777" w:rsidR="00553EA6" w:rsidRPr="00553EA6" w:rsidRDefault="00553EA6" w:rsidP="00553EA6">
      <w:pPr>
        <w:spacing w:before="100" w:beforeAutospacing="1" w:after="100" w:afterAutospacing="1"/>
        <w:rPr>
          <w:rFonts w:eastAsia="Times New Roman"/>
          <w:b/>
          <w:bCs/>
          <w:color w:val="000000"/>
          <w:sz w:val="28"/>
          <w:szCs w:val="28"/>
        </w:rPr>
      </w:pPr>
      <w:r w:rsidRPr="00553EA6">
        <w:rPr>
          <w:rFonts w:eastAsia="Times New Roman"/>
          <w:b/>
          <w:bCs/>
          <w:color w:val="000000"/>
          <w:sz w:val="28"/>
          <w:szCs w:val="28"/>
        </w:rPr>
        <w:t>ИТОГОВЫЙ ВЫВОД</w:t>
      </w:r>
    </w:p>
    <w:p w14:paraId="344784B1" w14:textId="77777777" w:rsidR="00553EA6" w:rsidRPr="00553EA6" w:rsidRDefault="00553EA6" w:rsidP="00553EA6">
      <w:pPr>
        <w:spacing w:before="100" w:beforeAutospacing="1" w:after="100" w:afterAutospacing="1" w:line="360" w:lineRule="auto"/>
        <w:rPr>
          <w:rFonts w:eastAsia="Times New Roman"/>
          <w:color w:val="000000"/>
          <w:sz w:val="28"/>
          <w:szCs w:val="28"/>
        </w:rPr>
      </w:pPr>
      <w:r w:rsidRPr="00553EA6">
        <w:rPr>
          <w:rFonts w:eastAsia="Times New Roman"/>
          <w:color w:val="000000"/>
          <w:sz w:val="28"/>
          <w:szCs w:val="28"/>
        </w:rPr>
        <w:t>Циклы 1, 2 и 3 могут быть безопасно объединены, так как образуют линейный конвейер обработки данных и используют один и тот же индекс.</w:t>
      </w:r>
      <w:r w:rsidRPr="00553EA6">
        <w:rPr>
          <w:rFonts w:eastAsia="Times New Roman"/>
          <w:color w:val="000000"/>
          <w:sz w:val="28"/>
          <w:szCs w:val="28"/>
        </w:rPr>
        <w:br/>
        <w:t xml:space="preserve">Цикл 4 содержит операцию редукции, что ограничивает </w:t>
      </w:r>
      <w:proofErr w:type="spellStart"/>
      <w:r w:rsidRPr="00553EA6">
        <w:rPr>
          <w:rFonts w:eastAsia="Times New Roman"/>
          <w:color w:val="000000"/>
          <w:sz w:val="28"/>
          <w:szCs w:val="28"/>
        </w:rPr>
        <w:t>параллелизацию</w:t>
      </w:r>
      <w:proofErr w:type="spellEnd"/>
      <w:r w:rsidRPr="00553EA6">
        <w:rPr>
          <w:rFonts w:eastAsia="Times New Roman"/>
          <w:color w:val="000000"/>
          <w:sz w:val="28"/>
          <w:szCs w:val="28"/>
        </w:rPr>
        <w:t>, однако допускает объединение при использовании специальных методов суммирования.</w:t>
      </w:r>
    </w:p>
    <w:p w14:paraId="364BE77B" w14:textId="2F83CFF1" w:rsidR="00306D27" w:rsidRPr="00553EA6" w:rsidRDefault="00306D27" w:rsidP="00553EA6">
      <w:pPr>
        <w:pStyle w:val="a3"/>
        <w:spacing w:line="360" w:lineRule="auto"/>
        <w:rPr>
          <w:color w:val="000000"/>
          <w:sz w:val="28"/>
          <w:szCs w:val="28"/>
        </w:rPr>
      </w:pPr>
    </w:p>
    <w:sectPr w:rsidR="00306D27" w:rsidRPr="00553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BF3"/>
    <w:multiLevelType w:val="multilevel"/>
    <w:tmpl w:val="448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6EC"/>
    <w:multiLevelType w:val="multilevel"/>
    <w:tmpl w:val="381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8C9"/>
    <w:multiLevelType w:val="multilevel"/>
    <w:tmpl w:val="691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2534A"/>
    <w:multiLevelType w:val="multilevel"/>
    <w:tmpl w:val="23D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6133"/>
    <w:multiLevelType w:val="multilevel"/>
    <w:tmpl w:val="4B2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85CA3"/>
    <w:multiLevelType w:val="multilevel"/>
    <w:tmpl w:val="594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61048">
    <w:abstractNumId w:val="2"/>
  </w:num>
  <w:num w:numId="2" w16cid:durableId="1840150739">
    <w:abstractNumId w:val="4"/>
  </w:num>
  <w:num w:numId="3" w16cid:durableId="2108109222">
    <w:abstractNumId w:val="0"/>
  </w:num>
  <w:num w:numId="4" w16cid:durableId="266931145">
    <w:abstractNumId w:val="5"/>
  </w:num>
  <w:num w:numId="5" w16cid:durableId="328799643">
    <w:abstractNumId w:val="3"/>
  </w:num>
  <w:num w:numId="6" w16cid:durableId="22873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D"/>
    <w:rsid w:val="002D7C0A"/>
    <w:rsid w:val="00306D27"/>
    <w:rsid w:val="00553EA6"/>
    <w:rsid w:val="0057084D"/>
    <w:rsid w:val="00A8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BC1C2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apple-converted-space">
    <w:name w:val="apple-converted-space"/>
    <w:basedOn w:val="a0"/>
    <w:rsid w:val="00553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3</cp:revision>
  <dcterms:created xsi:type="dcterms:W3CDTF">2025-12-15T14:22:00Z</dcterms:created>
  <dcterms:modified xsi:type="dcterms:W3CDTF">2025-12-15T14:29:00Z</dcterms:modified>
</cp:coreProperties>
</file>