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Лабораторна робота №8 (ЗМ3 Т2)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Патерн проєктування Singleton — відповіді на контрольні запитання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50"/>
        <w:gridCol w:w="3050"/>
        <w:gridCol w:w="3300"/>
      </w:tblGrid>
      <w:tr>
        <w:trPr>
          <w:tblHeader/>
        </w:trPr>
        <w:tc>
          <w:tcPr>
            <w:tcW w:type="dxa" w:w="480"/>
            <w:tcBorders>
              <w:top w:val="single" w:color="1A3009" w:sz="6"/>
              <w:left w:val="single" w:color="1A3009" w:sz="6"/>
              <w:bottom w:val="single" w:color="1A3009" w:sz="6"/>
              <w:right w:val="single" w:color="1A3009" w:sz="6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550"/>
            <w:tcBorders>
              <w:top w:val="single" w:color="1A3009" w:sz="6"/>
              <w:left w:val="single" w:color="1A3009" w:sz="6"/>
              <w:bottom w:val="single" w:color="1A3009" w:sz="6"/>
              <w:right w:val="single" w:color="1A3009" w:sz="6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Запитання</w:t>
            </w:r>
          </w:p>
        </w:tc>
        <w:tc>
          <w:tcPr>
            <w:tcW w:type="dxa" w:w="3050"/>
            <w:tcBorders>
              <w:top w:val="single" w:color="1A3009" w:sz="6"/>
              <w:left w:val="single" w:color="1A3009" w:sz="6"/>
              <w:bottom w:val="single" w:color="1A3009" w:sz="6"/>
              <w:right w:val="single" w:color="1A3009" w:sz="6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Відповідь</w:t>
            </w:r>
          </w:p>
        </w:tc>
        <w:tc>
          <w:tcPr>
            <w:tcW w:type="dxa" w:w="3300"/>
            <w:tcBorders>
              <w:top w:val="single" w:color="1A3009" w:sz="6"/>
              <w:left w:val="single" w:color="1A3009" w:sz="6"/>
              <w:bottom w:val="single" w:color="1A3009" w:sz="6"/>
              <w:right w:val="single" w:color="1A3009" w:sz="6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Приклад (C++)</w:t>
            </w:r>
          </w:p>
        </w:tc>
      </w:tr>
      <w:tr>
        <w:tc>
          <w:tcPr>
            <w:tcW w:type="dxa" w:w="48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Що означає поняття патерну об'єктно-орієнтованого проєктування?</w:t>
            </w:r>
          </w:p>
        </w:tc>
        <w:tc>
          <w:tcPr>
            <w:tcW w:type="dxa" w:w="30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Патерн (шаблон) проєктування — це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типове рішення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для типової проблеми проєктування програмного забезпечення. Це не готовий код, а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концептуальна схема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яку можна адаптувати під конкретну ситуацію. Патерн описує проблему, рішення, коли застосовувати та наслідки.</w:t>
            </w:r>
          </w:p>
        </w:tc>
        <w:tc>
          <w:tcPr>
            <w:tcW w:type="dxa" w:w="33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Патерн — це рецепт, не код.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Наприклад, патерн Singleton: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Проблема: потрібен рівно 1 об'єкт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Рішення: заборонити конструктор,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  надати статичний метод доступу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Наслідки: глобальна точка доступу,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  ускладнення тестування</w:t>
            </w:r>
          </w:p>
        </w:tc>
      </w:tr>
      <w:tr>
        <w:tc>
          <w:tcPr>
            <w:tcW w:type="dxa" w:w="48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Хто вважається фундатором у галузі патернів об'єктно-орієнтованого проєктування?</w:t>
            </w:r>
          </w:p>
        </w:tc>
        <w:tc>
          <w:tcPr>
            <w:tcW w:type="dxa" w:w="30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Фундатором вважається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Крістофер Александер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(архітектор, не програміст), який ввів поняття патернів у 1970-х для архітектури будівель. У програмуванні концепцію розвинула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«Банда чотирьох» (Gang of Four, GoF)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Еріх Гамма, Річард Хелм, Ральф Джонсон, Джон Вліссідес.</w:t>
            </w:r>
          </w:p>
        </w:tc>
        <w:tc>
          <w:tcPr>
            <w:tcW w:type="dxa" w:w="33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«Банда чотирьох» (GoF):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Erich Gamma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Richard Helm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Ralph Johnson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John Vlissides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-&gt; 23 класичних патерни ООП</w:t>
            </w:r>
          </w:p>
        </w:tc>
      </w:tr>
      <w:tr>
        <w:tc>
          <w:tcPr>
            <w:tcW w:type="dxa" w:w="48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Яке літературне джерело стало класичним у галузі патернів ООП?</w:t>
            </w:r>
          </w:p>
        </w:tc>
        <w:tc>
          <w:tcPr>
            <w:tcW w:type="dxa" w:w="30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Класичним джерелом стала книга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«Design Patterns: Elements of Reusable Object-Oriented Software»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(1994), авторства GoF. Містить 23 патерни, розділені на 3 категорії. В народі називається просто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«книга GoF»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</w:tc>
        <w:tc>
          <w:tcPr>
            <w:tcW w:type="dxa" w:w="33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Gamma E., Helm R., Johnson R.,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Vlissides J.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"Design Patterns: Elements 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 Reusable Object-Oriented Software"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Addison-Wesley, 1994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23 патерни, 395 сторінок</w:t>
            </w:r>
          </w:p>
        </w:tc>
      </w:tr>
      <w:tr>
        <w:tc>
          <w:tcPr>
            <w:tcW w:type="dxa" w:w="48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Які відомі категорії патернів ООП?</w:t>
            </w:r>
          </w:p>
        </w:tc>
        <w:tc>
          <w:tcPr>
            <w:tcW w:type="dxa" w:w="30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GoF виділяє 3 категорії патернів: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Породжувальні (Creational)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створення об'єктів: Singleton, Factory, Abstract Factory, Builder, Prototype.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Структурні (Structural)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організація класів: Adapter, Bridge, Composite, Decorator, Facade, Flyweight, Proxy.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Поведінкові (Behavioral)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взаємодія об'єктів: Observer, Strategy, Command, Iterator, Template Method та ін.</w:t>
            </w:r>
          </w:p>
        </w:tc>
        <w:tc>
          <w:tcPr>
            <w:tcW w:type="dxa" w:w="33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Породжувальні: Singleton,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Factory Method, Builder...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Структурні: Adapter,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Decorator, Facade...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Поведінкові: Observer,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Strategy, Command...</w:t>
            </w:r>
          </w:p>
        </w:tc>
      </w:tr>
      <w:tr>
        <w:tc>
          <w:tcPr>
            <w:tcW w:type="dxa" w:w="48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Що може означати породжувальний патерн?</w:t>
            </w:r>
          </w:p>
        </w:tc>
        <w:tc>
          <w:tcPr>
            <w:tcW w:type="dxa" w:w="30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Породжувальний патерн (Creational Pattern) — патерн, що керує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процесом створення об'єктів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 Він приховує деталі інстанціювання, підвищує гнучкість і повторне використання коду. Визначає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хто, коли і як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створює об'єкти.</w:t>
            </w:r>
          </w:p>
        </w:tc>
        <w:tc>
          <w:tcPr>
            <w:tcW w:type="dxa" w:w="33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Singleton — лише 1 об'єкт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Factory — об'єкт через фабрику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Builder — покроковий збір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Prototype — клонування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Усі ховають new від клієнта</w:t>
            </w:r>
          </w:p>
        </w:tc>
      </w:tr>
      <w:tr>
        <w:tc>
          <w:tcPr>
            <w:tcW w:type="dxa" w:w="48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Яке призначення патерну Singleton?</w:t>
            </w:r>
          </w:p>
        </w:tc>
        <w:tc>
          <w:tcPr>
            <w:tcW w:type="dxa" w:w="30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Singleton гарантує, що клас має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рівно один екземпляр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і надає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глобальну точку доступу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до нього. Застосовується коли потрібен єдиний об'єкт: логер, конфігурація, пул з'єднань, менеджер ресурсів.</w:t>
            </w:r>
          </w:p>
        </w:tc>
        <w:tc>
          <w:tcPr>
            <w:tcW w:type="dxa" w:w="33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class Logger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static Logger* inst;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Logger()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static Logger* get()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  if(!inst) inst=new Logger();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  return inst;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void log(string msg);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48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5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На чому ґрунтується класична реалізація Singleton?</w:t>
            </w:r>
          </w:p>
        </w:tc>
        <w:tc>
          <w:tcPr>
            <w:tcW w:type="dxa" w:w="30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Класична реалізація базується на трьох елементах: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Приватний конструктор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забороняє створення об'єктів ззовні.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Статичний вказівник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на єдиний екземпляр (спочатку </w:t>
            </w: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nullptr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).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Статичний публічний метод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getInstance()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створює екземпляр при першому виклику, далі повертає той самий.</w:t>
            </w:r>
          </w:p>
        </w:tc>
        <w:tc>
          <w:tcPr>
            <w:tcW w:type="dxa" w:w="33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class Singleton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static Singleton* instance;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Singleton() {}           //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static Singleton* get() {//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  if(!instance)          //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    instance=new Singleton();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  return instance;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Singleton* Singleton::instance=nullptr;</w:t>
            </w:r>
          </w:p>
        </w:tc>
      </w:tr>
      <w:tr>
        <w:tc>
          <w:tcPr>
            <w:tcW w:type="dxa" w:w="48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5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У чому відмінність Singleton Меєрса від класичної реалізації?</w:t>
            </w:r>
          </w:p>
        </w:tc>
        <w:tc>
          <w:tcPr>
            <w:tcW w:type="dxa" w:w="30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Singleton Меєрса (Meyers' Singleton) використовує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локальну статичну змінну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замість статичного вказівника. Переваги: автоматичне знищення при завершенні програми, потокобезпечність (з C++11), не потрібно </w:t>
            </w: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nullptr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-перевірки та окремої ініціалізації.</w:t>
            </w:r>
          </w:p>
        </w:tc>
        <w:tc>
          <w:tcPr>
            <w:tcW w:type="dxa" w:w="33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Класична: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static Singleton* inst=nullptr;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if(!inst) inst=new Singleton();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Меєрса (C++11):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static Singleton&amp; get()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static Singleton instance;// 1 раз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return instance;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Знищується автоматично!</w:t>
            </w:r>
          </w:p>
        </w:tc>
      </w:tr>
      <w:tr>
        <w:tc>
          <w:tcPr>
            <w:tcW w:type="dxa" w:w="48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25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Чи можливо створювати об'єкти класу Singleton декілька разів?</w:t>
            </w:r>
          </w:p>
        </w:tc>
        <w:tc>
          <w:tcPr>
            <w:tcW w:type="dxa" w:w="30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Ні. Singleton навмисно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забороняє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створення більше одного екземпляра. Конструктор оголошено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приватним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конструктор копіювання та оператор присвоєння — видалені (</w:t>
            </w: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= delete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). Компілятор не дозволить створити другий об'єкт.</w:t>
            </w:r>
          </w:p>
        </w:tc>
        <w:tc>
          <w:tcPr>
            <w:tcW w:type="dxa" w:w="33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class Singleton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Singleton()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Singleton(const Singleton&amp;)=delete;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void operator=(const Singleton&amp;)=delete;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static Singleton&amp; get(){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  static Singleton 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  return 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Singleton s2; // ❌ помилка!</w:t>
            </w:r>
          </w:p>
        </w:tc>
      </w:tr>
      <w:tr>
        <w:tc>
          <w:tcPr>
            <w:tcW w:type="dxa" w:w="48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5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Як знищувати об'єкт класу Singleton?</w:t>
            </w:r>
          </w:p>
        </w:tc>
        <w:tc>
          <w:tcPr>
            <w:tcW w:type="dxa" w:w="30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Singleton Меєрса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об'єкт знищується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автоматично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при завершенні програми (статична змінна). У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класичній реалізації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потрібно явно викликати </w:t>
            </w: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delete instance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і обнулити вказівник, або використати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статичний деструктор / atexit()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</w:tc>
        <w:tc>
          <w:tcPr>
            <w:tcW w:type="dxa" w:w="33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Меєрса — автоматично: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static Singleton&amp; get()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static Singleton s; // dtor auto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return 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Класична — вручну: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static void destroy()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delete instance;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  instance = nullptr;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48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25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Що доцільно реалізувати у програмі у вигляді об'єкту класу Singleton?</w:t>
            </w:r>
          </w:p>
        </w:tc>
        <w:tc>
          <w:tcPr>
            <w:tcW w:type="dxa" w:w="305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Singleton доцільний для об'єктів, які повинні існувати в єдиному екземплярі: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Логер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запис подій програми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Конфігурація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налаштування програми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Пул з'єднань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DB connection pool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Менеджер ресурсів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GPU, пам'ять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Реєстр / кеш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глобальне сховище</w:t>
            </w:r>
          </w:p>
        </w:tc>
        <w:tc>
          <w:tcPr>
            <w:tcW w:type="dxa" w:w="3300"/>
            <w:tcBorders>
              <w:top w:val="single" w:color="2D5016" w:sz="6"/>
              <w:left w:val="single" w:color="2D5016" w:sz="6"/>
              <w:bottom w:val="single" w:color="2D5016" w:sz="6"/>
              <w:right w:val="single" w:color="2D5016" w:sz="6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Логер — типовий Singleton: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Logger::get().log("App started");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Конфігурація: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Config::get().load("app.cfg");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int port=Config::get().get("port");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// Один об'єкт — вся програма</w:t>
            </w:r>
          </w:p>
        </w:tc>
      </w:tr>
    </w:tbl>
    <w:sectPr>
      <w:pgSz w:w="16838" w:h="11906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2026-04-04T07:06:11.171Z</dcterms:created>
  <dcterms:modified xsi:type="dcterms:W3CDTF">2026-04-04T07:06:11.172Z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