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EC2" w:rsidRPr="00A76776" w:rsidRDefault="00811EC2" w:rsidP="00883CD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767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ДОКЛАД</w:t>
      </w:r>
    </w:p>
    <w:p w:rsidR="00811EC2" w:rsidRPr="00A0275F" w:rsidRDefault="00C3765D" w:rsidP="00883CD3">
      <w:pPr>
        <w:pStyle w:val="BodyText"/>
        <w:spacing w:line="276" w:lineRule="auto"/>
        <w:ind w:firstLine="708"/>
        <w:rPr>
          <w:color w:val="000000" w:themeColor="text1"/>
          <w:szCs w:val="28"/>
        </w:rPr>
      </w:pPr>
      <w:r w:rsidRPr="00A0275F">
        <w:rPr>
          <w:color w:val="000000" w:themeColor="text1"/>
          <w:szCs w:val="28"/>
        </w:rPr>
        <w:t>Здравствуйте, у</w:t>
      </w:r>
      <w:r w:rsidR="00811EC2" w:rsidRPr="00A0275F">
        <w:rPr>
          <w:color w:val="000000" w:themeColor="text1"/>
          <w:szCs w:val="28"/>
        </w:rPr>
        <w:t>важаемые члены Государственной аттестационной комиссии! Вашему вниманию предлагается выпускная дипломная работа на тему:</w:t>
      </w:r>
      <w:r w:rsidR="0053190E" w:rsidRPr="00A0275F">
        <w:rPr>
          <w:color w:val="000000" w:themeColor="text1"/>
          <w:szCs w:val="28"/>
        </w:rPr>
        <w:t xml:space="preserve"> риелторские информационные услуги и их программная поддержка.</w:t>
      </w:r>
      <w:r w:rsidR="00811EC2" w:rsidRPr="00A0275F">
        <w:rPr>
          <w:color w:val="000000" w:themeColor="text1"/>
          <w:szCs w:val="28"/>
        </w:rPr>
        <w:t xml:space="preserve"> </w:t>
      </w:r>
    </w:p>
    <w:p w:rsidR="00C3765D" w:rsidRPr="00A0275F" w:rsidRDefault="00605A04" w:rsidP="00C3765D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27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Целью данного дипломного проекта является </w:t>
      </w:r>
      <w:r w:rsidR="0053190E" w:rsidRPr="00A027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совершенствование процесса предоставления риелторских информационных услуг, посредством реализации </w:t>
      </w:r>
      <w:r w:rsidR="0053190E" w:rsidRPr="00A027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="0053190E" w:rsidRPr="00A0275F">
        <w:rPr>
          <w:rFonts w:ascii="Times New Roman" w:hAnsi="Times New Roman" w:cs="Times New Roman"/>
          <w:color w:val="000000" w:themeColor="text1"/>
          <w:sz w:val="28"/>
          <w:szCs w:val="28"/>
        </w:rPr>
        <w:t>-приложения.</w:t>
      </w:r>
      <w:r w:rsidRPr="00A027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C3765D" w:rsidRPr="00A0275F" w:rsidRDefault="00C3765D" w:rsidP="00C3765D">
      <w:pPr>
        <w:pStyle w:val="BodyTextIndent2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27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Объектом исследования выступает </w:t>
      </w:r>
      <w:r w:rsidR="0053190E" w:rsidRPr="00A027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виды </w:t>
      </w:r>
      <w:r w:rsidR="00741A04" w:rsidRPr="00A0275F">
        <w:rPr>
          <w:rFonts w:ascii="Times New Roman" w:hAnsi="Times New Roman" w:cs="Times New Roman"/>
          <w:color w:val="000000" w:themeColor="text1"/>
          <w:sz w:val="28"/>
          <w:szCs w:val="28"/>
        </w:rPr>
        <w:t>риелторские информационные услуги</w:t>
      </w:r>
      <w:r w:rsidR="0053190E" w:rsidRPr="00A027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A027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Предметом исследования являются </w:t>
      </w:r>
      <w:r w:rsidR="0053190E" w:rsidRPr="00A027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методы и </w:t>
      </w:r>
      <w:r w:rsidR="00741A04" w:rsidRPr="00A0275F">
        <w:rPr>
          <w:rFonts w:ascii="Times New Roman" w:hAnsi="Times New Roman" w:cs="Times New Roman"/>
          <w:color w:val="000000" w:themeColor="text1"/>
          <w:sz w:val="28"/>
          <w:szCs w:val="28"/>
        </w:rPr>
        <w:t>средства проектирования риелторских информационных услуг.</w:t>
      </w:r>
    </w:p>
    <w:p w:rsidR="00741A04" w:rsidRPr="00A0275F" w:rsidRDefault="00C3765D" w:rsidP="00741A04">
      <w:pPr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A0275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Исходя из темы дипломного проекта, выстраивается ряд задач, которые необходимо было решить:  </w:t>
      </w:r>
    </w:p>
    <w:p w:rsidR="0053190E" w:rsidRPr="00A0275F" w:rsidRDefault="0053190E" w:rsidP="00741A04">
      <w:pPr>
        <w:pStyle w:val="ListParagraph"/>
        <w:numPr>
          <w:ilvl w:val="0"/>
          <w:numId w:val="9"/>
        </w:numPr>
        <w:tabs>
          <w:tab w:val="left" w:pos="0"/>
          <w:tab w:val="left" w:pos="36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/>
        <w:ind w:left="0" w:firstLine="720"/>
        <w:jc w:val="both"/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</w:rPr>
      </w:pPr>
      <w:r w:rsidRPr="00A027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исследовать состояние рынка недвижимости </w:t>
      </w:r>
      <w:r w:rsidR="00E149E5" w:rsidRPr="00A027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г. Минска</w:t>
      </w:r>
      <w:r w:rsidRPr="00A027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53190E" w:rsidRPr="00A0275F" w:rsidRDefault="0053190E" w:rsidP="00741A04">
      <w:pPr>
        <w:pStyle w:val="ListParagraph"/>
        <w:numPr>
          <w:ilvl w:val="0"/>
          <w:numId w:val="9"/>
        </w:numPr>
        <w:tabs>
          <w:tab w:val="left" w:pos="1080"/>
        </w:tabs>
        <w:spacing w:after="0" w:line="288" w:lineRule="auto"/>
        <w:ind w:left="0" w:firstLine="7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027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исследовать систему функционирования риэлтерского агентства;</w:t>
      </w:r>
    </w:p>
    <w:p w:rsidR="0053190E" w:rsidRPr="00A0275F" w:rsidRDefault="0053190E" w:rsidP="00741A04">
      <w:pPr>
        <w:pStyle w:val="ListParagraph"/>
        <w:numPr>
          <w:ilvl w:val="0"/>
          <w:numId w:val="9"/>
        </w:numPr>
        <w:tabs>
          <w:tab w:val="left" w:pos="1080"/>
        </w:tabs>
        <w:spacing w:after="0" w:line="288" w:lineRule="auto"/>
        <w:ind w:left="0" w:firstLine="7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027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создать рассматриваемую аналитическую модель функционирования риелторского агенства;</w:t>
      </w:r>
    </w:p>
    <w:p w:rsidR="00E149E5" w:rsidRPr="00A0275F" w:rsidRDefault="00E149E5" w:rsidP="00741A04">
      <w:pPr>
        <w:pStyle w:val="ListParagraph"/>
        <w:numPr>
          <w:ilvl w:val="0"/>
          <w:numId w:val="9"/>
        </w:numPr>
        <w:tabs>
          <w:tab w:val="left" w:pos="1080"/>
        </w:tabs>
        <w:spacing w:after="0" w:line="288" w:lineRule="auto"/>
        <w:ind w:left="0" w:firstLine="7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0275F">
        <w:rPr>
          <w:rFonts w:ascii="Times New Roman" w:hAnsi="Times New Roman" w:cs="Times New Roman"/>
          <w:color w:val="000000" w:themeColor="text1"/>
          <w:sz w:val="28"/>
          <w:szCs w:val="28"/>
        </w:rPr>
        <w:t>спроектировать систему web-приложения, позволяющую просматривать статистику рынка недвижимости;</w:t>
      </w:r>
    </w:p>
    <w:p w:rsidR="00C53B49" w:rsidRPr="00A0275F" w:rsidRDefault="008B2265" w:rsidP="00883CD3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27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Давайте рассмотрим решение первой задачи. Но перед этим  ознакомимся </w:t>
      </w:r>
      <w:r w:rsidR="0053190E" w:rsidRPr="00A027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такими </w:t>
      </w:r>
      <w:r w:rsidRPr="00A0275F">
        <w:rPr>
          <w:rFonts w:ascii="Times New Roman" w:hAnsi="Times New Roman" w:cs="Times New Roman"/>
          <w:color w:val="000000" w:themeColor="text1"/>
          <w:sz w:val="28"/>
          <w:szCs w:val="28"/>
        </w:rPr>
        <w:t>поняти</w:t>
      </w:r>
      <w:r w:rsidR="0053190E" w:rsidRPr="00A0275F">
        <w:rPr>
          <w:rFonts w:ascii="Times New Roman" w:hAnsi="Times New Roman" w:cs="Times New Roman"/>
          <w:color w:val="000000" w:themeColor="text1"/>
          <w:sz w:val="28"/>
          <w:szCs w:val="28"/>
        </w:rPr>
        <w:t>ями, как: риелторская деятельность, риелтор, риелтоские услуги, риелторские информационнные услуги.</w:t>
      </w:r>
    </w:p>
    <w:p w:rsidR="0053190E" w:rsidRPr="00A0275F" w:rsidRDefault="0053190E" w:rsidP="00883CD3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275F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 xml:space="preserve">Риелторская деятельность </w:t>
      </w:r>
      <w:r w:rsidRPr="00A0275F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представляет собой деятельность, направленную на предоставление услуг, тесно переплетающихся с операциями над объектами недвижимости за определенное вознаграждение, осуществляемая на постоянной основе.</w:t>
      </w:r>
      <w:r w:rsidR="009930ED" w:rsidRPr="00A027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Риэлтерская деятельность – это популярная и распространённая деятельность в современном мире. К сожалению, на сегодняшний момент в нашей стране не существует единой системы обучения и подготовки специалистов в данной сфере деятельности.</w:t>
      </w:r>
    </w:p>
    <w:p w:rsidR="0053190E" w:rsidRPr="00A0275F" w:rsidRDefault="0053190E" w:rsidP="00883CD3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275F">
        <w:rPr>
          <w:rFonts w:ascii="Times New Roman" w:hAnsi="Times New Roman" w:cs="Times New Roman"/>
          <w:color w:val="000000" w:themeColor="text1"/>
          <w:sz w:val="28"/>
          <w:szCs w:val="28"/>
        </w:rPr>
        <w:t>Риелтор – это специлаист по сделкам с купли-продажи нежвижимого имущества. Он предлагает клиентам консультационную помощь, направленную на заключение договоров и сделок, связанных с недвижимостью.</w:t>
      </w:r>
    </w:p>
    <w:p w:rsidR="009930ED" w:rsidRPr="00A0275F" w:rsidRDefault="009930ED" w:rsidP="009930ED">
      <w:pPr>
        <w:pStyle w:val="NormalWeb"/>
        <w:spacing w:before="0" w:beforeAutospacing="0" w:after="0" w:afterAutospacing="0" w:line="288" w:lineRule="auto"/>
        <w:ind w:firstLineChars="253" w:firstLine="708"/>
        <w:jc w:val="both"/>
        <w:rPr>
          <w:color w:val="000000" w:themeColor="text1"/>
          <w:sz w:val="28"/>
          <w:szCs w:val="28"/>
        </w:rPr>
      </w:pPr>
      <w:r w:rsidRPr="00A0275F">
        <w:rPr>
          <w:color w:val="000000" w:themeColor="text1"/>
          <w:sz w:val="28"/>
          <w:szCs w:val="28"/>
        </w:rPr>
        <w:t xml:space="preserve">Риелторские услуги – услуги, которые в основном связанны с оказанием посреднических услуг направленных на заключение договоров купли-продажи недвижимости. Но в то же время, риелторские услуги могут предоставлять услуги по переустройства жилых или планировки нежилых помещений. Данные услуги не относятся непосредственно к риэлтерским </w:t>
      </w:r>
      <w:r w:rsidRPr="00A0275F">
        <w:rPr>
          <w:color w:val="000000" w:themeColor="text1"/>
          <w:sz w:val="28"/>
          <w:szCs w:val="28"/>
        </w:rPr>
        <w:lastRenderedPageBreak/>
        <w:t>фирмам, но, в связи жёсткой конкуренцией на рынке, риелторским фирмам необходимо предоставлять их для нормального существования.</w:t>
      </w:r>
    </w:p>
    <w:p w:rsidR="009930ED" w:rsidRPr="00A0275F" w:rsidRDefault="009930ED" w:rsidP="009930ED">
      <w:pPr>
        <w:spacing w:after="75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027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Риэлторская деятельность, подразделяется на несколько видов. Нельзя выделить наиболее востребованный вид риэлторских услуг. Каждый из них пользуется спросом.</w:t>
      </w:r>
    </w:p>
    <w:p w:rsidR="009930ED" w:rsidRPr="00A0275F" w:rsidRDefault="009930ED" w:rsidP="009930ED">
      <w:pPr>
        <w:spacing w:after="75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027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Информационные и консультационные виды риэлторских услуг, считаются более распространенными, без них не обходится ни одна риэлторская услуга.</w:t>
      </w:r>
    </w:p>
    <w:p w:rsidR="009930ED" w:rsidRPr="00A0275F" w:rsidRDefault="009930ED" w:rsidP="009930ED">
      <w:pPr>
        <w:spacing w:after="0" w:line="288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275F">
        <w:rPr>
          <w:rFonts w:ascii="Times New Roman" w:hAnsi="Times New Roman" w:cs="Times New Roman"/>
          <w:color w:val="000000" w:themeColor="text1"/>
          <w:sz w:val="28"/>
          <w:szCs w:val="28"/>
        </w:rPr>
        <w:t>В рамках дипломного проекта будет рассмотрен вид риелторских информационных услуг. Данный вид услуг подразумевает сбор, анализ, переработку информации., информирование клиента на протяжении всей работы, о сложившейся ситуации на рынке недвижимости., предоставление готовой информации., своевременное предоставление информации о наиболее выгодном варианте недвижимости., информация по стоимости объектов, по районам и категориям недвижимости. Предоставление информации о возможных переменах на рынке недвижимости.</w:t>
      </w:r>
    </w:p>
    <w:p w:rsidR="009930ED" w:rsidRPr="00A0275F" w:rsidRDefault="00D86FCC" w:rsidP="009930ED">
      <w:pPr>
        <w:pStyle w:val="NormalWeb"/>
        <w:spacing w:before="0" w:beforeAutospacing="0" w:after="0" w:afterAutospacing="0" w:line="288" w:lineRule="auto"/>
        <w:ind w:firstLineChars="253" w:firstLine="708"/>
        <w:jc w:val="both"/>
        <w:rPr>
          <w:color w:val="000000" w:themeColor="text1"/>
          <w:sz w:val="28"/>
          <w:szCs w:val="28"/>
        </w:rPr>
      </w:pPr>
      <w:r w:rsidRPr="00A0275F">
        <w:rPr>
          <w:color w:val="000000" w:themeColor="text1"/>
          <w:sz w:val="28"/>
          <w:szCs w:val="28"/>
        </w:rPr>
        <w:t>Анализ рынка недвижимости и предоставление риелторских информационных услуг используются в таких направлениях, как марктинг, анализ и прогнозирование тенденций, финансовый анализ инвестиций, мониторинг рынка, оценка объекта недвижимости.</w:t>
      </w:r>
    </w:p>
    <w:p w:rsidR="007051B9" w:rsidRPr="00A0275F" w:rsidRDefault="00D86FCC" w:rsidP="007051B9">
      <w:pPr>
        <w:pStyle w:val="NormalWeb"/>
        <w:spacing w:before="0" w:beforeAutospacing="0" w:after="0" w:afterAutospacing="0" w:line="288" w:lineRule="auto"/>
        <w:ind w:firstLineChars="253" w:firstLine="708"/>
        <w:jc w:val="both"/>
        <w:rPr>
          <w:color w:val="000000" w:themeColor="text1"/>
          <w:sz w:val="28"/>
          <w:szCs w:val="28"/>
        </w:rPr>
      </w:pPr>
      <w:r w:rsidRPr="00A0275F">
        <w:rPr>
          <w:color w:val="000000" w:themeColor="text1"/>
          <w:sz w:val="28"/>
          <w:szCs w:val="28"/>
        </w:rPr>
        <w:t>Давайте рассмотри</w:t>
      </w:r>
      <w:r w:rsidR="00BD3A46" w:rsidRPr="00A0275F">
        <w:rPr>
          <w:color w:val="000000" w:themeColor="text1"/>
          <w:sz w:val="28"/>
          <w:szCs w:val="28"/>
        </w:rPr>
        <w:t>м</w:t>
      </w:r>
      <w:r w:rsidRPr="00A0275F">
        <w:rPr>
          <w:color w:val="000000" w:themeColor="text1"/>
          <w:sz w:val="28"/>
          <w:szCs w:val="28"/>
        </w:rPr>
        <w:t xml:space="preserve"> с вами тенденцию </w:t>
      </w:r>
      <w:r w:rsidR="00BD3A46" w:rsidRPr="00A0275F">
        <w:rPr>
          <w:color w:val="000000" w:themeColor="text1"/>
          <w:sz w:val="28"/>
          <w:szCs w:val="28"/>
        </w:rPr>
        <w:t xml:space="preserve">развития </w:t>
      </w:r>
      <w:r w:rsidRPr="00A0275F">
        <w:rPr>
          <w:color w:val="000000" w:themeColor="text1"/>
          <w:sz w:val="28"/>
          <w:szCs w:val="28"/>
        </w:rPr>
        <w:t xml:space="preserve">рынка долгосрочной аренды квартир в Минске. </w:t>
      </w:r>
      <w:r w:rsidR="00BD3A46" w:rsidRPr="00A0275F">
        <w:rPr>
          <w:color w:val="000000" w:themeColor="text1"/>
          <w:sz w:val="28"/>
          <w:szCs w:val="28"/>
        </w:rPr>
        <w:t xml:space="preserve"> На рисунке представлен график и</w:t>
      </w:r>
      <w:r w:rsidRPr="00A0275F">
        <w:rPr>
          <w:color w:val="000000" w:themeColor="text1"/>
          <w:sz w:val="28"/>
          <w:szCs w:val="28"/>
        </w:rPr>
        <w:t>зменени</w:t>
      </w:r>
      <w:r w:rsidR="00BD3A46" w:rsidRPr="00A0275F">
        <w:rPr>
          <w:color w:val="000000" w:themeColor="text1"/>
          <w:sz w:val="28"/>
          <w:szCs w:val="28"/>
        </w:rPr>
        <w:t xml:space="preserve">я цены на аренду квартир в Минске (в </w:t>
      </w:r>
      <w:r w:rsidR="00BD3A46" w:rsidRPr="00A0275F">
        <w:rPr>
          <w:color w:val="000000" w:themeColor="text1"/>
          <w:sz w:val="28"/>
          <w:szCs w:val="28"/>
          <w:lang w:val="en-US"/>
        </w:rPr>
        <w:t>USD</w:t>
      </w:r>
      <w:r w:rsidR="00BD3A46" w:rsidRPr="00A0275F">
        <w:rPr>
          <w:color w:val="000000" w:themeColor="text1"/>
          <w:sz w:val="28"/>
          <w:szCs w:val="28"/>
        </w:rPr>
        <w:t>). Как видно из рисунка цена на аренду квартиры значительно снизилась на текущий момент, по сравнению с 2013-2014 годом, когда цена на аренду одно</w:t>
      </w:r>
      <w:r w:rsidR="00403FC3">
        <w:rPr>
          <w:color w:val="000000" w:themeColor="text1"/>
          <w:sz w:val="28"/>
          <w:szCs w:val="28"/>
        </w:rPr>
        <w:t>к</w:t>
      </w:r>
      <w:r w:rsidR="00BD3A46" w:rsidRPr="00A0275F">
        <w:rPr>
          <w:color w:val="000000" w:themeColor="text1"/>
          <w:sz w:val="28"/>
          <w:szCs w:val="28"/>
        </w:rPr>
        <w:t>омнатной квартиры составляла 380$.</w:t>
      </w:r>
      <w:r w:rsidR="007051B9" w:rsidRPr="00A0275F">
        <w:rPr>
          <w:color w:val="000000" w:themeColor="text1"/>
          <w:sz w:val="28"/>
          <w:szCs w:val="28"/>
        </w:rPr>
        <w:t xml:space="preserve"> </w:t>
      </w:r>
    </w:p>
    <w:p w:rsidR="007051B9" w:rsidRPr="00A0275F" w:rsidRDefault="007051B9" w:rsidP="007051B9">
      <w:pPr>
        <w:pStyle w:val="NormalWeb"/>
        <w:spacing w:before="0" w:beforeAutospacing="0" w:after="0" w:afterAutospacing="0" w:line="288" w:lineRule="auto"/>
        <w:ind w:firstLineChars="253" w:firstLine="708"/>
        <w:jc w:val="both"/>
        <w:rPr>
          <w:color w:val="000000" w:themeColor="text1"/>
          <w:sz w:val="28"/>
          <w:szCs w:val="28"/>
        </w:rPr>
      </w:pPr>
      <w:r w:rsidRPr="00A0275F">
        <w:rPr>
          <w:color w:val="000000" w:themeColor="text1"/>
          <w:sz w:val="28"/>
          <w:szCs w:val="28"/>
        </w:rPr>
        <w:t xml:space="preserve">Как мы все знаем, экономика </w:t>
      </w:r>
      <w:r w:rsidR="00F07EBD" w:rsidRPr="00A0275F">
        <w:rPr>
          <w:color w:val="000000" w:themeColor="text1"/>
          <w:sz w:val="28"/>
          <w:szCs w:val="28"/>
        </w:rPr>
        <w:t>Р</w:t>
      </w:r>
      <w:r w:rsidRPr="00A0275F">
        <w:rPr>
          <w:color w:val="000000" w:themeColor="text1"/>
          <w:sz w:val="28"/>
          <w:szCs w:val="28"/>
        </w:rPr>
        <w:t xml:space="preserve">еспублики Беларусь, тесно связана с экономикой России. На заметку, в 2014 году против России, были введены экономические санкции в связи с анексией Крыма, что повлияло на её экономику, а следовательно на экономику Республики Беларусь. В свою очередь, это повлияло на платежоспособность населения Республики Беларусь, а как результат цены на аренду квартир </w:t>
      </w:r>
      <w:r w:rsidR="00FD6378" w:rsidRPr="00A0275F">
        <w:rPr>
          <w:color w:val="000000" w:themeColor="text1"/>
          <w:sz w:val="28"/>
          <w:szCs w:val="28"/>
        </w:rPr>
        <w:t>заметно упали.</w:t>
      </w:r>
      <w:r w:rsidRPr="00A0275F">
        <w:rPr>
          <w:color w:val="000000" w:themeColor="text1"/>
          <w:sz w:val="28"/>
          <w:szCs w:val="28"/>
        </w:rPr>
        <w:t xml:space="preserve"> </w:t>
      </w:r>
    </w:p>
    <w:p w:rsidR="00FD6378" w:rsidRPr="00A0275F" w:rsidRDefault="00FD6378" w:rsidP="007051B9">
      <w:pPr>
        <w:pStyle w:val="NormalWeb"/>
        <w:spacing w:before="0" w:beforeAutospacing="0" w:after="0" w:afterAutospacing="0" w:line="288" w:lineRule="auto"/>
        <w:ind w:firstLineChars="253" w:firstLine="708"/>
        <w:jc w:val="both"/>
        <w:rPr>
          <w:color w:val="000000" w:themeColor="text1"/>
          <w:sz w:val="28"/>
          <w:szCs w:val="28"/>
        </w:rPr>
      </w:pPr>
      <w:r w:rsidRPr="00A0275F">
        <w:rPr>
          <w:color w:val="000000" w:themeColor="text1"/>
          <w:sz w:val="28"/>
          <w:szCs w:val="28"/>
        </w:rPr>
        <w:t>Давайте рассмотрим с Вами график изменения спроса и предложения в %  от пикового значения. Как мы с вами видим, максимальный спрос был характерен, для лета 2013 года, а максимальное предложение было характерно для весны 2015 года.</w:t>
      </w:r>
      <w:r w:rsidR="00834E77" w:rsidRPr="00A0275F">
        <w:rPr>
          <w:color w:val="000000" w:themeColor="text1"/>
          <w:sz w:val="28"/>
          <w:szCs w:val="28"/>
        </w:rPr>
        <w:t xml:space="preserve"> Из этого гра</w:t>
      </w:r>
      <w:r w:rsidR="00785488" w:rsidRPr="00A0275F">
        <w:rPr>
          <w:color w:val="000000" w:themeColor="text1"/>
          <w:sz w:val="28"/>
          <w:szCs w:val="28"/>
        </w:rPr>
        <w:t>ф</w:t>
      </w:r>
      <w:r w:rsidR="00834E77" w:rsidRPr="00A0275F">
        <w:rPr>
          <w:color w:val="000000" w:themeColor="text1"/>
          <w:sz w:val="28"/>
          <w:szCs w:val="28"/>
        </w:rPr>
        <w:t>ика можно делать вывод о росте или спаде цены на аренду не</w:t>
      </w:r>
      <w:r w:rsidR="00CE7512" w:rsidRPr="00A0275F">
        <w:rPr>
          <w:color w:val="000000" w:themeColor="text1"/>
          <w:sz w:val="28"/>
          <w:szCs w:val="28"/>
        </w:rPr>
        <w:t>д</w:t>
      </w:r>
      <w:r w:rsidR="00834E77" w:rsidRPr="00A0275F">
        <w:rPr>
          <w:color w:val="000000" w:themeColor="text1"/>
          <w:sz w:val="28"/>
          <w:szCs w:val="28"/>
        </w:rPr>
        <w:t xml:space="preserve">вижимости. Как Вам известно, если спрос превышает предложение, то цена будет расти. Так на графике, мы можем видеть, что с 2014, по середину 2015 года предложение превышает спрос. В </w:t>
      </w:r>
      <w:r w:rsidR="00834E77" w:rsidRPr="00A0275F">
        <w:rPr>
          <w:color w:val="000000" w:themeColor="text1"/>
          <w:sz w:val="28"/>
          <w:szCs w:val="28"/>
        </w:rPr>
        <w:lastRenderedPageBreak/>
        <w:t xml:space="preserve">связи с этим, цена на </w:t>
      </w:r>
      <w:r w:rsidR="00655669" w:rsidRPr="00A0275F">
        <w:rPr>
          <w:color w:val="000000" w:themeColor="text1"/>
          <w:sz w:val="28"/>
          <w:szCs w:val="28"/>
        </w:rPr>
        <w:t>квартиру будет значительно падать. Это мы мож</w:t>
      </w:r>
      <w:r w:rsidR="00403FC3">
        <w:rPr>
          <w:color w:val="000000" w:themeColor="text1"/>
          <w:sz w:val="28"/>
          <w:szCs w:val="28"/>
        </w:rPr>
        <w:t>е</w:t>
      </w:r>
      <w:r w:rsidR="00655669" w:rsidRPr="00A0275F">
        <w:rPr>
          <w:color w:val="000000" w:themeColor="text1"/>
          <w:sz w:val="28"/>
          <w:szCs w:val="28"/>
        </w:rPr>
        <w:t>м наблюдать на гра</w:t>
      </w:r>
      <w:r w:rsidR="00374523" w:rsidRPr="00A0275F">
        <w:rPr>
          <w:color w:val="000000" w:themeColor="text1"/>
          <w:sz w:val="28"/>
          <w:szCs w:val="28"/>
        </w:rPr>
        <w:t>ф</w:t>
      </w:r>
      <w:r w:rsidR="00655669" w:rsidRPr="00A0275F">
        <w:rPr>
          <w:color w:val="000000" w:themeColor="text1"/>
          <w:sz w:val="28"/>
          <w:szCs w:val="28"/>
        </w:rPr>
        <w:t>ике 1.</w:t>
      </w:r>
    </w:p>
    <w:p w:rsidR="00374523" w:rsidRPr="00A0275F" w:rsidRDefault="00374523" w:rsidP="007051B9">
      <w:pPr>
        <w:pStyle w:val="NormalWeb"/>
        <w:spacing w:before="0" w:beforeAutospacing="0" w:after="0" w:afterAutospacing="0" w:line="288" w:lineRule="auto"/>
        <w:ind w:firstLineChars="253" w:firstLine="708"/>
        <w:jc w:val="both"/>
        <w:rPr>
          <w:color w:val="000000" w:themeColor="text1"/>
          <w:sz w:val="28"/>
          <w:szCs w:val="28"/>
        </w:rPr>
      </w:pPr>
      <w:r w:rsidRPr="00A0275F">
        <w:rPr>
          <w:color w:val="000000" w:themeColor="text1"/>
          <w:sz w:val="28"/>
          <w:szCs w:val="28"/>
        </w:rPr>
        <w:t>На следующих 2ух рисунках можно наблюдать средние ставки аренды квартир по микрорайонам Минска за ноябрь 2017 года. Как видно из первого рисунка цены на однокомнатные квартиры в центре района составляют 250$</w:t>
      </w:r>
      <w:r w:rsidRPr="00A0275F">
        <w:rPr>
          <w:color w:val="000000" w:themeColor="text1"/>
          <w:sz w:val="28"/>
          <w:szCs w:val="28"/>
        </w:rPr>
        <w:tab/>
        <w:t>. Точно такие же цены на квартиры в районе Московской станции меторо, что связано со строительством микрорайона «Маяк Минска».</w:t>
      </w:r>
    </w:p>
    <w:p w:rsidR="003C337C" w:rsidRPr="00A0275F" w:rsidRDefault="003C337C" w:rsidP="007051B9">
      <w:pPr>
        <w:pStyle w:val="NormalWeb"/>
        <w:spacing w:before="0" w:beforeAutospacing="0" w:after="0" w:afterAutospacing="0" w:line="288" w:lineRule="auto"/>
        <w:ind w:firstLineChars="253" w:firstLine="708"/>
        <w:jc w:val="both"/>
        <w:rPr>
          <w:color w:val="000000" w:themeColor="text1"/>
          <w:sz w:val="28"/>
          <w:szCs w:val="28"/>
        </w:rPr>
      </w:pPr>
      <w:r w:rsidRPr="00A0275F">
        <w:rPr>
          <w:color w:val="000000" w:themeColor="text1"/>
          <w:sz w:val="28"/>
          <w:szCs w:val="28"/>
        </w:rPr>
        <w:t>Давайте с Вами рассмотрим процесс функционирования риелторской информационной сисемы в контексте процесса оформления заявки на поиск недвижимости.</w:t>
      </w:r>
      <w:r w:rsidR="00B160A3" w:rsidRPr="00A0275F">
        <w:rPr>
          <w:color w:val="000000" w:themeColor="text1"/>
          <w:sz w:val="28"/>
          <w:szCs w:val="28"/>
        </w:rPr>
        <w:t xml:space="preserve"> </w:t>
      </w:r>
    </w:p>
    <w:p w:rsidR="003C337C" w:rsidRPr="00A0275F" w:rsidRDefault="003C337C" w:rsidP="007051B9">
      <w:pPr>
        <w:pStyle w:val="NormalWeb"/>
        <w:spacing w:before="0" w:beforeAutospacing="0" w:after="0" w:afterAutospacing="0" w:line="288" w:lineRule="auto"/>
        <w:ind w:firstLineChars="253" w:firstLine="708"/>
        <w:jc w:val="both"/>
        <w:rPr>
          <w:color w:val="000000" w:themeColor="text1"/>
          <w:sz w:val="28"/>
          <w:szCs w:val="28"/>
        </w:rPr>
      </w:pPr>
      <w:r w:rsidRPr="00A0275F">
        <w:rPr>
          <w:color w:val="000000" w:themeColor="text1"/>
          <w:sz w:val="28"/>
          <w:szCs w:val="28"/>
        </w:rPr>
        <w:t>Данное действие состоит из следующих шагов. 1ое – клиент заключает договор с риелтором на предоставление риелторских услуг.</w:t>
      </w:r>
      <w:r w:rsidR="00B160A3" w:rsidRPr="00A0275F">
        <w:rPr>
          <w:color w:val="000000" w:themeColor="text1"/>
          <w:sz w:val="28"/>
          <w:szCs w:val="28"/>
        </w:rPr>
        <w:t xml:space="preserve"> Послу того, как заявка будет оформлена, клиент оплачивает услуги риелтора в банке. Дальнейшим этапом является обработка заявки. Что оно собой представляет: риелтор формируст список требований клиента, на основе который он осуществляет поиск недвижимости.</w:t>
      </w:r>
      <w:bookmarkStart w:id="0" w:name="_GoBack"/>
      <w:bookmarkEnd w:id="0"/>
    </w:p>
    <w:p w:rsidR="009427ED" w:rsidRPr="00A0275F" w:rsidRDefault="00DE70EC" w:rsidP="007051B9">
      <w:pPr>
        <w:pStyle w:val="NormalWeb"/>
        <w:spacing w:before="0" w:beforeAutospacing="0" w:after="0" w:afterAutospacing="0" w:line="288" w:lineRule="auto"/>
        <w:ind w:firstLineChars="253" w:firstLine="708"/>
        <w:jc w:val="both"/>
        <w:rPr>
          <w:color w:val="000000" w:themeColor="text1"/>
          <w:sz w:val="28"/>
          <w:szCs w:val="28"/>
        </w:rPr>
      </w:pPr>
      <w:r w:rsidRPr="00A0275F">
        <w:rPr>
          <w:color w:val="000000" w:themeColor="text1"/>
          <w:sz w:val="28"/>
          <w:szCs w:val="28"/>
        </w:rPr>
        <w:t>Первый шаг можно разбить на такие подпроцессы, как составление договора, в соответствии с Гражданским Кодексом РБ и подписанием его со стороны риелтора и клиента риелторского агентства.</w:t>
      </w:r>
    </w:p>
    <w:p w:rsidR="00DE70EC" w:rsidRPr="00A0275F" w:rsidRDefault="00DE70EC" w:rsidP="007051B9">
      <w:pPr>
        <w:pStyle w:val="NormalWeb"/>
        <w:spacing w:before="0" w:beforeAutospacing="0" w:after="0" w:afterAutospacing="0" w:line="288" w:lineRule="auto"/>
        <w:ind w:firstLineChars="253" w:firstLine="708"/>
        <w:jc w:val="both"/>
        <w:rPr>
          <w:color w:val="000000" w:themeColor="text1"/>
          <w:sz w:val="28"/>
          <w:szCs w:val="28"/>
        </w:rPr>
      </w:pPr>
      <w:r w:rsidRPr="00A0275F">
        <w:rPr>
          <w:color w:val="000000" w:themeColor="text1"/>
          <w:sz w:val="28"/>
          <w:szCs w:val="28"/>
        </w:rPr>
        <w:t xml:space="preserve">Рассмотрим процесс поиска недвижимости. </w:t>
      </w:r>
      <w:r w:rsidR="00A83E37" w:rsidRPr="00A0275F">
        <w:rPr>
          <w:color w:val="000000" w:themeColor="text1"/>
          <w:sz w:val="28"/>
          <w:szCs w:val="28"/>
        </w:rPr>
        <w:t>Его можно разбить на более мелкие подпроцессы, такие как поиск квартиры по расположению, поиск квартиры по стоимости, по площади, ну и конечно по каким-либо другим параметрам (мебель, кондиционер, телевизор и т.д.)</w:t>
      </w:r>
    </w:p>
    <w:p w:rsidR="007C022F" w:rsidRPr="00A0275F" w:rsidRDefault="00C009B1" w:rsidP="00A65CBC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275F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Программных продуктов, которые могут автоматизировать д</w:t>
      </w:r>
      <w:r w:rsidR="007C022F" w:rsidRPr="00A027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анный процесс не так и много. </w:t>
      </w:r>
      <w:r w:rsidR="002017FB" w:rsidRPr="00A027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связи с предоставлением довольно “скудного” функционала, было решено </w:t>
      </w:r>
      <w:r w:rsidR="007C022F" w:rsidRPr="00A0275F">
        <w:rPr>
          <w:rFonts w:ascii="Times New Roman" w:hAnsi="Times New Roman" w:cs="Times New Roman"/>
          <w:color w:val="000000" w:themeColor="text1"/>
          <w:sz w:val="28"/>
          <w:szCs w:val="28"/>
        </w:rPr>
        <w:t>разработ</w:t>
      </w:r>
      <w:r w:rsidR="002017FB" w:rsidRPr="00A0275F">
        <w:rPr>
          <w:rFonts w:ascii="Times New Roman" w:hAnsi="Times New Roman" w:cs="Times New Roman"/>
          <w:color w:val="000000" w:themeColor="text1"/>
          <w:sz w:val="28"/>
          <w:szCs w:val="28"/>
        </w:rPr>
        <w:t>ать</w:t>
      </w:r>
      <w:r w:rsidR="007C022F" w:rsidRPr="00A027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собственного программн</w:t>
      </w:r>
      <w:r w:rsidR="002017FB" w:rsidRPr="00A0275F">
        <w:rPr>
          <w:rFonts w:ascii="Times New Roman" w:hAnsi="Times New Roman" w:cs="Times New Roman"/>
          <w:color w:val="000000" w:themeColor="text1"/>
          <w:sz w:val="28"/>
          <w:szCs w:val="28"/>
        </w:rPr>
        <w:t>ый</w:t>
      </w:r>
      <w:r w:rsidR="007C022F" w:rsidRPr="00A027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продукт</w:t>
      </w:r>
      <w:r w:rsidR="002017FB" w:rsidRPr="00A027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который будет предоставлять более широкий функционал информационных услуг. </w:t>
      </w:r>
    </w:p>
    <w:p w:rsidR="00236973" w:rsidRPr="00A0275F" w:rsidRDefault="007C022F" w:rsidP="00A76A7E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27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этапе проектирования приложения была разработана </w:t>
      </w:r>
      <w:r w:rsidR="007E7E3E" w:rsidRPr="00A0275F">
        <w:rPr>
          <w:rFonts w:ascii="Times New Roman" w:hAnsi="Times New Roman" w:cs="Times New Roman"/>
          <w:color w:val="000000" w:themeColor="text1"/>
          <w:sz w:val="28"/>
          <w:szCs w:val="28"/>
        </w:rPr>
        <w:t>диаграмм</w:t>
      </w:r>
      <w:r w:rsidRPr="00A0275F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7E7E3E" w:rsidRPr="00A027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использования программного продукта.</w:t>
      </w:r>
      <w:r w:rsidR="00A76A7E" w:rsidRPr="00A027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системы определено 3 роли пользователей: </w:t>
      </w:r>
      <w:r w:rsidR="00236973" w:rsidRPr="00A0275F">
        <w:rPr>
          <w:rFonts w:ascii="Times New Roman" w:hAnsi="Times New Roman" w:cs="Times New Roman"/>
          <w:color w:val="000000" w:themeColor="text1"/>
          <w:sz w:val="28"/>
          <w:szCs w:val="28"/>
        </w:rPr>
        <w:t>Риелтор</w:t>
      </w:r>
      <w:r w:rsidR="00A76A7E" w:rsidRPr="00A027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236973" w:rsidRPr="00A0275F"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Администратор, а также об</w:t>
      </w:r>
      <w:r w:rsidR="00D72FF1" w:rsidRPr="00A0275F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="00236973" w:rsidRPr="00A0275F">
        <w:rPr>
          <w:rFonts w:ascii="Times New Roman" w:hAnsi="Times New Roman" w:cs="Times New Roman"/>
          <w:color w:val="000000" w:themeColor="text1"/>
          <w:sz w:val="28"/>
          <w:szCs w:val="28"/>
        </w:rPr>
        <w:t>чный Клиент системы</w:t>
      </w:r>
      <w:r w:rsidR="00A76A7E" w:rsidRPr="00A027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236973" w:rsidRPr="00A0275F" w:rsidRDefault="00A76A7E" w:rsidP="00A76A7E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27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Пользователю с определенной ролью предоставляются свои варианты использования системы. </w:t>
      </w:r>
      <w:r w:rsidR="00D72FF1" w:rsidRPr="00A0275F">
        <w:rPr>
          <w:rFonts w:ascii="Times New Roman" w:hAnsi="Times New Roman" w:cs="Times New Roman"/>
          <w:color w:val="000000" w:themeColor="text1"/>
          <w:sz w:val="28"/>
          <w:szCs w:val="28"/>
        </w:rPr>
        <w:t>(взять указку, показать какие именно)</w:t>
      </w:r>
    </w:p>
    <w:p w:rsidR="00D72FF1" w:rsidRPr="00A0275F" w:rsidRDefault="00D72FF1" w:rsidP="00D724E8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27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на плакате, </w:t>
      </w:r>
      <w:r w:rsidR="00D724E8" w:rsidRPr="00A0275F">
        <w:rPr>
          <w:rFonts w:ascii="Times New Roman" w:hAnsi="Times New Roman" w:cs="Times New Roman"/>
          <w:color w:val="000000" w:themeColor="text1"/>
          <w:sz w:val="28"/>
          <w:szCs w:val="28"/>
        </w:rPr>
        <w:t>вы можете наблюдать дигарамму состояний объекта заявки на поиск или аренду недвижимости (взять указку, показать какие именно)</w:t>
      </w:r>
    </w:p>
    <w:p w:rsidR="00A76776" w:rsidRPr="00A0275F" w:rsidRDefault="00D724E8" w:rsidP="00A76776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275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Сле</w:t>
      </w:r>
      <w:r w:rsidR="00A76776" w:rsidRPr="00A0275F">
        <w:rPr>
          <w:rFonts w:ascii="Times New Roman" w:hAnsi="Times New Roman" w:cs="Times New Roman"/>
          <w:color w:val="000000" w:themeColor="text1"/>
          <w:sz w:val="28"/>
          <w:szCs w:val="28"/>
        </w:rPr>
        <w:t>дующим рисунком на данном плакате является диаграмма последовательностей. На нём изображён процесс отправки сообщения от клиента риелтору (взять указку, показать какие именно).</w:t>
      </w:r>
    </w:p>
    <w:p w:rsidR="0069486A" w:rsidRPr="00A0275F" w:rsidRDefault="00A76776" w:rsidP="0069486A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27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Ну и наконец, последним, рисунком является схема, демонстрирующая базу данных, с которой взаимодействует </w:t>
      </w:r>
      <w:r w:rsidRPr="00A027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Pr="00A0275F">
        <w:rPr>
          <w:rFonts w:ascii="Times New Roman" w:hAnsi="Times New Roman" w:cs="Times New Roman"/>
          <w:color w:val="000000" w:themeColor="text1"/>
          <w:sz w:val="28"/>
          <w:szCs w:val="28"/>
        </w:rPr>
        <w:t>-приложение.</w:t>
      </w:r>
    </w:p>
    <w:p w:rsidR="00A76A7E" w:rsidRPr="00A0275F" w:rsidRDefault="00A76A7E" w:rsidP="00A76A7E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27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Рассмотрим возможности системы на чертеже алгоритма </w:t>
      </w:r>
      <w:r w:rsidR="00CE2E8F" w:rsidRPr="00A0275F">
        <w:rPr>
          <w:rFonts w:ascii="Times New Roman" w:hAnsi="Times New Roman" w:cs="Times New Roman"/>
          <w:color w:val="000000" w:themeColor="text1"/>
          <w:sz w:val="28"/>
          <w:szCs w:val="28"/>
        </w:rPr>
        <w:t>формирования клиентом заявки на покупку или аренду недвижимости</w:t>
      </w:r>
      <w:r w:rsidRPr="00A0275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76A7E" w:rsidRPr="00A0275F" w:rsidRDefault="00A76A7E" w:rsidP="00A76A7E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27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Интерфейсы разработанной системы можно увидеть на плакате №4. </w:t>
      </w:r>
      <w:r w:rsidR="00B22C65" w:rsidRPr="00A0275F">
        <w:rPr>
          <w:rFonts w:ascii="Times New Roman" w:hAnsi="Times New Roman" w:cs="Times New Roman"/>
          <w:color w:val="000000" w:themeColor="text1"/>
          <w:sz w:val="28"/>
          <w:szCs w:val="28"/>
        </w:rPr>
        <w:t>На последнем</w:t>
      </w:r>
      <w:r w:rsidRPr="00A027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изображен</w:t>
      </w:r>
      <w:r w:rsidR="00820051" w:rsidRPr="00A0275F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Pr="00A027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20051" w:rsidRPr="00A0275F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A0275F">
        <w:rPr>
          <w:rFonts w:ascii="Times New Roman" w:hAnsi="Times New Roman" w:cs="Times New Roman"/>
          <w:color w:val="000000" w:themeColor="text1"/>
          <w:sz w:val="28"/>
          <w:szCs w:val="28"/>
        </w:rPr>
        <w:t>нтерфейс</w:t>
      </w:r>
      <w:r w:rsidR="00820051" w:rsidRPr="00A0275F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Pr="00A027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E2E8F" w:rsidRPr="00A0275F">
        <w:rPr>
          <w:rFonts w:ascii="Times New Roman" w:hAnsi="Times New Roman" w:cs="Times New Roman"/>
          <w:color w:val="000000" w:themeColor="text1"/>
          <w:sz w:val="28"/>
          <w:szCs w:val="28"/>
        </w:rPr>
        <w:t>заполненной параметрами формы для поиска квартиры</w:t>
      </w:r>
      <w:r w:rsidRPr="00A027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CE2E8F" w:rsidRPr="00A027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результаты данного запроса в системе. </w:t>
      </w:r>
      <w:r w:rsidR="00A970C6" w:rsidRPr="00A0275F">
        <w:rPr>
          <w:rFonts w:ascii="Times New Roman" w:hAnsi="Times New Roman" w:cs="Times New Roman"/>
          <w:color w:val="000000" w:themeColor="text1"/>
          <w:sz w:val="28"/>
          <w:szCs w:val="28"/>
        </w:rPr>
        <w:t>Кроме этого, вы можете наблюдать грациг динамики изменения цен на недвижимость, а также интерфейс результатов рассчёта стоимости недвижимости в Минске.</w:t>
      </w:r>
    </w:p>
    <w:p w:rsidR="00273A4C" w:rsidRPr="00A0275F" w:rsidRDefault="00273A4C" w:rsidP="00820051">
      <w:pPr>
        <w:pStyle w:val="BodyTextIndent2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27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Т.о. в ходе выполнения дипломного проекта </w:t>
      </w:r>
      <w:r w:rsidR="00853CB7" w:rsidRPr="00A027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 исследован рынок недвижимости, его состаляющие, а также факторы, влияющие на цену объектов недвижимости. Кроме этого, </w:t>
      </w:r>
      <w:r w:rsidRPr="00A0275F">
        <w:rPr>
          <w:rFonts w:ascii="Times New Roman" w:hAnsi="Times New Roman" w:cs="Times New Roman"/>
          <w:color w:val="000000" w:themeColor="text1"/>
          <w:sz w:val="28"/>
          <w:szCs w:val="28"/>
        </w:rPr>
        <w:t>был</w:t>
      </w:r>
      <w:r w:rsidR="00853CB7" w:rsidRPr="00A0275F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A027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53CB7" w:rsidRPr="00A027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реализовано программное приложение предоставляющее риелторские информационные услуги. </w:t>
      </w:r>
      <w:r w:rsidRPr="00A027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Данный программный продукт обладает следующими достоинствами: простым интуитивно понятным интерфейсом программы, взаимодействие с базой данных в формате </w:t>
      </w:r>
      <w:r w:rsidR="00853CB7" w:rsidRPr="00A027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MySQL</w:t>
      </w:r>
      <w:r w:rsidRPr="00A027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возможность </w:t>
      </w:r>
      <w:r w:rsidR="00821FCA" w:rsidRPr="00A0275F">
        <w:rPr>
          <w:rFonts w:ascii="Times New Roman" w:hAnsi="Times New Roman" w:cs="Times New Roman"/>
          <w:color w:val="000000" w:themeColor="text1"/>
          <w:sz w:val="28"/>
          <w:szCs w:val="28"/>
        </w:rPr>
        <w:t>расчёта стоимости недвижимости онлайн, возможности хранения в базе списка нежвижимости выставленого на рынок, предоставления различных информационных графиков, возможности ведения переписки между клиентом и  риелтором, формирования заявки на аренду или покупку квартиры со стороны клиента и отклонение или принятие этой заявки со стороны риелтора.</w:t>
      </w:r>
    </w:p>
    <w:p w:rsidR="00273A4C" w:rsidRPr="00A0275F" w:rsidRDefault="00273A4C" w:rsidP="00273A4C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27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Было проведено технико-экономическое обоснование разработки и использования </w:t>
      </w:r>
      <w:r w:rsidR="00821FCA" w:rsidRPr="00A027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="00821FCA" w:rsidRPr="00A0275F">
        <w:rPr>
          <w:rFonts w:ascii="Times New Roman" w:hAnsi="Times New Roman" w:cs="Times New Roman"/>
          <w:color w:val="000000" w:themeColor="text1"/>
          <w:sz w:val="28"/>
          <w:szCs w:val="28"/>
        </w:rPr>
        <w:t>-приложения целью которого является предоставление риелторских информационных услуг.</w:t>
      </w:r>
      <w:r w:rsidRPr="00A027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Были изучены пути оптимизации </w:t>
      </w:r>
      <w:r w:rsidR="00821FCA" w:rsidRPr="00A0275F">
        <w:rPr>
          <w:rFonts w:ascii="Times New Roman" w:hAnsi="Times New Roman" w:cs="Times New Roman"/>
          <w:color w:val="000000" w:themeColor="text1"/>
          <w:sz w:val="28"/>
          <w:szCs w:val="28"/>
        </w:rPr>
        <w:t>предоставления данных услуг.</w:t>
      </w:r>
    </w:p>
    <w:sectPr w:rsidR="00273A4C" w:rsidRPr="00A0275F" w:rsidSect="000659CE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59BB" w:rsidRDefault="002059BB" w:rsidP="00883CD3">
      <w:pPr>
        <w:spacing w:after="0" w:line="240" w:lineRule="auto"/>
      </w:pPr>
      <w:r>
        <w:separator/>
      </w:r>
    </w:p>
  </w:endnote>
  <w:endnote w:type="continuationSeparator" w:id="0">
    <w:p w:rsidR="002059BB" w:rsidRDefault="002059BB" w:rsidP="00883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2946137"/>
      <w:docPartObj>
        <w:docPartGallery w:val="Page Numbers (Bottom of Page)"/>
        <w:docPartUnique/>
      </w:docPartObj>
    </w:sdtPr>
    <w:sdtEndPr/>
    <w:sdtContent>
      <w:p w:rsidR="00B22C65" w:rsidRDefault="00912F4E">
        <w:pPr>
          <w:pStyle w:val="Footer"/>
          <w:jc w:val="right"/>
        </w:pPr>
        <w:r>
          <w:fldChar w:fldCharType="begin"/>
        </w:r>
        <w:r w:rsidR="00273A4C">
          <w:instrText>PAGE   \* MERGEFORMAT</w:instrText>
        </w:r>
        <w:r>
          <w:fldChar w:fldCharType="separate"/>
        </w:r>
        <w:r w:rsidR="0082005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22C65" w:rsidRDefault="00B22C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59BB" w:rsidRDefault="002059BB" w:rsidP="00883CD3">
      <w:pPr>
        <w:spacing w:after="0" w:line="240" w:lineRule="auto"/>
      </w:pPr>
      <w:r>
        <w:separator/>
      </w:r>
    </w:p>
  </w:footnote>
  <w:footnote w:type="continuationSeparator" w:id="0">
    <w:p w:rsidR="002059BB" w:rsidRDefault="002059BB" w:rsidP="00883C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C5442"/>
    <w:multiLevelType w:val="hybridMultilevel"/>
    <w:tmpl w:val="4AE23BD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0C4F0F"/>
    <w:multiLevelType w:val="hybridMultilevel"/>
    <w:tmpl w:val="88C0C8C4"/>
    <w:lvl w:ilvl="0" w:tplc="04A8DE0E">
      <w:start w:val="65535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D61A0F"/>
    <w:multiLevelType w:val="hybridMultilevel"/>
    <w:tmpl w:val="51DE1504"/>
    <w:lvl w:ilvl="0" w:tplc="5C2C58B8">
      <w:numFmt w:val="bullet"/>
      <w:lvlText w:val="–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F46751C"/>
    <w:multiLevelType w:val="hybridMultilevel"/>
    <w:tmpl w:val="693812D4"/>
    <w:lvl w:ilvl="0" w:tplc="20920A82">
      <w:start w:val="1"/>
      <w:numFmt w:val="decimal"/>
      <w:pStyle w:val="a"/>
      <w:suff w:val="space"/>
      <w:lvlText w:val="%1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790" w:hanging="360"/>
      </w:pPr>
    </w:lvl>
    <w:lvl w:ilvl="2" w:tplc="0419001B" w:tentative="1">
      <w:start w:val="1"/>
      <w:numFmt w:val="lowerRoman"/>
      <w:lvlText w:val="%3."/>
      <w:lvlJc w:val="right"/>
      <w:pPr>
        <w:ind w:left="-5070" w:hanging="180"/>
      </w:pPr>
    </w:lvl>
    <w:lvl w:ilvl="3" w:tplc="0419000F" w:tentative="1">
      <w:start w:val="1"/>
      <w:numFmt w:val="decimal"/>
      <w:lvlText w:val="%4."/>
      <w:lvlJc w:val="left"/>
      <w:pPr>
        <w:ind w:left="-4350" w:hanging="360"/>
      </w:pPr>
    </w:lvl>
    <w:lvl w:ilvl="4" w:tplc="04190019" w:tentative="1">
      <w:start w:val="1"/>
      <w:numFmt w:val="lowerLetter"/>
      <w:lvlText w:val="%5."/>
      <w:lvlJc w:val="left"/>
      <w:pPr>
        <w:ind w:left="-3630" w:hanging="360"/>
      </w:pPr>
    </w:lvl>
    <w:lvl w:ilvl="5" w:tplc="0419001B" w:tentative="1">
      <w:start w:val="1"/>
      <w:numFmt w:val="lowerRoman"/>
      <w:lvlText w:val="%6."/>
      <w:lvlJc w:val="right"/>
      <w:pPr>
        <w:ind w:left="-2910" w:hanging="180"/>
      </w:pPr>
    </w:lvl>
    <w:lvl w:ilvl="6" w:tplc="0419000F" w:tentative="1">
      <w:start w:val="1"/>
      <w:numFmt w:val="decimal"/>
      <w:lvlText w:val="%7."/>
      <w:lvlJc w:val="left"/>
      <w:pPr>
        <w:ind w:left="-2190" w:hanging="360"/>
      </w:pPr>
    </w:lvl>
    <w:lvl w:ilvl="7" w:tplc="04190019" w:tentative="1">
      <w:start w:val="1"/>
      <w:numFmt w:val="lowerLetter"/>
      <w:lvlText w:val="%8."/>
      <w:lvlJc w:val="left"/>
      <w:pPr>
        <w:ind w:left="-1470" w:hanging="360"/>
      </w:pPr>
    </w:lvl>
    <w:lvl w:ilvl="8" w:tplc="0419001B" w:tentative="1">
      <w:start w:val="1"/>
      <w:numFmt w:val="lowerRoman"/>
      <w:lvlText w:val="%9."/>
      <w:lvlJc w:val="right"/>
      <w:pPr>
        <w:ind w:left="-750" w:hanging="180"/>
      </w:pPr>
    </w:lvl>
  </w:abstractNum>
  <w:abstractNum w:abstractNumId="4" w15:restartNumberingAfterBreak="0">
    <w:nsid w:val="57BA4389"/>
    <w:multiLevelType w:val="hybridMultilevel"/>
    <w:tmpl w:val="5BFE71F6"/>
    <w:lvl w:ilvl="0" w:tplc="107A6FAA">
      <w:start w:val="1"/>
      <w:numFmt w:val="russianLower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D80F33"/>
    <w:multiLevelType w:val="hybridMultilevel"/>
    <w:tmpl w:val="A84ACDE4"/>
    <w:lvl w:ilvl="0" w:tplc="27D43C1E">
      <w:start w:val="1"/>
      <w:numFmt w:val="russianLower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7254A2B"/>
    <w:multiLevelType w:val="hybridMultilevel"/>
    <w:tmpl w:val="DEECB7D0"/>
    <w:lvl w:ilvl="0" w:tplc="41826414">
      <w:start w:val="1"/>
      <w:numFmt w:val="russianLower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F5134C4"/>
    <w:multiLevelType w:val="hybridMultilevel"/>
    <w:tmpl w:val="9536E078"/>
    <w:lvl w:ilvl="0" w:tplc="FF5C0B40">
      <w:start w:val="1"/>
      <w:numFmt w:val="russianLower"/>
      <w:lvlText w:val="%1)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8C6145E"/>
    <w:multiLevelType w:val="hybridMultilevel"/>
    <w:tmpl w:val="30E671FA"/>
    <w:lvl w:ilvl="0" w:tplc="5C2C58B8">
      <w:numFmt w:val="bullet"/>
      <w:suff w:val="space"/>
      <w:lvlText w:val="–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7309"/>
    <w:rsid w:val="000559F2"/>
    <w:rsid w:val="000659CE"/>
    <w:rsid w:val="000E034D"/>
    <w:rsid w:val="000F1852"/>
    <w:rsid w:val="001B2BEE"/>
    <w:rsid w:val="001F79AE"/>
    <w:rsid w:val="002017FB"/>
    <w:rsid w:val="002059BB"/>
    <w:rsid w:val="00236973"/>
    <w:rsid w:val="00273A4C"/>
    <w:rsid w:val="00304CB9"/>
    <w:rsid w:val="00374523"/>
    <w:rsid w:val="00393B23"/>
    <w:rsid w:val="003C337C"/>
    <w:rsid w:val="00401BD2"/>
    <w:rsid w:val="00403FC3"/>
    <w:rsid w:val="0053190E"/>
    <w:rsid w:val="00566AD8"/>
    <w:rsid w:val="005A2078"/>
    <w:rsid w:val="00605A04"/>
    <w:rsid w:val="00647D5E"/>
    <w:rsid w:val="00655669"/>
    <w:rsid w:val="0069486A"/>
    <w:rsid w:val="006C65DA"/>
    <w:rsid w:val="007051B9"/>
    <w:rsid w:val="00741A04"/>
    <w:rsid w:val="0077132C"/>
    <w:rsid w:val="00785488"/>
    <w:rsid w:val="007C022F"/>
    <w:rsid w:val="007E7E3E"/>
    <w:rsid w:val="00811EC2"/>
    <w:rsid w:val="00820051"/>
    <w:rsid w:val="00821FCA"/>
    <w:rsid w:val="00834E77"/>
    <w:rsid w:val="00853CB7"/>
    <w:rsid w:val="00883CD3"/>
    <w:rsid w:val="008B2265"/>
    <w:rsid w:val="00912F4E"/>
    <w:rsid w:val="009412A4"/>
    <w:rsid w:val="009427ED"/>
    <w:rsid w:val="009930ED"/>
    <w:rsid w:val="009A1F1F"/>
    <w:rsid w:val="009C5819"/>
    <w:rsid w:val="009D02F2"/>
    <w:rsid w:val="00A0275F"/>
    <w:rsid w:val="00A06D0E"/>
    <w:rsid w:val="00A302A4"/>
    <w:rsid w:val="00A47594"/>
    <w:rsid w:val="00A65CBC"/>
    <w:rsid w:val="00A76776"/>
    <w:rsid w:val="00A76A7E"/>
    <w:rsid w:val="00A83E37"/>
    <w:rsid w:val="00A970C6"/>
    <w:rsid w:val="00AA2137"/>
    <w:rsid w:val="00B160A3"/>
    <w:rsid w:val="00B22C65"/>
    <w:rsid w:val="00B9137F"/>
    <w:rsid w:val="00BD217B"/>
    <w:rsid w:val="00BD3A46"/>
    <w:rsid w:val="00BE54F2"/>
    <w:rsid w:val="00C009B1"/>
    <w:rsid w:val="00C06C39"/>
    <w:rsid w:val="00C3765D"/>
    <w:rsid w:val="00C53B49"/>
    <w:rsid w:val="00CE2E8F"/>
    <w:rsid w:val="00CE7512"/>
    <w:rsid w:val="00D66A47"/>
    <w:rsid w:val="00D724E8"/>
    <w:rsid w:val="00D72FF1"/>
    <w:rsid w:val="00D86FCC"/>
    <w:rsid w:val="00DE70EC"/>
    <w:rsid w:val="00E11A48"/>
    <w:rsid w:val="00E149E5"/>
    <w:rsid w:val="00E97309"/>
    <w:rsid w:val="00F07EBD"/>
    <w:rsid w:val="00FD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2BCBB"/>
  <w15:docId w15:val="{4716C781-C22E-45DF-829B-93F02D14C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65DA"/>
  </w:style>
  <w:style w:type="paragraph" w:styleId="Heading1">
    <w:name w:val="heading 1"/>
    <w:basedOn w:val="Normal"/>
    <w:next w:val="Normal"/>
    <w:link w:val="Heading1Char"/>
    <w:uiPriority w:val="9"/>
    <w:qFormat/>
    <w:rsid w:val="007E7E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11EC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rsid w:val="00811EC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NormalWeb">
    <w:name w:val="Normal (Web)"/>
    <w:basedOn w:val="Normal"/>
    <w:uiPriority w:val="99"/>
    <w:unhideWhenUsed/>
    <w:rsid w:val="00605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listparagraph0">
    <w:name w:val="msolistparagraph"/>
    <w:basedOn w:val="Normal"/>
    <w:rsid w:val="009412A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FootnoteText">
    <w:name w:val="footnote text"/>
    <w:basedOn w:val="Normal"/>
    <w:link w:val="FootnoteTextChar"/>
    <w:uiPriority w:val="99"/>
    <w:semiHidden/>
    <w:rsid w:val="009412A4"/>
    <w:pPr>
      <w:spacing w:after="0" w:line="240" w:lineRule="auto"/>
      <w:jc w:val="both"/>
    </w:pPr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12A4"/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883CD3"/>
    <w:pPr>
      <w:ind w:left="720"/>
      <w:contextualSpacing/>
    </w:pPr>
    <w:rPr>
      <w:rFonts w:eastAsiaTheme="minorEastAsia"/>
      <w:lang w:eastAsia="ru-RU"/>
    </w:rPr>
  </w:style>
  <w:style w:type="character" w:styleId="Hyperlink">
    <w:name w:val="Hyperlink"/>
    <w:rsid w:val="00883CD3"/>
    <w:rPr>
      <w:color w:val="0000FF"/>
      <w:u w:val="single"/>
    </w:rPr>
  </w:style>
  <w:style w:type="character" w:styleId="Strong">
    <w:name w:val="Strong"/>
    <w:uiPriority w:val="22"/>
    <w:qFormat/>
    <w:rsid w:val="00883CD3"/>
    <w:rPr>
      <w:b/>
      <w:bCs/>
    </w:rPr>
  </w:style>
  <w:style w:type="table" w:styleId="TableGrid">
    <w:name w:val="Table Grid"/>
    <w:basedOn w:val="TableNormal"/>
    <w:uiPriority w:val="59"/>
    <w:rsid w:val="00883CD3"/>
    <w:pPr>
      <w:spacing w:after="0" w:line="240" w:lineRule="auto"/>
    </w:pPr>
    <w:rPr>
      <w:rFonts w:eastAsiaTheme="minorEastAsia"/>
      <w:lang w:val="en-US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3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C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3C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CD3"/>
  </w:style>
  <w:style w:type="paragraph" w:styleId="Footer">
    <w:name w:val="footer"/>
    <w:basedOn w:val="Normal"/>
    <w:link w:val="FooterChar"/>
    <w:uiPriority w:val="99"/>
    <w:unhideWhenUsed/>
    <w:rsid w:val="00883C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CD3"/>
  </w:style>
  <w:style w:type="character" w:customStyle="1" w:styleId="ListParagraphChar">
    <w:name w:val="List Paragraph Char"/>
    <w:basedOn w:val="DefaultParagraphFont"/>
    <w:link w:val="ListParagraph"/>
    <w:uiPriority w:val="34"/>
    <w:rsid w:val="00A47594"/>
    <w:rPr>
      <w:rFonts w:eastAsiaTheme="minorEastAsia"/>
      <w:lang w:eastAsia="ru-RU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A47594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A47594"/>
  </w:style>
  <w:style w:type="character" w:customStyle="1" w:styleId="apple-converted-space">
    <w:name w:val="apple-converted-space"/>
    <w:basedOn w:val="DefaultParagraphFont"/>
    <w:rsid w:val="009D02F2"/>
  </w:style>
  <w:style w:type="paragraph" w:customStyle="1" w:styleId="a">
    <w:name w:val="Заголовок Курсовой"/>
    <w:basedOn w:val="Heading1"/>
    <w:link w:val="a0"/>
    <w:qFormat/>
    <w:rsid w:val="007E7E3E"/>
    <w:pPr>
      <w:numPr>
        <w:numId w:val="5"/>
      </w:numPr>
      <w:ind w:left="360"/>
    </w:pPr>
    <w:rPr>
      <w:rFonts w:ascii="Times New Roman" w:hAnsi="Times New Roman" w:cs="Times New Roman"/>
    </w:rPr>
  </w:style>
  <w:style w:type="character" w:customStyle="1" w:styleId="a0">
    <w:name w:val="Заголовок Курсовой Знак"/>
    <w:basedOn w:val="DefaultParagraphFont"/>
    <w:link w:val="a"/>
    <w:rsid w:val="007E7E3E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E7E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1256</Words>
  <Characters>7161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8401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</dc:creator>
  <cp:lastModifiedBy>Сергей Колошинский</cp:lastModifiedBy>
  <cp:revision>10</cp:revision>
  <dcterms:created xsi:type="dcterms:W3CDTF">2018-06-02T00:11:00Z</dcterms:created>
  <dcterms:modified xsi:type="dcterms:W3CDTF">2018-06-11T09:46:00Z</dcterms:modified>
</cp:coreProperties>
</file>