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EC2" w:rsidRPr="000E034D" w:rsidRDefault="00811EC2" w:rsidP="00883C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E034D">
        <w:rPr>
          <w:rFonts w:ascii="Times New Roman" w:hAnsi="Times New Roman" w:cs="Times New Roman"/>
          <w:b/>
          <w:sz w:val="28"/>
          <w:szCs w:val="28"/>
        </w:rPr>
        <w:t>ДОКЛАД</w:t>
      </w:r>
    </w:p>
    <w:p w:rsidR="00811EC2" w:rsidRPr="000E034D" w:rsidRDefault="00C3765D" w:rsidP="00883CD3">
      <w:pPr>
        <w:pStyle w:val="a4"/>
        <w:spacing w:line="276" w:lineRule="auto"/>
        <w:ind w:firstLine="708"/>
        <w:rPr>
          <w:sz w:val="26"/>
          <w:szCs w:val="26"/>
        </w:rPr>
      </w:pPr>
      <w:r w:rsidRPr="000E034D">
        <w:rPr>
          <w:sz w:val="26"/>
          <w:szCs w:val="26"/>
        </w:rPr>
        <w:t>Здравствуйте, у</w:t>
      </w:r>
      <w:r w:rsidR="00811EC2" w:rsidRPr="000E034D">
        <w:rPr>
          <w:sz w:val="26"/>
          <w:szCs w:val="26"/>
        </w:rPr>
        <w:t xml:space="preserve">важаемые члены Государственной аттестационной комиссии! Вашему вниманию предлагается выпускная дипломная работа на тему: </w:t>
      </w:r>
      <w:r w:rsidR="00A47594" w:rsidRPr="000E034D">
        <w:rPr>
          <w:sz w:val="26"/>
          <w:szCs w:val="26"/>
        </w:rPr>
        <w:t>и</w:t>
      </w:r>
      <w:r w:rsidR="00BD217B" w:rsidRPr="000E034D">
        <w:rPr>
          <w:sz w:val="26"/>
          <w:szCs w:val="26"/>
        </w:rPr>
        <w:t>нформационные технологии в бухгалтерском учёте и программная поддержка учёта заявок на приобретение товарно-материальных ценностей</w:t>
      </w:r>
      <w:r w:rsidR="00811EC2" w:rsidRPr="000E034D">
        <w:rPr>
          <w:sz w:val="26"/>
          <w:szCs w:val="26"/>
        </w:rPr>
        <w:t>.</w:t>
      </w:r>
    </w:p>
    <w:p w:rsidR="00C3765D" w:rsidRPr="000E034D" w:rsidRDefault="00605A04" w:rsidP="00C3765D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 xml:space="preserve">Целью данного дипломного проекта является </w:t>
      </w:r>
      <w:r w:rsidR="00A47594" w:rsidRPr="000E034D">
        <w:rPr>
          <w:rFonts w:ascii="Times New Roman" w:hAnsi="Times New Roman" w:cs="Times New Roman"/>
          <w:color w:val="000000" w:themeColor="text1"/>
          <w:sz w:val="26"/>
          <w:szCs w:val="26"/>
        </w:rPr>
        <w:t>совершенствование управленческого учета путем автоматизации процесса составления, обработки и учета заявок</w:t>
      </w:r>
      <w:r w:rsidRPr="000E034D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3765D" w:rsidRPr="000E034D" w:rsidRDefault="00C3765D" w:rsidP="00C3765D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 xml:space="preserve">Объектом исследования выступает процесс приобретения товарно-материальных ценностей и услуг на предприятии ОАО «Керамин». Предметом исследования являются методы автоматизации процесса </w:t>
      </w:r>
      <w:r w:rsidRPr="000E034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работы с заявками на приобретение ТМЦ  и на расходование денежных средств </w:t>
      </w:r>
      <w:r w:rsidRPr="000E034D">
        <w:rPr>
          <w:rFonts w:ascii="Times New Roman" w:hAnsi="Times New Roman" w:cs="Times New Roman"/>
          <w:sz w:val="26"/>
          <w:szCs w:val="26"/>
        </w:rPr>
        <w:t>на предприятии ОАО «Керамин».</w:t>
      </w:r>
    </w:p>
    <w:p w:rsidR="00C3765D" w:rsidRPr="000E034D" w:rsidRDefault="00C3765D" w:rsidP="00C3765D">
      <w:p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E034D">
        <w:rPr>
          <w:rFonts w:ascii="Times New Roman" w:hAnsi="Times New Roman" w:cs="Times New Roman"/>
          <w:bCs/>
          <w:sz w:val="26"/>
          <w:szCs w:val="26"/>
        </w:rPr>
        <w:t xml:space="preserve">Исходя из темы дипломного проекта, выстраивается ряд задач, которые необходимо было решить:  </w:t>
      </w:r>
    </w:p>
    <w:p w:rsidR="00C3765D" w:rsidRPr="000E034D" w:rsidRDefault="00C3765D" w:rsidP="00C3765D">
      <w:pPr>
        <w:pStyle w:val="a9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>исследовать роли информационных технологий в бухгалтерском учете;</w:t>
      </w:r>
    </w:p>
    <w:p w:rsidR="00C3765D" w:rsidRPr="000E034D" w:rsidRDefault="00C3765D" w:rsidP="00C3765D">
      <w:pPr>
        <w:pStyle w:val="a9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>провести анализ бизнес-процессов предприятия ОАО «Керамин»;</w:t>
      </w:r>
    </w:p>
    <w:p w:rsidR="00C3765D" w:rsidRPr="000E034D" w:rsidRDefault="00C3765D" w:rsidP="00C3765D">
      <w:pPr>
        <w:pStyle w:val="a9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 xml:space="preserve">разработать автоматизированную систему учета заявок на приобретение товарно-материальных ценностей. </w:t>
      </w:r>
    </w:p>
    <w:p w:rsidR="00C53B49" w:rsidRPr="000E034D" w:rsidRDefault="008B2265" w:rsidP="00883CD3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>Давайте рассмотрим решение первой задачи. Но перед этим  ознакомимся с понятием информационных систем бухгалтерского учета.</w:t>
      </w:r>
    </w:p>
    <w:p w:rsidR="008B2265" w:rsidRPr="000E034D" w:rsidRDefault="008B2265" w:rsidP="008B2265">
      <w:pPr>
        <w:pStyle w:val="a9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 xml:space="preserve">Информационные системы бухгалтерского учета (ИСБУ) – это автоматизированная система для обработки учетной информации в которой осуществляется сбор, регистрация данных о хозяйственной деятельности на предприятии в первичных документах, их обработка, накопление, формирование финансово-экономических показателей отчетов, передача информации пользователям для анализа и принятия решений. </w:t>
      </w:r>
    </w:p>
    <w:p w:rsidR="00393B23" w:rsidRPr="000E034D" w:rsidRDefault="00393B23" w:rsidP="00393B23">
      <w:pPr>
        <w:pStyle w:val="a9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73A4C">
        <w:rPr>
          <w:rFonts w:ascii="Times New Roman" w:hAnsi="Times New Roman" w:cs="Times New Roman"/>
          <w:sz w:val="26"/>
          <w:szCs w:val="26"/>
        </w:rPr>
        <w:t xml:space="preserve">Рассмотрим </w:t>
      </w:r>
      <w:r w:rsidRPr="00273A4C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схему управления предприятием с использованием информационных систем бухгалтерского учета. </w:t>
      </w:r>
      <w:r w:rsidRPr="00273A4C">
        <w:rPr>
          <w:rFonts w:ascii="Times New Roman" w:hAnsi="Times New Roman" w:cs="Times New Roman"/>
          <w:color w:val="000000"/>
          <w:sz w:val="26"/>
          <w:szCs w:val="26"/>
        </w:rPr>
        <w:t xml:space="preserve">Первым процессом идет сбор, регистрация в первичных документах информации о состоянии управляемого объекта по участкам учета. Далее следует обработка, накопление учетной информации, формирование сводных регистров. После этого идет формирование финансово-экономических показателей, передача учетной информации пользователю. Что касательно анализа финансово-экономической информации, а так </w:t>
      </w:r>
      <w:r w:rsidR="00273A4C">
        <w:rPr>
          <w:rFonts w:ascii="Times New Roman" w:hAnsi="Times New Roman" w:cs="Times New Roman"/>
          <w:color w:val="000000"/>
          <w:sz w:val="26"/>
          <w:szCs w:val="26"/>
        </w:rPr>
        <w:t>ж</w:t>
      </w:r>
      <w:r w:rsidRPr="00273A4C">
        <w:rPr>
          <w:rFonts w:ascii="Times New Roman" w:hAnsi="Times New Roman" w:cs="Times New Roman"/>
          <w:color w:val="000000"/>
          <w:sz w:val="26"/>
          <w:szCs w:val="26"/>
        </w:rPr>
        <w:t>е выработка управления предприятием в соответствии с поставленной целью, данный процесс осуществляется без применения информационных технологий, так как этот процесс осуществляется руководством предприятия.</w:t>
      </w:r>
      <w:r w:rsidRPr="000E034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393B23" w:rsidRPr="000E034D" w:rsidRDefault="00393B23" w:rsidP="00393B23">
      <w:pPr>
        <w:pStyle w:val="a9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 xml:space="preserve">Таким образом, главная цель функционирования ИСБУ на предприятии  заключается в обеспечении руководства предприятия финансовой информацией для принятия обоснованных решений. ИСБУ предоставляет бухгалтерскую </w:t>
      </w:r>
      <w:r w:rsidRPr="000E034D">
        <w:rPr>
          <w:rFonts w:ascii="Times New Roman" w:hAnsi="Times New Roman" w:cs="Times New Roman"/>
          <w:sz w:val="26"/>
          <w:szCs w:val="26"/>
        </w:rPr>
        <w:lastRenderedPageBreak/>
        <w:t>информацию, отражающую полную картину хозяйственной деятельности предприятия.</w:t>
      </w:r>
    </w:p>
    <w:p w:rsidR="009D02F2" w:rsidRPr="000E034D" w:rsidRDefault="00AA2137" w:rsidP="009D02F2">
      <w:pPr>
        <w:pStyle w:val="a9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E034D">
        <w:rPr>
          <w:rFonts w:ascii="Times New Roman" w:hAnsi="Times New Roman" w:cs="Times New Roman"/>
          <w:color w:val="000000"/>
          <w:sz w:val="26"/>
          <w:szCs w:val="26"/>
        </w:rPr>
        <w:t xml:space="preserve">Для анализа </w:t>
      </w:r>
      <w:r w:rsidRPr="000E034D">
        <w:rPr>
          <w:rFonts w:ascii="Times New Roman" w:hAnsi="Times New Roman" w:cs="Times New Roman"/>
          <w:sz w:val="26"/>
          <w:szCs w:val="26"/>
        </w:rPr>
        <w:t>ИСБУ были выбраны 5программ бухгалтерского учета:</w:t>
      </w:r>
      <w:r w:rsidR="009C5819" w:rsidRPr="000E034D">
        <w:rPr>
          <w:rFonts w:ascii="Times New Roman" w:hAnsi="Times New Roman" w:cs="Times New Roman"/>
          <w:sz w:val="26"/>
          <w:szCs w:val="26"/>
        </w:rPr>
        <w:t xml:space="preserve"> «1С: Бухгалтерия», «Галактика», </w:t>
      </w:r>
      <w:r w:rsidR="009D02F2" w:rsidRPr="000E034D">
        <w:rPr>
          <w:rFonts w:ascii="Times New Roman" w:hAnsi="Times New Roman" w:cs="Times New Roman"/>
          <w:sz w:val="26"/>
          <w:szCs w:val="26"/>
        </w:rPr>
        <w:t>«БЭСТ», «Инфо-Бухгалтер», «Анжелика».</w:t>
      </w:r>
      <w:r w:rsidR="009D02F2" w:rsidRPr="000E034D">
        <w:rPr>
          <w:rFonts w:ascii="Times New Roman" w:hAnsi="Times New Roman" w:cs="Times New Roman"/>
          <w:color w:val="000000"/>
          <w:sz w:val="26"/>
          <w:szCs w:val="26"/>
        </w:rPr>
        <w:t xml:space="preserve"> Причем отметим, что говорить о рейтинге бухгалтерского программного обеспечения</w:t>
      </w:r>
      <w:r w:rsidR="000559F2" w:rsidRPr="000E034D">
        <w:rPr>
          <w:rFonts w:ascii="Times New Roman" w:hAnsi="Times New Roman" w:cs="Times New Roman"/>
          <w:color w:val="000000"/>
          <w:sz w:val="26"/>
          <w:szCs w:val="26"/>
        </w:rPr>
        <w:t xml:space="preserve"> очень сложно</w:t>
      </w:r>
      <w:r w:rsidR="009D02F2" w:rsidRPr="000E034D">
        <w:rPr>
          <w:rFonts w:ascii="Times New Roman" w:hAnsi="Times New Roman" w:cs="Times New Roman"/>
          <w:color w:val="000000"/>
          <w:sz w:val="26"/>
          <w:szCs w:val="26"/>
        </w:rPr>
        <w:t>. Так как каждое предприятие уникально, для некоторых организаций одна</w:t>
      </w:r>
      <w:r w:rsidR="009D02F2" w:rsidRPr="000E034D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9D02F2" w:rsidRPr="000E034D">
        <w:rPr>
          <w:rStyle w:val="ac"/>
          <w:rFonts w:ascii="Times New Roman" w:hAnsi="Times New Roman" w:cs="Times New Roman"/>
          <w:b w:val="0"/>
          <w:color w:val="000000"/>
          <w:sz w:val="26"/>
          <w:szCs w:val="26"/>
          <w:bdr w:val="none" w:sz="0" w:space="0" w:color="auto" w:frame="1"/>
        </w:rPr>
        <w:t>программа для бухгалтерии</w:t>
      </w:r>
      <w:r w:rsidR="009D02F2" w:rsidRPr="000E034D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9D02F2" w:rsidRPr="000E034D">
        <w:rPr>
          <w:rFonts w:ascii="Times New Roman" w:hAnsi="Times New Roman" w:cs="Times New Roman"/>
          <w:color w:val="000000"/>
          <w:sz w:val="26"/>
          <w:szCs w:val="26"/>
        </w:rPr>
        <w:t>может являться идеальным вариантом, полностью удовлетворяющим их требования, а для других тот же программный продукт</w:t>
      </w:r>
      <w:r w:rsidR="009D02F2" w:rsidRPr="000E034D">
        <w:rPr>
          <w:rStyle w:val="ac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r w:rsidR="009D02F2" w:rsidRPr="000E034D">
        <w:rPr>
          <w:rFonts w:ascii="Times New Roman" w:hAnsi="Times New Roman" w:cs="Times New Roman"/>
          <w:color w:val="000000"/>
          <w:sz w:val="26"/>
          <w:szCs w:val="26"/>
        </w:rPr>
        <w:t>совсем не подходит, поскольку не способен в полной мере решить поставленные перед ним задачи. Поэтому без применения программы на конкретном предприятии говорить однозначно о той или иной программе нельзя. Итак, вернемся к нашим программным продуктам.</w:t>
      </w:r>
    </w:p>
    <w:p w:rsidR="009A1F1F" w:rsidRPr="000E034D" w:rsidRDefault="000E034D" w:rsidP="009D02F2">
      <w:pPr>
        <w:pStyle w:val="a9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E034D">
        <w:rPr>
          <w:rFonts w:ascii="Times New Roman" w:hAnsi="Times New Roman" w:cs="Times New Roman"/>
          <w:color w:val="000000"/>
          <w:sz w:val="26"/>
          <w:szCs w:val="26"/>
        </w:rPr>
        <w:t>Р</w:t>
      </w:r>
      <w:r w:rsidR="00BE54F2" w:rsidRPr="000E034D">
        <w:rPr>
          <w:rFonts w:ascii="Times New Roman" w:hAnsi="Times New Roman" w:cs="Times New Roman"/>
          <w:color w:val="000000"/>
          <w:sz w:val="26"/>
          <w:szCs w:val="26"/>
        </w:rPr>
        <w:t>ассм</w:t>
      </w:r>
      <w:r w:rsidRPr="000E034D">
        <w:rPr>
          <w:rFonts w:ascii="Times New Roman" w:hAnsi="Times New Roman" w:cs="Times New Roman"/>
          <w:color w:val="000000"/>
          <w:sz w:val="26"/>
          <w:szCs w:val="26"/>
        </w:rPr>
        <w:t>о</w:t>
      </w:r>
      <w:r w:rsidR="00BE54F2" w:rsidRPr="000E034D">
        <w:rPr>
          <w:rFonts w:ascii="Times New Roman" w:hAnsi="Times New Roman" w:cs="Times New Roman"/>
          <w:color w:val="000000"/>
          <w:sz w:val="26"/>
          <w:szCs w:val="26"/>
        </w:rPr>
        <w:t>три</w:t>
      </w:r>
      <w:r w:rsidRPr="000E034D">
        <w:rPr>
          <w:rFonts w:ascii="Times New Roman" w:hAnsi="Times New Roman" w:cs="Times New Roman"/>
          <w:color w:val="000000"/>
          <w:sz w:val="26"/>
          <w:szCs w:val="26"/>
        </w:rPr>
        <w:t xml:space="preserve">м ИСБУ </w:t>
      </w:r>
      <w:r w:rsidR="00BE54F2" w:rsidRPr="000E034D">
        <w:rPr>
          <w:rFonts w:ascii="Times New Roman" w:hAnsi="Times New Roman" w:cs="Times New Roman"/>
          <w:color w:val="000000"/>
          <w:sz w:val="26"/>
          <w:szCs w:val="26"/>
        </w:rPr>
        <w:t>с точки зрения популярности</w:t>
      </w:r>
      <w:r w:rsidR="000559F2" w:rsidRPr="000E034D">
        <w:rPr>
          <w:rFonts w:ascii="Times New Roman" w:hAnsi="Times New Roman" w:cs="Times New Roman"/>
          <w:color w:val="000000"/>
          <w:sz w:val="26"/>
          <w:szCs w:val="26"/>
        </w:rPr>
        <w:t xml:space="preserve"> программного продукта</w:t>
      </w:r>
      <w:r w:rsidRPr="000E034D">
        <w:rPr>
          <w:rFonts w:ascii="Times New Roman" w:hAnsi="Times New Roman" w:cs="Times New Roman"/>
          <w:color w:val="000000"/>
          <w:sz w:val="26"/>
          <w:szCs w:val="26"/>
        </w:rPr>
        <w:t>. Л</w:t>
      </w:r>
      <w:r w:rsidR="00BE54F2" w:rsidRPr="000E034D">
        <w:rPr>
          <w:rFonts w:ascii="Times New Roman" w:hAnsi="Times New Roman" w:cs="Times New Roman"/>
          <w:color w:val="000000"/>
          <w:sz w:val="26"/>
          <w:szCs w:val="26"/>
        </w:rPr>
        <w:t>идером является</w:t>
      </w:r>
      <w:r w:rsidR="000559F2" w:rsidRPr="000E034D">
        <w:rPr>
          <w:rFonts w:ascii="Times New Roman" w:hAnsi="Times New Roman" w:cs="Times New Roman"/>
          <w:color w:val="000000"/>
          <w:sz w:val="26"/>
          <w:szCs w:val="26"/>
        </w:rPr>
        <w:t xml:space="preserve"> программа</w:t>
      </w:r>
      <w:r w:rsidR="00BE54F2" w:rsidRPr="000E034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BE54F2" w:rsidRPr="000E034D">
        <w:rPr>
          <w:rFonts w:ascii="Times New Roman" w:hAnsi="Times New Roman" w:cs="Times New Roman"/>
          <w:sz w:val="26"/>
          <w:szCs w:val="26"/>
        </w:rPr>
        <w:t xml:space="preserve">1С: Бухгалтерия. </w:t>
      </w:r>
      <w:r w:rsidR="00BE54F2" w:rsidRPr="000E034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559F2" w:rsidRPr="000E034D">
        <w:rPr>
          <w:rFonts w:ascii="Times New Roman" w:hAnsi="Times New Roman" w:cs="Times New Roman"/>
          <w:color w:val="000000"/>
          <w:sz w:val="26"/>
          <w:szCs w:val="26"/>
        </w:rPr>
        <w:t>Более половины белорусских предприятий используют данный программный продук</w:t>
      </w:r>
      <w:r w:rsidRPr="000E034D">
        <w:rPr>
          <w:rFonts w:ascii="Times New Roman" w:hAnsi="Times New Roman" w:cs="Times New Roman"/>
          <w:color w:val="000000"/>
          <w:sz w:val="26"/>
          <w:szCs w:val="26"/>
        </w:rPr>
        <w:t>т</w:t>
      </w:r>
      <w:r w:rsidR="000559F2" w:rsidRPr="000E034D">
        <w:rPr>
          <w:rFonts w:ascii="Times New Roman" w:hAnsi="Times New Roman" w:cs="Times New Roman"/>
          <w:color w:val="000000"/>
          <w:sz w:val="26"/>
          <w:szCs w:val="26"/>
        </w:rPr>
        <w:t xml:space="preserve">. Следующим популярным продуктом является система «Галактика». Данную систему использует и «Керамин». Третьим в рейтинге популярности выступает «БЭСТ-ПРО».  </w:t>
      </w:r>
      <w:r w:rsidR="000559F2" w:rsidRPr="000E034D">
        <w:rPr>
          <w:rFonts w:ascii="Times New Roman" w:hAnsi="Times New Roman" w:cs="Times New Roman"/>
          <w:sz w:val="26"/>
          <w:szCs w:val="26"/>
        </w:rPr>
        <w:t>«Инфо-Бухгалтер» используют 4,6% рынка,</w:t>
      </w:r>
      <w:r w:rsidRPr="000E034D">
        <w:rPr>
          <w:rFonts w:ascii="Times New Roman" w:hAnsi="Times New Roman" w:cs="Times New Roman"/>
          <w:sz w:val="26"/>
          <w:szCs w:val="26"/>
        </w:rPr>
        <w:t xml:space="preserve"> а систему</w:t>
      </w:r>
      <w:r w:rsidR="000559F2" w:rsidRPr="000E034D">
        <w:rPr>
          <w:rFonts w:ascii="Times New Roman" w:hAnsi="Times New Roman" w:cs="Times New Roman"/>
          <w:sz w:val="26"/>
          <w:szCs w:val="26"/>
        </w:rPr>
        <w:t xml:space="preserve"> «Анжелика»</w:t>
      </w:r>
      <w:r w:rsidRPr="000E034D">
        <w:rPr>
          <w:rFonts w:ascii="Times New Roman" w:hAnsi="Times New Roman" w:cs="Times New Roman"/>
          <w:sz w:val="26"/>
          <w:szCs w:val="26"/>
        </w:rPr>
        <w:t xml:space="preserve"> только полтора процента предприятий.</w:t>
      </w:r>
    </w:p>
    <w:p w:rsidR="000559F2" w:rsidRPr="000E034D" w:rsidRDefault="000559F2" w:rsidP="000559F2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 xml:space="preserve">У всех из рассматриваемых программ возникают сложности при обновлении версии. В 68% случаев обновления системы «Галактика», у пользователей возникают проблемы. Для системы БЭСТ-ПРО, вероятность возникновения ошибок составляет 59%. Самая низкая вероятность столкнуться с трудностями при обновлении системы наблюдается у пользователей программы «Инфо-бухгалтер». </w:t>
      </w:r>
    </w:p>
    <w:p w:rsidR="000559F2" w:rsidRPr="000E034D" w:rsidRDefault="000559F2" w:rsidP="000559F2">
      <w:pPr>
        <w:pStyle w:val="a6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0E034D">
        <w:rPr>
          <w:color w:val="000000" w:themeColor="text1"/>
          <w:sz w:val="26"/>
          <w:szCs w:val="26"/>
          <w:shd w:val="clear" w:color="auto" w:fill="FFFFFF"/>
        </w:rPr>
        <w:t>Что касается такого показателя как доступность программного продукта, простота обучения и удобность интерфейса,  то из пользователей программ «1С</w:t>
      </w:r>
      <w:proofErr w:type="gramStart"/>
      <w:r w:rsidRPr="000E034D">
        <w:rPr>
          <w:color w:val="000000" w:themeColor="text1"/>
          <w:sz w:val="26"/>
          <w:szCs w:val="26"/>
          <w:shd w:val="clear" w:color="auto" w:fill="FFFFFF"/>
        </w:rPr>
        <w:t>:Б</w:t>
      </w:r>
      <w:proofErr w:type="gramEnd"/>
      <w:r w:rsidRPr="000E034D">
        <w:rPr>
          <w:color w:val="000000" w:themeColor="text1"/>
          <w:sz w:val="26"/>
          <w:szCs w:val="26"/>
          <w:shd w:val="clear" w:color="auto" w:fill="FFFFFF"/>
        </w:rPr>
        <w:t xml:space="preserve">ухгалтерия» и «Галактика» самостоятельно осваивают программные продукты менее 30%. Как правила для освоения данных систем необходима помощь специалистов, посещение специальных курсов. Самой простой для освоения является система БЭСТ-ПРО. Только 25% пользователей обратилось к помощи при осваивании системы. </w:t>
      </w:r>
    </w:p>
    <w:p w:rsidR="009A1F1F" w:rsidRPr="000E034D" w:rsidRDefault="00820051" w:rsidP="009D02F2">
      <w:pPr>
        <w:pStyle w:val="a9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 как одной из задач данного дипломного проекта является</w:t>
      </w:r>
      <w:r w:rsidR="00A302A4" w:rsidRPr="000E034D">
        <w:rPr>
          <w:rFonts w:ascii="Times New Roman" w:hAnsi="Times New Roman" w:cs="Times New Roman"/>
          <w:sz w:val="26"/>
          <w:szCs w:val="26"/>
        </w:rPr>
        <w:t xml:space="preserve"> </w:t>
      </w:r>
      <w:r w:rsidR="000559F2" w:rsidRPr="000E034D">
        <w:rPr>
          <w:rFonts w:ascii="Times New Roman" w:hAnsi="Times New Roman" w:cs="Times New Roman"/>
          <w:sz w:val="26"/>
          <w:szCs w:val="26"/>
        </w:rPr>
        <w:t>автоматизаци</w:t>
      </w:r>
      <w:r>
        <w:rPr>
          <w:rFonts w:ascii="Times New Roman" w:hAnsi="Times New Roman" w:cs="Times New Roman"/>
          <w:sz w:val="26"/>
          <w:szCs w:val="26"/>
        </w:rPr>
        <w:t>я</w:t>
      </w:r>
      <w:r w:rsidR="000559F2" w:rsidRPr="000E034D">
        <w:rPr>
          <w:rFonts w:ascii="Times New Roman" w:hAnsi="Times New Roman" w:cs="Times New Roman"/>
          <w:sz w:val="26"/>
          <w:szCs w:val="26"/>
        </w:rPr>
        <w:t xml:space="preserve"> процесса</w:t>
      </w:r>
      <w:r w:rsidR="00A302A4" w:rsidRPr="000E034D">
        <w:rPr>
          <w:rFonts w:ascii="Times New Roman" w:hAnsi="Times New Roman" w:cs="Times New Roman"/>
          <w:sz w:val="26"/>
          <w:szCs w:val="26"/>
        </w:rPr>
        <w:t xml:space="preserve"> закупки</w:t>
      </w:r>
      <w:r w:rsidR="000559F2" w:rsidRPr="000E034D">
        <w:rPr>
          <w:rFonts w:ascii="Times New Roman" w:hAnsi="Times New Roman" w:cs="Times New Roman"/>
          <w:sz w:val="26"/>
          <w:szCs w:val="26"/>
        </w:rPr>
        <w:t>,</w:t>
      </w:r>
      <w:r w:rsidR="00A302A4" w:rsidRPr="000E034D">
        <w:rPr>
          <w:rFonts w:ascii="Times New Roman" w:hAnsi="Times New Roman" w:cs="Times New Roman"/>
          <w:sz w:val="26"/>
          <w:szCs w:val="26"/>
        </w:rPr>
        <w:t xml:space="preserve"> то </w:t>
      </w:r>
      <w:r>
        <w:rPr>
          <w:rFonts w:ascii="Times New Roman" w:hAnsi="Times New Roman" w:cs="Times New Roman"/>
          <w:sz w:val="26"/>
          <w:szCs w:val="26"/>
        </w:rPr>
        <w:t xml:space="preserve">нужно отметить, что </w:t>
      </w:r>
      <w:r w:rsidR="00A302A4" w:rsidRPr="000E034D">
        <w:rPr>
          <w:rFonts w:ascii="Times New Roman" w:hAnsi="Times New Roman" w:cs="Times New Roman"/>
          <w:sz w:val="26"/>
          <w:szCs w:val="26"/>
        </w:rPr>
        <w:t>ни одна из</w:t>
      </w:r>
      <w:r w:rsidR="000559F2" w:rsidRPr="000E034D">
        <w:rPr>
          <w:rFonts w:ascii="Times New Roman" w:hAnsi="Times New Roman" w:cs="Times New Roman"/>
          <w:sz w:val="26"/>
          <w:szCs w:val="26"/>
        </w:rPr>
        <w:t xml:space="preserve"> рассмотренных</w:t>
      </w:r>
      <w:r w:rsidR="00A302A4" w:rsidRPr="000E034D">
        <w:rPr>
          <w:rFonts w:ascii="Times New Roman" w:hAnsi="Times New Roman" w:cs="Times New Roman"/>
          <w:sz w:val="26"/>
          <w:szCs w:val="26"/>
        </w:rPr>
        <w:t xml:space="preserve"> систем не удовлетворяет</w:t>
      </w:r>
      <w:r w:rsidR="000559F2" w:rsidRPr="000E034D">
        <w:rPr>
          <w:rFonts w:ascii="Times New Roman" w:hAnsi="Times New Roman" w:cs="Times New Roman"/>
          <w:sz w:val="26"/>
          <w:szCs w:val="26"/>
        </w:rPr>
        <w:t xml:space="preserve"> данную </w:t>
      </w:r>
      <w:r w:rsidR="00A302A4" w:rsidRPr="000E034D">
        <w:rPr>
          <w:rFonts w:ascii="Times New Roman" w:hAnsi="Times New Roman" w:cs="Times New Roman"/>
          <w:sz w:val="26"/>
          <w:szCs w:val="26"/>
        </w:rPr>
        <w:t>потребность для предприятия ОАО «Керамин».</w:t>
      </w:r>
    </w:p>
    <w:p w:rsidR="00393B23" w:rsidRPr="00273A4C" w:rsidRDefault="005A2078" w:rsidP="00393B23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Перейдем  к рассмотрению основных бизнес-процессов предприятия. </w:t>
      </w:r>
      <w:r w:rsidRPr="000E034D">
        <w:rPr>
          <w:rFonts w:ascii="Times New Roman" w:hAnsi="Times New Roman" w:cs="Times New Roman"/>
          <w:sz w:val="26"/>
          <w:szCs w:val="26"/>
        </w:rPr>
        <w:t xml:space="preserve">ОАО «Керамин» – стабильное, крупное, динамично развивающееся предприятие по производству керамической плитки, керамического гранита, изделий санитарной керамики, керамических камней и кирпича. Всего на предприятии работает почти 3,2 тысяч сотрудников. </w:t>
      </w:r>
      <w:r w:rsidR="00A65CBC" w:rsidRPr="000E034D">
        <w:rPr>
          <w:rFonts w:ascii="Times New Roman" w:hAnsi="Times New Roman" w:cs="Times New Roman"/>
          <w:sz w:val="26"/>
          <w:szCs w:val="26"/>
        </w:rPr>
        <w:t>Огромное количество работников на предприятии</w:t>
      </w:r>
      <w:r w:rsidRPr="000E034D">
        <w:rPr>
          <w:rFonts w:ascii="Times New Roman" w:hAnsi="Times New Roman" w:cs="Times New Roman"/>
          <w:sz w:val="26"/>
          <w:szCs w:val="26"/>
        </w:rPr>
        <w:t xml:space="preserve"> подчёркивает необходимость автоматизации многих процессов, путем внедрения </w:t>
      </w:r>
      <w:r w:rsidRPr="00273A4C">
        <w:rPr>
          <w:rFonts w:ascii="Times New Roman" w:hAnsi="Times New Roman" w:cs="Times New Roman"/>
          <w:sz w:val="26"/>
          <w:szCs w:val="26"/>
        </w:rPr>
        <w:t xml:space="preserve">информационных технологий. </w:t>
      </w:r>
    </w:p>
    <w:p w:rsidR="00A65CBC" w:rsidRPr="000E034D" w:rsidRDefault="00A65CBC" w:rsidP="00A65CBC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73A4C">
        <w:rPr>
          <w:rFonts w:ascii="Times New Roman" w:hAnsi="Times New Roman" w:cs="Times New Roman"/>
          <w:sz w:val="26"/>
          <w:szCs w:val="26"/>
        </w:rPr>
        <w:lastRenderedPageBreak/>
        <w:t>Так как тема диплома напрямую связана с организацией работы с ТМЦ</w:t>
      </w:r>
      <w:r w:rsidR="007E7E3E" w:rsidRPr="00273A4C">
        <w:rPr>
          <w:rFonts w:ascii="Times New Roman" w:hAnsi="Times New Roman" w:cs="Times New Roman"/>
          <w:sz w:val="26"/>
          <w:szCs w:val="26"/>
        </w:rPr>
        <w:t>, рассмотрим несколько бизнес-процессов</w:t>
      </w:r>
      <w:r w:rsidRPr="00273A4C">
        <w:rPr>
          <w:rFonts w:ascii="Times New Roman" w:hAnsi="Times New Roman" w:cs="Times New Roman"/>
          <w:sz w:val="26"/>
          <w:szCs w:val="26"/>
        </w:rPr>
        <w:t>.</w:t>
      </w:r>
      <w:r w:rsidR="00273A4C">
        <w:rPr>
          <w:rFonts w:ascii="Times New Roman" w:hAnsi="Times New Roman" w:cs="Times New Roman"/>
          <w:sz w:val="26"/>
          <w:szCs w:val="26"/>
        </w:rPr>
        <w:t xml:space="preserve"> Но перед этим дадим определение понятию ТМЦ.</w:t>
      </w:r>
      <w:r w:rsidRPr="000E034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65CBC" w:rsidRPr="000E034D" w:rsidRDefault="00A65CBC" w:rsidP="00A65CBC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 xml:space="preserve">Товарно-материальные ценности (ТМЦ) – сырье, оборудование, комплектующие изделия и другие материальные продукты любого вида, за исключением денег, иных валютных ценностей, ценных бумаг. На предприятии выделяют следующие операции с товарно-материальными ценностями: закупка, прием, возврат материальной ценности поставщику, внутреннее перемещение, инвентаризация, продажа, списание. </w:t>
      </w:r>
      <w:proofErr w:type="gramStart"/>
      <w:r w:rsidRPr="000E034D">
        <w:rPr>
          <w:rFonts w:ascii="Times New Roman" w:hAnsi="Times New Roman" w:cs="Times New Roman"/>
          <w:sz w:val="26"/>
          <w:szCs w:val="26"/>
        </w:rPr>
        <w:t>В данном дипломной проекте проводится автоматизация процесса закупки ТМЦ.</w:t>
      </w:r>
      <w:proofErr w:type="gramEnd"/>
      <w:r w:rsidRPr="000E034D">
        <w:rPr>
          <w:rFonts w:ascii="Times New Roman" w:hAnsi="Times New Roman" w:cs="Times New Roman"/>
          <w:sz w:val="26"/>
          <w:szCs w:val="26"/>
        </w:rPr>
        <w:t xml:space="preserve"> Но хотелось бы рассмотреть и другие процессы.</w:t>
      </w:r>
    </w:p>
    <w:p w:rsidR="00A65CBC" w:rsidRPr="000E034D" w:rsidRDefault="00A65CBC" w:rsidP="00A65CBC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 xml:space="preserve">Процесс продажи является одним из основных </w:t>
      </w:r>
      <w:r w:rsidR="001B2BEE" w:rsidRPr="000E034D">
        <w:rPr>
          <w:rFonts w:ascii="Times New Roman" w:hAnsi="Times New Roman" w:cs="Times New Roman"/>
          <w:sz w:val="26"/>
          <w:szCs w:val="26"/>
        </w:rPr>
        <w:t>в</w:t>
      </w:r>
      <w:r w:rsidRPr="000E034D">
        <w:rPr>
          <w:rFonts w:ascii="Times New Roman" w:hAnsi="Times New Roman" w:cs="Times New Roman"/>
          <w:sz w:val="26"/>
          <w:szCs w:val="26"/>
        </w:rPr>
        <w:t xml:space="preserve"> деятельности предприятия. </w:t>
      </w:r>
      <w:r w:rsidR="001B2BEE" w:rsidRPr="000E034D">
        <w:rPr>
          <w:rFonts w:ascii="Times New Roman" w:hAnsi="Times New Roman" w:cs="Times New Roman"/>
          <w:sz w:val="26"/>
          <w:szCs w:val="26"/>
        </w:rPr>
        <w:t xml:space="preserve">В год объёмам выпуска керамической плитки составляет не менее 15 млн. кв.м., а  санитарной керамики – 1 500 000 единиц. Данная продукция доставляется в фирменные торговые дома, после чего подлежит реализации. Основная масса продукции идет на экспорт. Так, по данным 2014 года, 60,8% </w:t>
      </w:r>
      <w:r w:rsidR="000F1852" w:rsidRPr="000E034D">
        <w:rPr>
          <w:rFonts w:ascii="Times New Roman" w:hAnsi="Times New Roman" w:cs="Times New Roman"/>
          <w:sz w:val="26"/>
          <w:szCs w:val="26"/>
        </w:rPr>
        <w:t>реализованной</w:t>
      </w:r>
      <w:r w:rsidR="001B2BEE" w:rsidRPr="000E034D">
        <w:rPr>
          <w:rFonts w:ascii="Times New Roman" w:hAnsi="Times New Roman" w:cs="Times New Roman"/>
          <w:sz w:val="26"/>
          <w:szCs w:val="26"/>
        </w:rPr>
        <w:t xml:space="preserve"> плитки </w:t>
      </w:r>
      <w:r w:rsidR="000F1852" w:rsidRPr="000E034D">
        <w:rPr>
          <w:rFonts w:ascii="Times New Roman" w:hAnsi="Times New Roman" w:cs="Times New Roman"/>
          <w:sz w:val="26"/>
          <w:szCs w:val="26"/>
        </w:rPr>
        <w:t>ушло</w:t>
      </w:r>
      <w:r w:rsidR="001B2BEE" w:rsidRPr="000E034D">
        <w:rPr>
          <w:rFonts w:ascii="Times New Roman" w:hAnsi="Times New Roman" w:cs="Times New Roman"/>
          <w:sz w:val="26"/>
          <w:szCs w:val="26"/>
        </w:rPr>
        <w:t xml:space="preserve"> на экспорт в Российскую федерацию. Для данной страны продукты «</w:t>
      </w:r>
      <w:proofErr w:type="spellStart"/>
      <w:r w:rsidR="001B2BEE" w:rsidRPr="000E034D">
        <w:rPr>
          <w:rFonts w:ascii="Times New Roman" w:hAnsi="Times New Roman" w:cs="Times New Roman"/>
          <w:sz w:val="26"/>
          <w:szCs w:val="26"/>
        </w:rPr>
        <w:t>Керамина</w:t>
      </w:r>
      <w:proofErr w:type="spellEnd"/>
      <w:r w:rsidR="001B2BEE" w:rsidRPr="000E034D">
        <w:rPr>
          <w:rFonts w:ascii="Times New Roman" w:hAnsi="Times New Roman" w:cs="Times New Roman"/>
          <w:sz w:val="26"/>
          <w:szCs w:val="26"/>
        </w:rPr>
        <w:t xml:space="preserve">» </w:t>
      </w:r>
      <w:r w:rsidR="001B2BEE" w:rsidRPr="00273A4C">
        <w:rPr>
          <w:rFonts w:ascii="Times New Roman" w:hAnsi="Times New Roman" w:cs="Times New Roman"/>
          <w:sz w:val="26"/>
          <w:szCs w:val="26"/>
        </w:rPr>
        <w:t xml:space="preserve">занимают одно из </w:t>
      </w:r>
      <w:r w:rsidR="000F1852" w:rsidRPr="00273A4C">
        <w:rPr>
          <w:rFonts w:ascii="Times New Roman" w:hAnsi="Times New Roman" w:cs="Times New Roman"/>
          <w:sz w:val="26"/>
          <w:szCs w:val="26"/>
        </w:rPr>
        <w:t>лидирующих мест.</w:t>
      </w:r>
      <w:r w:rsidR="000F1852" w:rsidRPr="000E034D">
        <w:rPr>
          <w:rFonts w:ascii="Times New Roman" w:hAnsi="Times New Roman" w:cs="Times New Roman"/>
          <w:sz w:val="26"/>
          <w:szCs w:val="26"/>
        </w:rPr>
        <w:t xml:space="preserve">  Процент импорта белорусской керамической плитки составляет 37%. Из них 29,6% принадлежит рассматриваемому предприятию. 21,</w:t>
      </w:r>
      <w:r w:rsidR="0077132C" w:rsidRPr="000E034D">
        <w:rPr>
          <w:rFonts w:ascii="Times New Roman" w:hAnsi="Times New Roman" w:cs="Times New Roman"/>
          <w:sz w:val="26"/>
          <w:szCs w:val="26"/>
        </w:rPr>
        <w:t>5</w:t>
      </w:r>
      <w:r w:rsidR="000F1852" w:rsidRPr="000E034D">
        <w:rPr>
          <w:rFonts w:ascii="Times New Roman" w:hAnsi="Times New Roman" w:cs="Times New Roman"/>
          <w:sz w:val="26"/>
          <w:szCs w:val="26"/>
        </w:rPr>
        <w:t>% от общего объема реализованной плитки</w:t>
      </w:r>
      <w:r w:rsidR="0077132C" w:rsidRPr="000E034D">
        <w:rPr>
          <w:rFonts w:ascii="Times New Roman" w:hAnsi="Times New Roman" w:cs="Times New Roman"/>
          <w:sz w:val="26"/>
          <w:szCs w:val="26"/>
        </w:rPr>
        <w:t xml:space="preserve"> ушло на </w:t>
      </w:r>
      <w:r w:rsidR="000F1852" w:rsidRPr="000E034D">
        <w:rPr>
          <w:rFonts w:ascii="Times New Roman" w:hAnsi="Times New Roman" w:cs="Times New Roman"/>
          <w:sz w:val="26"/>
          <w:szCs w:val="26"/>
        </w:rPr>
        <w:t>удовлетвор</w:t>
      </w:r>
      <w:r w:rsidR="0077132C" w:rsidRPr="000E034D">
        <w:rPr>
          <w:rFonts w:ascii="Times New Roman" w:hAnsi="Times New Roman" w:cs="Times New Roman"/>
          <w:sz w:val="26"/>
          <w:szCs w:val="26"/>
        </w:rPr>
        <w:t>ение</w:t>
      </w:r>
      <w:r w:rsidR="000F1852" w:rsidRPr="000E034D">
        <w:rPr>
          <w:rFonts w:ascii="Times New Roman" w:hAnsi="Times New Roman" w:cs="Times New Roman"/>
          <w:sz w:val="26"/>
          <w:szCs w:val="26"/>
        </w:rPr>
        <w:t xml:space="preserve"> собственны</w:t>
      </w:r>
      <w:r w:rsidR="0077132C" w:rsidRPr="000E034D">
        <w:rPr>
          <w:rFonts w:ascii="Times New Roman" w:hAnsi="Times New Roman" w:cs="Times New Roman"/>
          <w:sz w:val="26"/>
          <w:szCs w:val="26"/>
        </w:rPr>
        <w:t>х</w:t>
      </w:r>
      <w:r w:rsidR="000F1852" w:rsidRPr="000E034D">
        <w:rPr>
          <w:rFonts w:ascii="Times New Roman" w:hAnsi="Times New Roman" w:cs="Times New Roman"/>
          <w:sz w:val="26"/>
          <w:szCs w:val="26"/>
        </w:rPr>
        <w:t xml:space="preserve"> потребности страны. Если рассматривать процент реализации по регионам, то данный показатель для областей </w:t>
      </w:r>
      <w:proofErr w:type="gramStart"/>
      <w:r w:rsidR="000F1852" w:rsidRPr="000E034D">
        <w:rPr>
          <w:rFonts w:ascii="Times New Roman" w:hAnsi="Times New Roman" w:cs="Times New Roman"/>
          <w:sz w:val="26"/>
          <w:szCs w:val="26"/>
        </w:rPr>
        <w:t>на</w:t>
      </w:r>
      <w:proofErr w:type="gramEnd"/>
      <w:r w:rsidR="000F1852" w:rsidRPr="000E034D">
        <w:rPr>
          <w:rFonts w:ascii="Times New Roman" w:hAnsi="Times New Roman" w:cs="Times New Roman"/>
          <w:sz w:val="26"/>
          <w:szCs w:val="26"/>
        </w:rPr>
        <w:t xml:space="preserve"> значительно отличается. </w:t>
      </w:r>
      <w:proofErr w:type="gramStart"/>
      <w:r w:rsidR="000F1852" w:rsidRPr="000E034D">
        <w:rPr>
          <w:rFonts w:ascii="Times New Roman" w:hAnsi="Times New Roman" w:cs="Times New Roman"/>
          <w:sz w:val="26"/>
          <w:szCs w:val="26"/>
        </w:rPr>
        <w:t>И</w:t>
      </w:r>
      <w:proofErr w:type="gramEnd"/>
      <w:r w:rsidR="000F1852" w:rsidRPr="000E034D">
        <w:rPr>
          <w:rFonts w:ascii="Times New Roman" w:hAnsi="Times New Roman" w:cs="Times New Roman"/>
          <w:sz w:val="26"/>
          <w:szCs w:val="26"/>
        </w:rPr>
        <w:t xml:space="preserve"> тем не менее лидером является Минская область. На её долю приходится 26,4%. Далее следует Брестская(15,65%), Могилёвская(15,34%), Гомельская(15,28%), Витебская(13,96%) и Гродненская(13,37%) области. </w:t>
      </w:r>
    </w:p>
    <w:p w:rsidR="001F79AE" w:rsidRPr="000E034D" w:rsidRDefault="001F79AE" w:rsidP="00A65CBC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 xml:space="preserve">Перейдем непосредственно к процессу </w:t>
      </w:r>
      <w:r w:rsidR="00C009B1" w:rsidRPr="000E034D">
        <w:rPr>
          <w:rFonts w:ascii="Times New Roman" w:hAnsi="Times New Roman" w:cs="Times New Roman"/>
          <w:sz w:val="26"/>
          <w:szCs w:val="26"/>
        </w:rPr>
        <w:t xml:space="preserve">закупки. </w:t>
      </w:r>
    </w:p>
    <w:p w:rsidR="00C009B1" w:rsidRPr="000E034D" w:rsidRDefault="00C009B1" w:rsidP="00A65CBC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 xml:space="preserve">Закупка ТМЦ осуществляется за счет средств, выделенных подразделению бюджетной комиссией предприятия. Подразделению желательно </w:t>
      </w:r>
      <w:r w:rsidR="0077132C" w:rsidRPr="000E034D">
        <w:rPr>
          <w:rFonts w:ascii="Times New Roman" w:hAnsi="Times New Roman" w:cs="Times New Roman"/>
          <w:sz w:val="26"/>
          <w:szCs w:val="26"/>
        </w:rPr>
        <w:t>не осуществлять закупку на сумму больше</w:t>
      </w:r>
      <w:r w:rsidRPr="000E034D">
        <w:rPr>
          <w:rFonts w:ascii="Times New Roman" w:hAnsi="Times New Roman" w:cs="Times New Roman"/>
          <w:sz w:val="26"/>
          <w:szCs w:val="26"/>
        </w:rPr>
        <w:t xml:space="preserve"> </w:t>
      </w:r>
      <w:r w:rsidR="0077132C" w:rsidRPr="000E034D">
        <w:rPr>
          <w:rFonts w:ascii="Times New Roman" w:hAnsi="Times New Roman" w:cs="Times New Roman"/>
          <w:sz w:val="26"/>
          <w:szCs w:val="26"/>
        </w:rPr>
        <w:t>выделенного</w:t>
      </w:r>
      <w:r w:rsidRPr="000E034D">
        <w:rPr>
          <w:rFonts w:ascii="Times New Roman" w:hAnsi="Times New Roman" w:cs="Times New Roman"/>
          <w:sz w:val="26"/>
          <w:szCs w:val="26"/>
        </w:rPr>
        <w:t xml:space="preserve"> бюджета. Если же отделу не хватает выделенной суммы, оно может обратиться к другим </w:t>
      </w:r>
      <w:r w:rsidR="00820051">
        <w:rPr>
          <w:rFonts w:ascii="Times New Roman" w:hAnsi="Times New Roman" w:cs="Times New Roman"/>
          <w:sz w:val="26"/>
          <w:szCs w:val="26"/>
        </w:rPr>
        <w:t>ЦФО</w:t>
      </w:r>
      <w:r w:rsidRPr="000E034D">
        <w:rPr>
          <w:rFonts w:ascii="Times New Roman" w:hAnsi="Times New Roman" w:cs="Times New Roman"/>
          <w:sz w:val="26"/>
          <w:szCs w:val="26"/>
        </w:rPr>
        <w:t xml:space="preserve"> </w:t>
      </w:r>
      <w:r w:rsidR="0077132C" w:rsidRPr="000E034D">
        <w:rPr>
          <w:rFonts w:ascii="Times New Roman" w:hAnsi="Times New Roman" w:cs="Times New Roman"/>
          <w:sz w:val="26"/>
          <w:szCs w:val="26"/>
        </w:rPr>
        <w:t xml:space="preserve">предприятия </w:t>
      </w:r>
      <w:r w:rsidRPr="000E034D">
        <w:rPr>
          <w:rFonts w:ascii="Times New Roman" w:hAnsi="Times New Roman" w:cs="Times New Roman"/>
          <w:sz w:val="26"/>
          <w:szCs w:val="26"/>
        </w:rPr>
        <w:t xml:space="preserve">за финансовой помощью. График расходования выделенного бюджета ЦФО показан на графике на третьем плакате. </w:t>
      </w:r>
    </w:p>
    <w:p w:rsidR="0077132C" w:rsidRPr="000E034D" w:rsidRDefault="0077132C" w:rsidP="00A65CBC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>Перейдем к</w:t>
      </w:r>
      <w:r w:rsidR="00C009B1" w:rsidRPr="000E034D">
        <w:rPr>
          <w:rFonts w:ascii="Times New Roman" w:hAnsi="Times New Roman" w:cs="Times New Roman"/>
          <w:sz w:val="26"/>
          <w:szCs w:val="26"/>
        </w:rPr>
        <w:t xml:space="preserve"> процесс</w:t>
      </w:r>
      <w:r w:rsidRPr="000E034D">
        <w:rPr>
          <w:rFonts w:ascii="Times New Roman" w:hAnsi="Times New Roman" w:cs="Times New Roman"/>
          <w:sz w:val="26"/>
          <w:szCs w:val="26"/>
        </w:rPr>
        <w:t>у</w:t>
      </w:r>
      <w:r w:rsidR="00C009B1" w:rsidRPr="000E034D">
        <w:rPr>
          <w:rFonts w:ascii="Times New Roman" w:hAnsi="Times New Roman" w:cs="Times New Roman"/>
          <w:sz w:val="26"/>
          <w:szCs w:val="26"/>
        </w:rPr>
        <w:t xml:space="preserve"> организации закупки.</w:t>
      </w:r>
    </w:p>
    <w:p w:rsidR="007C022F" w:rsidRPr="000E034D" w:rsidRDefault="0077132C" w:rsidP="00A65CBC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 xml:space="preserve">Закупка начинается с того, что в каком-то подразделении </w:t>
      </w:r>
      <w:r w:rsidR="00304CB9" w:rsidRPr="000E034D">
        <w:rPr>
          <w:rFonts w:ascii="Times New Roman" w:hAnsi="Times New Roman" w:cs="Times New Roman"/>
          <w:sz w:val="26"/>
          <w:szCs w:val="26"/>
        </w:rPr>
        <w:t xml:space="preserve">возникает потребность в </w:t>
      </w:r>
      <w:proofErr w:type="spellStart"/>
      <w:r w:rsidR="00304CB9" w:rsidRPr="000E034D">
        <w:rPr>
          <w:rFonts w:ascii="Times New Roman" w:hAnsi="Times New Roman" w:cs="Times New Roman"/>
          <w:sz w:val="26"/>
          <w:szCs w:val="26"/>
        </w:rPr>
        <w:t>матценности</w:t>
      </w:r>
      <w:proofErr w:type="spellEnd"/>
      <w:r w:rsidR="00304CB9" w:rsidRPr="000E034D">
        <w:rPr>
          <w:rFonts w:ascii="Times New Roman" w:hAnsi="Times New Roman" w:cs="Times New Roman"/>
          <w:sz w:val="26"/>
          <w:szCs w:val="26"/>
        </w:rPr>
        <w:t xml:space="preserve">. Это и является входной информацией. Первый блок: Оформить заявку на приобретение МЦ. В </w:t>
      </w:r>
      <w:proofErr w:type="gramStart"/>
      <w:r w:rsidR="00304CB9" w:rsidRPr="000E034D">
        <w:rPr>
          <w:rFonts w:ascii="Times New Roman" w:hAnsi="Times New Roman" w:cs="Times New Roman"/>
          <w:sz w:val="26"/>
          <w:szCs w:val="26"/>
        </w:rPr>
        <w:t>данном</w:t>
      </w:r>
      <w:proofErr w:type="gramEnd"/>
      <w:r w:rsidR="00304CB9" w:rsidRPr="000E03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CB9" w:rsidRPr="000E034D">
        <w:rPr>
          <w:rFonts w:ascii="Times New Roman" w:hAnsi="Times New Roman" w:cs="Times New Roman"/>
          <w:sz w:val="26"/>
          <w:szCs w:val="26"/>
        </w:rPr>
        <w:t>подпроцессе</w:t>
      </w:r>
      <w:proofErr w:type="spellEnd"/>
      <w:r w:rsidR="00304CB9" w:rsidRPr="000E034D">
        <w:rPr>
          <w:rFonts w:ascii="Times New Roman" w:hAnsi="Times New Roman" w:cs="Times New Roman"/>
          <w:sz w:val="26"/>
          <w:szCs w:val="26"/>
        </w:rPr>
        <w:t xml:space="preserve"> </w:t>
      </w:r>
      <w:r w:rsidR="007C022F" w:rsidRPr="000E034D">
        <w:rPr>
          <w:rFonts w:ascii="Times New Roman" w:hAnsi="Times New Roman" w:cs="Times New Roman"/>
          <w:sz w:val="26"/>
          <w:szCs w:val="26"/>
        </w:rPr>
        <w:t>учувствуют</w:t>
      </w:r>
      <w:r w:rsidR="00304CB9" w:rsidRPr="000E034D">
        <w:rPr>
          <w:rFonts w:ascii="Times New Roman" w:hAnsi="Times New Roman" w:cs="Times New Roman"/>
          <w:sz w:val="26"/>
          <w:szCs w:val="26"/>
        </w:rPr>
        <w:t xml:space="preserve"> Инициатор, который составляет записку, а так же Руководитель ЦФО и Руководитель подразделения Инициатора.  После того как записка сформирована, на основании её </w:t>
      </w:r>
      <w:r w:rsidR="007C022F" w:rsidRPr="000E034D">
        <w:rPr>
          <w:rFonts w:ascii="Times New Roman" w:hAnsi="Times New Roman" w:cs="Times New Roman"/>
          <w:sz w:val="26"/>
          <w:szCs w:val="26"/>
        </w:rPr>
        <w:t>п</w:t>
      </w:r>
      <w:r w:rsidR="00304CB9" w:rsidRPr="000E034D">
        <w:rPr>
          <w:rFonts w:ascii="Times New Roman" w:hAnsi="Times New Roman" w:cs="Times New Roman"/>
          <w:sz w:val="26"/>
          <w:szCs w:val="26"/>
        </w:rPr>
        <w:t xml:space="preserve">ринимается решение о проведении закупки. Так же определяется/, кто будет исполнителем (кто будет осуществлять закупку).  После </w:t>
      </w:r>
      <w:r w:rsidR="00304CB9" w:rsidRPr="000E034D">
        <w:rPr>
          <w:rFonts w:ascii="Times New Roman" w:hAnsi="Times New Roman" w:cs="Times New Roman"/>
          <w:sz w:val="26"/>
          <w:szCs w:val="26"/>
        </w:rPr>
        <w:lastRenderedPageBreak/>
        <w:t>того как вопросы организации решены, исполнитель приступает к оформлению заявки на выделение денежных сре</w:t>
      </w:r>
      <w:proofErr w:type="gramStart"/>
      <w:r w:rsidR="00304CB9" w:rsidRPr="000E034D">
        <w:rPr>
          <w:rFonts w:ascii="Times New Roman" w:hAnsi="Times New Roman" w:cs="Times New Roman"/>
          <w:sz w:val="26"/>
          <w:szCs w:val="26"/>
        </w:rPr>
        <w:t>дств дл</w:t>
      </w:r>
      <w:proofErr w:type="gramEnd"/>
      <w:r w:rsidR="00304CB9" w:rsidRPr="000E034D">
        <w:rPr>
          <w:rFonts w:ascii="Times New Roman" w:hAnsi="Times New Roman" w:cs="Times New Roman"/>
          <w:sz w:val="26"/>
          <w:szCs w:val="26"/>
        </w:rPr>
        <w:t>я осуществления закупки. Когда в заявке указаны все данные о закупаемом товаре, исполнитель может связаться с поставщиками для закл</w:t>
      </w:r>
      <w:r w:rsidR="00A76A7E" w:rsidRPr="000E034D">
        <w:rPr>
          <w:rFonts w:ascii="Times New Roman" w:hAnsi="Times New Roman" w:cs="Times New Roman"/>
          <w:sz w:val="26"/>
          <w:szCs w:val="26"/>
        </w:rPr>
        <w:t>ю</w:t>
      </w:r>
      <w:r w:rsidR="00304CB9" w:rsidRPr="000E034D">
        <w:rPr>
          <w:rFonts w:ascii="Times New Roman" w:hAnsi="Times New Roman" w:cs="Times New Roman"/>
          <w:sz w:val="26"/>
          <w:szCs w:val="26"/>
        </w:rPr>
        <w:t xml:space="preserve">чения договора. После заключения договора, исполнитель </w:t>
      </w:r>
      <w:r w:rsidR="007C022F" w:rsidRPr="000E034D">
        <w:rPr>
          <w:rFonts w:ascii="Times New Roman" w:hAnsi="Times New Roman" w:cs="Times New Roman"/>
          <w:sz w:val="26"/>
          <w:szCs w:val="26"/>
        </w:rPr>
        <w:t>указывает оставшиеся данные в заявку на бюджетирование и согласует её с заместителем генерального директора по коммерческим вопросам. На выходе всей системы мы получаем исходящие платежные поручения, договор и счет-фактуру, заявку на приобретение ТМЦ и заявку на бюджетирование.</w:t>
      </w:r>
    </w:p>
    <w:p w:rsidR="007C022F" w:rsidRPr="000E034D" w:rsidRDefault="00C009B1" w:rsidP="00A65CBC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>Программных продуктов, которые могут автоматизировать д</w:t>
      </w:r>
      <w:r w:rsidR="007C022F" w:rsidRPr="000E034D">
        <w:rPr>
          <w:rFonts w:ascii="Times New Roman" w:hAnsi="Times New Roman" w:cs="Times New Roman"/>
          <w:sz w:val="26"/>
          <w:szCs w:val="26"/>
        </w:rPr>
        <w:t>анный процесс не так и много. Н</w:t>
      </w:r>
      <w:r w:rsidRPr="000E034D">
        <w:rPr>
          <w:rFonts w:ascii="Times New Roman" w:hAnsi="Times New Roman" w:cs="Times New Roman"/>
          <w:sz w:val="26"/>
          <w:szCs w:val="26"/>
        </w:rPr>
        <w:t>и один из них не</w:t>
      </w:r>
      <w:r w:rsidR="007E7E3E" w:rsidRPr="000E034D">
        <w:rPr>
          <w:rFonts w:ascii="Times New Roman" w:hAnsi="Times New Roman" w:cs="Times New Roman"/>
          <w:sz w:val="26"/>
          <w:szCs w:val="26"/>
        </w:rPr>
        <w:t xml:space="preserve"> удовлетворяет наши требования.</w:t>
      </w:r>
      <w:r w:rsidR="007C022F" w:rsidRPr="000E034D">
        <w:rPr>
          <w:rFonts w:ascii="Times New Roman" w:hAnsi="Times New Roman" w:cs="Times New Roman"/>
          <w:sz w:val="26"/>
          <w:szCs w:val="26"/>
        </w:rPr>
        <w:t xml:space="preserve"> Поэтому было принято решение о разработке собственного программного продукта для автоматизации процесса </w:t>
      </w:r>
      <w:r w:rsidR="00820051">
        <w:rPr>
          <w:rFonts w:ascii="Times New Roman" w:hAnsi="Times New Roman" w:cs="Times New Roman"/>
          <w:sz w:val="26"/>
          <w:szCs w:val="26"/>
        </w:rPr>
        <w:t>учета</w:t>
      </w:r>
      <w:r w:rsidR="007C022F" w:rsidRPr="000E034D">
        <w:rPr>
          <w:rFonts w:ascii="Times New Roman" w:hAnsi="Times New Roman" w:cs="Times New Roman"/>
          <w:sz w:val="26"/>
          <w:szCs w:val="26"/>
        </w:rPr>
        <w:t xml:space="preserve"> заявок на приобретение ТМЦ на предприятии ОАО «Керамин».</w:t>
      </w:r>
    </w:p>
    <w:p w:rsidR="00A76A7E" w:rsidRPr="000E034D" w:rsidRDefault="007C022F" w:rsidP="00A76A7E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 xml:space="preserve">На этапе проектирования приложения была разработана </w:t>
      </w:r>
      <w:r w:rsidR="007E7E3E" w:rsidRPr="000E034D">
        <w:rPr>
          <w:rFonts w:ascii="Times New Roman" w:hAnsi="Times New Roman" w:cs="Times New Roman"/>
          <w:sz w:val="26"/>
          <w:szCs w:val="26"/>
        </w:rPr>
        <w:t>диаграмм</w:t>
      </w:r>
      <w:r w:rsidRPr="000E034D">
        <w:rPr>
          <w:rFonts w:ascii="Times New Roman" w:hAnsi="Times New Roman" w:cs="Times New Roman"/>
          <w:sz w:val="26"/>
          <w:szCs w:val="26"/>
        </w:rPr>
        <w:t>а</w:t>
      </w:r>
      <w:r w:rsidR="007E7E3E" w:rsidRPr="000E034D">
        <w:rPr>
          <w:rFonts w:ascii="Times New Roman" w:hAnsi="Times New Roman" w:cs="Times New Roman"/>
          <w:sz w:val="26"/>
          <w:szCs w:val="26"/>
        </w:rPr>
        <w:t xml:space="preserve"> использования программного продукта.</w:t>
      </w:r>
      <w:r w:rsidR="00A76A7E" w:rsidRPr="000E034D">
        <w:rPr>
          <w:rFonts w:ascii="Times New Roman" w:hAnsi="Times New Roman" w:cs="Times New Roman"/>
          <w:sz w:val="26"/>
          <w:szCs w:val="26"/>
        </w:rPr>
        <w:t xml:space="preserve"> У системы определено 3 роли пользователей: Инициатор, Исполнитель и Руководитель бюджета закупки. Пользователю с определенной ролью предоставляются свои варианты использования системы. Рассмотрим возможности системы на чертеже обобщенного алгоритма работы системы.</w:t>
      </w:r>
    </w:p>
    <w:p w:rsidR="00A76A7E" w:rsidRPr="000E034D" w:rsidRDefault="00A76A7E" w:rsidP="00A76A7E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>Работа приложения начинается с авторизации. Далее в зависимости от роли пользователя, ему предоставляется выбрать определенный набор действий.</w:t>
      </w:r>
    </w:p>
    <w:p w:rsidR="00A76A7E" w:rsidRPr="000E034D" w:rsidRDefault="00A76A7E" w:rsidP="00A76A7E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 xml:space="preserve">Пользователь «Заявитель» он же Инициатор может выбрать процесс «Создание пакета». В данном случае он совершает последовательно следующие действия: «Формирование пакета с заявками», «Согласование пакета», «Печать заявки». Так же пользователь может выбрать просмотр пакетов и заявок, после чего ему предоставляется возможность работать с пакетами заявок на закупку. Заявитель так же может сформировать </w:t>
      </w:r>
      <w:r w:rsidRPr="000E034D"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0E034D">
        <w:rPr>
          <w:rFonts w:ascii="Times New Roman" w:hAnsi="Times New Roman" w:cs="Times New Roman"/>
          <w:sz w:val="26"/>
          <w:szCs w:val="26"/>
        </w:rPr>
        <w:t>-отчет по всем заявкам. Последним действием из предоставленных является «Выход».</w:t>
      </w:r>
    </w:p>
    <w:p w:rsidR="00A76A7E" w:rsidRPr="000E034D" w:rsidRDefault="00A76A7E" w:rsidP="00A76A7E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 xml:space="preserve">В случае если пользователь приложения выступает в качестве исполнителя, он может осуществлять следующие действия: «Назначить исполнителя на пакет», «Утвердить либо отклонить заявку», «Отправить сообщение заявителю», «Работать с заявками на бюджетирование», «Выход». В зависимости от выбора, последует процесс, состоящий из соответствующих действий. </w:t>
      </w:r>
    </w:p>
    <w:p w:rsidR="00A76A7E" w:rsidRPr="000E034D" w:rsidRDefault="00A76A7E" w:rsidP="00A76A7E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 xml:space="preserve">Так же пользователь может выступать в качестве руководителя подразделения бюджета закупки. В данном случае пользователь может только согласовать бюджет закупки конкретного пакета. После данной операции следует выход. </w:t>
      </w:r>
    </w:p>
    <w:p w:rsidR="00B22C65" w:rsidRPr="000E034D" w:rsidRDefault="00A76A7E" w:rsidP="00A76A7E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 xml:space="preserve">Все пользователи могут повторять выбор действий, пока не выберут процесс «Выход». В этом случае  пользователь покинет цикл «Выбор действий» и выйдет </w:t>
      </w:r>
      <w:r w:rsidRPr="000E034D">
        <w:rPr>
          <w:rFonts w:ascii="Times New Roman" w:hAnsi="Times New Roman" w:cs="Times New Roman"/>
          <w:sz w:val="26"/>
          <w:szCs w:val="26"/>
        </w:rPr>
        <w:lastRenderedPageBreak/>
        <w:t xml:space="preserve">из приложения. На этом работа приложения системы заявок на приобретение товарно-материальных ценностей, работ и услуг завершится. </w:t>
      </w:r>
    </w:p>
    <w:p w:rsidR="00A76A7E" w:rsidRDefault="00A76A7E" w:rsidP="00A76A7E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034D">
        <w:rPr>
          <w:rFonts w:ascii="Times New Roman" w:hAnsi="Times New Roman" w:cs="Times New Roman"/>
          <w:sz w:val="26"/>
          <w:szCs w:val="26"/>
        </w:rPr>
        <w:t xml:space="preserve">Интерфейсы разработанной системы можно увидеть на плакате №4. </w:t>
      </w:r>
      <w:r w:rsidR="00B22C65" w:rsidRPr="000E034D">
        <w:rPr>
          <w:rFonts w:ascii="Times New Roman" w:hAnsi="Times New Roman" w:cs="Times New Roman"/>
          <w:sz w:val="26"/>
          <w:szCs w:val="26"/>
        </w:rPr>
        <w:t>На последнем</w:t>
      </w:r>
      <w:r w:rsidRPr="000E034D">
        <w:rPr>
          <w:rFonts w:ascii="Times New Roman" w:hAnsi="Times New Roman" w:cs="Times New Roman"/>
          <w:sz w:val="26"/>
          <w:szCs w:val="26"/>
        </w:rPr>
        <w:t xml:space="preserve"> изображен</w:t>
      </w:r>
      <w:r w:rsidR="00820051">
        <w:rPr>
          <w:rFonts w:ascii="Times New Roman" w:hAnsi="Times New Roman" w:cs="Times New Roman"/>
          <w:sz w:val="26"/>
          <w:szCs w:val="26"/>
        </w:rPr>
        <w:t>ы</w:t>
      </w:r>
      <w:r w:rsidRPr="000E034D">
        <w:rPr>
          <w:rFonts w:ascii="Times New Roman" w:hAnsi="Times New Roman" w:cs="Times New Roman"/>
          <w:sz w:val="26"/>
          <w:szCs w:val="26"/>
        </w:rPr>
        <w:t xml:space="preserve"> </w:t>
      </w:r>
      <w:r w:rsidR="00820051">
        <w:rPr>
          <w:rFonts w:ascii="Times New Roman" w:hAnsi="Times New Roman" w:cs="Times New Roman"/>
          <w:sz w:val="26"/>
          <w:szCs w:val="26"/>
        </w:rPr>
        <w:t>и</w:t>
      </w:r>
      <w:r w:rsidRPr="000E034D">
        <w:rPr>
          <w:rFonts w:ascii="Times New Roman" w:hAnsi="Times New Roman" w:cs="Times New Roman"/>
          <w:sz w:val="26"/>
          <w:szCs w:val="26"/>
        </w:rPr>
        <w:t>нтерфейс</w:t>
      </w:r>
      <w:r w:rsidR="00820051">
        <w:rPr>
          <w:rFonts w:ascii="Times New Roman" w:hAnsi="Times New Roman" w:cs="Times New Roman"/>
          <w:sz w:val="26"/>
          <w:szCs w:val="26"/>
        </w:rPr>
        <w:t>ы</w:t>
      </w:r>
      <w:r w:rsidRPr="000E034D">
        <w:rPr>
          <w:rFonts w:ascii="Times New Roman" w:hAnsi="Times New Roman" w:cs="Times New Roman"/>
          <w:sz w:val="26"/>
          <w:szCs w:val="26"/>
        </w:rPr>
        <w:t xml:space="preserve"> формирования заявки, </w:t>
      </w:r>
      <w:r w:rsidR="00820051">
        <w:rPr>
          <w:rFonts w:ascii="Times New Roman" w:hAnsi="Times New Roman" w:cs="Times New Roman"/>
          <w:sz w:val="26"/>
          <w:szCs w:val="26"/>
        </w:rPr>
        <w:t>п</w:t>
      </w:r>
      <w:r w:rsidR="00B22C65" w:rsidRPr="000E034D">
        <w:rPr>
          <w:rFonts w:ascii="Times New Roman" w:hAnsi="Times New Roman" w:cs="Times New Roman"/>
          <w:sz w:val="26"/>
          <w:szCs w:val="26"/>
        </w:rPr>
        <w:t>росмотр</w:t>
      </w:r>
      <w:r w:rsidR="00820051">
        <w:rPr>
          <w:rFonts w:ascii="Times New Roman" w:hAnsi="Times New Roman" w:cs="Times New Roman"/>
          <w:sz w:val="26"/>
          <w:szCs w:val="26"/>
        </w:rPr>
        <w:t>а</w:t>
      </w:r>
      <w:r w:rsidR="00B22C65" w:rsidRPr="000E034D">
        <w:rPr>
          <w:rFonts w:ascii="Times New Roman" w:hAnsi="Times New Roman" w:cs="Times New Roman"/>
          <w:sz w:val="26"/>
          <w:szCs w:val="26"/>
        </w:rPr>
        <w:t xml:space="preserve"> всех заявок и </w:t>
      </w:r>
      <w:r w:rsidR="00820051">
        <w:rPr>
          <w:rFonts w:ascii="Times New Roman" w:hAnsi="Times New Roman" w:cs="Times New Roman"/>
          <w:sz w:val="26"/>
          <w:szCs w:val="26"/>
        </w:rPr>
        <w:t>п</w:t>
      </w:r>
      <w:r w:rsidR="00B22C65" w:rsidRPr="000E034D">
        <w:rPr>
          <w:rFonts w:ascii="Times New Roman" w:hAnsi="Times New Roman" w:cs="Times New Roman"/>
          <w:sz w:val="26"/>
          <w:szCs w:val="26"/>
        </w:rPr>
        <w:t>росмотр</w:t>
      </w:r>
      <w:r w:rsidR="00820051">
        <w:rPr>
          <w:rFonts w:ascii="Times New Roman" w:hAnsi="Times New Roman" w:cs="Times New Roman"/>
          <w:sz w:val="26"/>
          <w:szCs w:val="26"/>
        </w:rPr>
        <w:t>а</w:t>
      </w:r>
      <w:r w:rsidR="00B22C65" w:rsidRPr="000E034D">
        <w:rPr>
          <w:rFonts w:ascii="Times New Roman" w:hAnsi="Times New Roman" w:cs="Times New Roman"/>
          <w:sz w:val="26"/>
          <w:szCs w:val="26"/>
        </w:rPr>
        <w:t xml:space="preserve"> отчета по расходованию бюджета подразделения.</w:t>
      </w:r>
    </w:p>
    <w:p w:rsidR="00273A4C" w:rsidRPr="00273A4C" w:rsidRDefault="00273A4C" w:rsidP="00820051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Т. о. в</w:t>
      </w:r>
      <w:r w:rsidRPr="00273A4C">
        <w:rPr>
          <w:rFonts w:ascii="Times New Roman" w:hAnsi="Times New Roman" w:cs="Times New Roman"/>
          <w:sz w:val="26"/>
          <w:szCs w:val="26"/>
        </w:rPr>
        <w:t xml:space="preserve"> ходе выполнения дипломного проекта </w:t>
      </w:r>
      <w:r>
        <w:rPr>
          <w:rFonts w:ascii="Times New Roman" w:hAnsi="Times New Roman" w:cs="Times New Roman"/>
          <w:sz w:val="26"/>
          <w:szCs w:val="26"/>
        </w:rPr>
        <w:t>была и</w:t>
      </w:r>
      <w:r w:rsidRPr="00273A4C">
        <w:rPr>
          <w:rFonts w:ascii="Times New Roman" w:hAnsi="Times New Roman" w:cs="Times New Roman"/>
          <w:sz w:val="26"/>
          <w:szCs w:val="26"/>
        </w:rPr>
        <w:t>сследована роль информационных технологий в бухгалтерском учете</w:t>
      </w:r>
      <w:r>
        <w:rPr>
          <w:rFonts w:ascii="Times New Roman" w:hAnsi="Times New Roman" w:cs="Times New Roman"/>
          <w:sz w:val="26"/>
          <w:szCs w:val="26"/>
        </w:rPr>
        <w:t>, п</w:t>
      </w:r>
      <w:r w:rsidRPr="00273A4C">
        <w:rPr>
          <w:rFonts w:ascii="Times New Roman" w:hAnsi="Times New Roman" w:cs="Times New Roman"/>
          <w:sz w:val="26"/>
          <w:szCs w:val="26"/>
        </w:rPr>
        <w:t>роведен анализ бизнес-процессов предприятия ОАО «Керамин</w:t>
      </w:r>
      <w:r>
        <w:rPr>
          <w:rFonts w:ascii="Times New Roman" w:hAnsi="Times New Roman" w:cs="Times New Roman"/>
          <w:sz w:val="26"/>
          <w:szCs w:val="26"/>
        </w:rPr>
        <w:t>», разработано</w:t>
      </w:r>
      <w:r w:rsidRPr="00273A4C">
        <w:rPr>
          <w:rFonts w:ascii="Times New Roman" w:hAnsi="Times New Roman" w:cs="Times New Roman"/>
          <w:sz w:val="26"/>
          <w:szCs w:val="26"/>
        </w:rPr>
        <w:t xml:space="preserve"> web-приложение для учёта заявок на приобретение товарно-материальных ценностей. Данный программный продукт обладает следующими достоинствами: простым интуитивно понятным интерфейсом программы, взаимодействие с базой данных в формате </w:t>
      </w:r>
      <w:proofErr w:type="spellStart"/>
      <w:r w:rsidRPr="00273A4C">
        <w:rPr>
          <w:rFonts w:ascii="Times New Roman" w:hAnsi="Times New Roman" w:cs="Times New Roman"/>
          <w:sz w:val="26"/>
          <w:szCs w:val="26"/>
        </w:rPr>
        <w:t>Oracle</w:t>
      </w:r>
      <w:proofErr w:type="spellEnd"/>
      <w:r w:rsidRPr="00273A4C">
        <w:rPr>
          <w:rFonts w:ascii="Times New Roman" w:hAnsi="Times New Roman" w:cs="Times New Roman"/>
          <w:sz w:val="26"/>
          <w:szCs w:val="26"/>
        </w:rPr>
        <w:t xml:space="preserve"> PL/SQL, возможность печати заявок, оповещение</w:t>
      </w:r>
      <w:r w:rsidR="00820051">
        <w:rPr>
          <w:rFonts w:ascii="Times New Roman" w:hAnsi="Times New Roman" w:cs="Times New Roman"/>
          <w:sz w:val="26"/>
          <w:szCs w:val="26"/>
        </w:rPr>
        <w:t xml:space="preserve"> пользователей</w:t>
      </w:r>
      <w:r w:rsidRPr="00273A4C">
        <w:rPr>
          <w:rFonts w:ascii="Times New Roman" w:hAnsi="Times New Roman" w:cs="Times New Roman"/>
          <w:sz w:val="26"/>
          <w:szCs w:val="26"/>
        </w:rPr>
        <w:t xml:space="preserve"> по электронной почте, формирование </w:t>
      </w:r>
      <w:r w:rsidRPr="00273A4C"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273A4C">
        <w:rPr>
          <w:rFonts w:ascii="Times New Roman" w:hAnsi="Times New Roman" w:cs="Times New Roman"/>
          <w:sz w:val="26"/>
          <w:szCs w:val="26"/>
        </w:rPr>
        <w:t>-отчетов.</w:t>
      </w:r>
    </w:p>
    <w:p w:rsidR="00273A4C" w:rsidRPr="000E034D" w:rsidRDefault="00273A4C" w:rsidP="00273A4C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73A4C">
        <w:rPr>
          <w:rFonts w:ascii="Times New Roman" w:hAnsi="Times New Roman" w:cs="Times New Roman"/>
          <w:sz w:val="26"/>
          <w:szCs w:val="26"/>
        </w:rPr>
        <w:t xml:space="preserve">Было проведено технико-экономическое обоснование разработки и использования программной поддержки учета заявок на приобретение товарно-материальных ценностей. Были изучены пути </w:t>
      </w:r>
      <w:proofErr w:type="gramStart"/>
      <w:r w:rsidRPr="00273A4C">
        <w:rPr>
          <w:rFonts w:ascii="Times New Roman" w:hAnsi="Times New Roman" w:cs="Times New Roman"/>
          <w:sz w:val="26"/>
          <w:szCs w:val="26"/>
        </w:rPr>
        <w:t>оптимизации условий труда работников экономических служб</w:t>
      </w:r>
      <w:proofErr w:type="gramEnd"/>
      <w:r w:rsidRPr="00273A4C">
        <w:rPr>
          <w:rFonts w:ascii="Times New Roman" w:hAnsi="Times New Roman" w:cs="Times New Roman"/>
          <w:sz w:val="26"/>
          <w:szCs w:val="26"/>
        </w:rPr>
        <w:t xml:space="preserve"> ОАО «Керамин».</w:t>
      </w:r>
      <w:bookmarkEnd w:id="0"/>
    </w:p>
    <w:sectPr w:rsidR="00273A4C" w:rsidRPr="000E034D" w:rsidSect="000659C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C65" w:rsidRDefault="00B22C65" w:rsidP="00883CD3">
      <w:pPr>
        <w:spacing w:after="0" w:line="240" w:lineRule="auto"/>
      </w:pPr>
      <w:r>
        <w:separator/>
      </w:r>
    </w:p>
  </w:endnote>
  <w:endnote w:type="continuationSeparator" w:id="0">
    <w:p w:rsidR="00B22C65" w:rsidRDefault="00B22C65" w:rsidP="0088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2946137"/>
      <w:docPartObj>
        <w:docPartGallery w:val="Page Numbers (Bottom of Page)"/>
        <w:docPartUnique/>
      </w:docPartObj>
    </w:sdtPr>
    <w:sdtContent>
      <w:p w:rsidR="00B22C65" w:rsidRDefault="00912F4E">
        <w:pPr>
          <w:pStyle w:val="af2"/>
          <w:jc w:val="right"/>
        </w:pPr>
        <w:r>
          <w:fldChar w:fldCharType="begin"/>
        </w:r>
        <w:r w:rsidR="00273A4C">
          <w:instrText>PAGE   \* MERGEFORMAT</w:instrText>
        </w:r>
        <w:r>
          <w:fldChar w:fldCharType="separate"/>
        </w:r>
        <w:r w:rsidR="0082005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22C65" w:rsidRDefault="00B22C65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C65" w:rsidRDefault="00B22C65" w:rsidP="00883CD3">
      <w:pPr>
        <w:spacing w:after="0" w:line="240" w:lineRule="auto"/>
      </w:pPr>
      <w:r>
        <w:separator/>
      </w:r>
    </w:p>
  </w:footnote>
  <w:footnote w:type="continuationSeparator" w:id="0">
    <w:p w:rsidR="00B22C65" w:rsidRDefault="00B22C65" w:rsidP="00883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C4F0F"/>
    <w:multiLevelType w:val="hybridMultilevel"/>
    <w:tmpl w:val="88C0C8C4"/>
    <w:lvl w:ilvl="0" w:tplc="04A8DE0E">
      <w:start w:val="65535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F46751C"/>
    <w:multiLevelType w:val="hybridMultilevel"/>
    <w:tmpl w:val="693812D4"/>
    <w:lvl w:ilvl="0" w:tplc="20920A82">
      <w:start w:val="1"/>
      <w:numFmt w:val="decimal"/>
      <w:pStyle w:val="a"/>
      <w:suff w:val="space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790" w:hanging="360"/>
      </w:pPr>
    </w:lvl>
    <w:lvl w:ilvl="2" w:tplc="0419001B" w:tentative="1">
      <w:start w:val="1"/>
      <w:numFmt w:val="lowerRoman"/>
      <w:lvlText w:val="%3."/>
      <w:lvlJc w:val="right"/>
      <w:pPr>
        <w:ind w:left="-5070" w:hanging="180"/>
      </w:pPr>
    </w:lvl>
    <w:lvl w:ilvl="3" w:tplc="0419000F" w:tentative="1">
      <w:start w:val="1"/>
      <w:numFmt w:val="decimal"/>
      <w:lvlText w:val="%4."/>
      <w:lvlJc w:val="left"/>
      <w:pPr>
        <w:ind w:left="-4350" w:hanging="360"/>
      </w:pPr>
    </w:lvl>
    <w:lvl w:ilvl="4" w:tplc="04190019" w:tentative="1">
      <w:start w:val="1"/>
      <w:numFmt w:val="lowerLetter"/>
      <w:lvlText w:val="%5."/>
      <w:lvlJc w:val="left"/>
      <w:pPr>
        <w:ind w:left="-3630" w:hanging="360"/>
      </w:pPr>
    </w:lvl>
    <w:lvl w:ilvl="5" w:tplc="0419001B" w:tentative="1">
      <w:start w:val="1"/>
      <w:numFmt w:val="lowerRoman"/>
      <w:lvlText w:val="%6."/>
      <w:lvlJc w:val="right"/>
      <w:pPr>
        <w:ind w:left="-2910" w:hanging="180"/>
      </w:pPr>
    </w:lvl>
    <w:lvl w:ilvl="6" w:tplc="0419000F" w:tentative="1">
      <w:start w:val="1"/>
      <w:numFmt w:val="decimal"/>
      <w:lvlText w:val="%7."/>
      <w:lvlJc w:val="left"/>
      <w:pPr>
        <w:ind w:left="-2190" w:hanging="360"/>
      </w:pPr>
    </w:lvl>
    <w:lvl w:ilvl="7" w:tplc="04190019" w:tentative="1">
      <w:start w:val="1"/>
      <w:numFmt w:val="lowerLetter"/>
      <w:lvlText w:val="%8."/>
      <w:lvlJc w:val="left"/>
      <w:pPr>
        <w:ind w:left="-1470" w:hanging="360"/>
      </w:pPr>
    </w:lvl>
    <w:lvl w:ilvl="8" w:tplc="0419001B" w:tentative="1">
      <w:start w:val="1"/>
      <w:numFmt w:val="lowerRoman"/>
      <w:lvlText w:val="%9."/>
      <w:lvlJc w:val="right"/>
      <w:pPr>
        <w:ind w:left="-750" w:hanging="180"/>
      </w:pPr>
    </w:lvl>
  </w:abstractNum>
  <w:abstractNum w:abstractNumId="2">
    <w:nsid w:val="57BA4389"/>
    <w:multiLevelType w:val="hybridMultilevel"/>
    <w:tmpl w:val="5BFE71F6"/>
    <w:lvl w:ilvl="0" w:tplc="107A6FAA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80F33"/>
    <w:multiLevelType w:val="hybridMultilevel"/>
    <w:tmpl w:val="A84ACDE4"/>
    <w:lvl w:ilvl="0" w:tplc="27D43C1E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7254A2B"/>
    <w:multiLevelType w:val="hybridMultilevel"/>
    <w:tmpl w:val="DEECB7D0"/>
    <w:lvl w:ilvl="0" w:tplc="41826414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F5134C4"/>
    <w:multiLevelType w:val="hybridMultilevel"/>
    <w:tmpl w:val="9536E078"/>
    <w:lvl w:ilvl="0" w:tplc="FF5C0B40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7309"/>
    <w:rsid w:val="000559F2"/>
    <w:rsid w:val="000659CE"/>
    <w:rsid w:val="000E034D"/>
    <w:rsid w:val="000F1852"/>
    <w:rsid w:val="001B2BEE"/>
    <w:rsid w:val="001F79AE"/>
    <w:rsid w:val="00273A4C"/>
    <w:rsid w:val="00304CB9"/>
    <w:rsid w:val="00393B23"/>
    <w:rsid w:val="00566AD8"/>
    <w:rsid w:val="005A2078"/>
    <w:rsid w:val="00605A04"/>
    <w:rsid w:val="00647D5E"/>
    <w:rsid w:val="006C65DA"/>
    <w:rsid w:val="0077132C"/>
    <w:rsid w:val="007C022F"/>
    <w:rsid w:val="007E7E3E"/>
    <w:rsid w:val="00811EC2"/>
    <w:rsid w:val="00820051"/>
    <w:rsid w:val="00883CD3"/>
    <w:rsid w:val="008B2265"/>
    <w:rsid w:val="00912F4E"/>
    <w:rsid w:val="009412A4"/>
    <w:rsid w:val="009A1F1F"/>
    <w:rsid w:val="009C5819"/>
    <w:rsid w:val="009D02F2"/>
    <w:rsid w:val="00A06D0E"/>
    <w:rsid w:val="00A302A4"/>
    <w:rsid w:val="00A47594"/>
    <w:rsid w:val="00A65CBC"/>
    <w:rsid w:val="00A76A7E"/>
    <w:rsid w:val="00AA2137"/>
    <w:rsid w:val="00B22C65"/>
    <w:rsid w:val="00BD217B"/>
    <w:rsid w:val="00BE54F2"/>
    <w:rsid w:val="00C009B1"/>
    <w:rsid w:val="00C06C39"/>
    <w:rsid w:val="00C3765D"/>
    <w:rsid w:val="00C53B49"/>
    <w:rsid w:val="00E11A48"/>
    <w:rsid w:val="00E9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C65DA"/>
  </w:style>
  <w:style w:type="paragraph" w:styleId="1">
    <w:name w:val="heading 1"/>
    <w:basedOn w:val="a0"/>
    <w:next w:val="a0"/>
    <w:link w:val="10"/>
    <w:uiPriority w:val="9"/>
    <w:qFormat/>
    <w:rsid w:val="007E7E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811EC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Знак"/>
    <w:basedOn w:val="a1"/>
    <w:link w:val="a4"/>
    <w:rsid w:val="00811EC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Normal (Web)"/>
    <w:basedOn w:val="a0"/>
    <w:uiPriority w:val="99"/>
    <w:unhideWhenUsed/>
    <w:rsid w:val="00605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0">
    <w:name w:val="msolistparagraph"/>
    <w:basedOn w:val="a0"/>
    <w:rsid w:val="009412A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note text"/>
    <w:basedOn w:val="a0"/>
    <w:link w:val="a8"/>
    <w:uiPriority w:val="99"/>
    <w:semiHidden/>
    <w:rsid w:val="009412A4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1"/>
    <w:link w:val="a7"/>
    <w:uiPriority w:val="99"/>
    <w:semiHidden/>
    <w:rsid w:val="009412A4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9">
    <w:name w:val="List Paragraph"/>
    <w:basedOn w:val="a0"/>
    <w:link w:val="aa"/>
    <w:uiPriority w:val="34"/>
    <w:qFormat/>
    <w:rsid w:val="00883CD3"/>
    <w:pPr>
      <w:ind w:left="720"/>
      <w:contextualSpacing/>
    </w:pPr>
    <w:rPr>
      <w:rFonts w:eastAsiaTheme="minorEastAsia"/>
      <w:lang w:eastAsia="ru-RU"/>
    </w:rPr>
  </w:style>
  <w:style w:type="character" w:styleId="ab">
    <w:name w:val="Hyperlink"/>
    <w:rsid w:val="00883CD3"/>
    <w:rPr>
      <w:color w:val="0000FF"/>
      <w:u w:val="single"/>
    </w:rPr>
  </w:style>
  <w:style w:type="character" w:styleId="ac">
    <w:name w:val="Strong"/>
    <w:uiPriority w:val="22"/>
    <w:qFormat/>
    <w:rsid w:val="00883CD3"/>
    <w:rPr>
      <w:b/>
      <w:bCs/>
    </w:rPr>
  </w:style>
  <w:style w:type="table" w:styleId="ad">
    <w:name w:val="Table Grid"/>
    <w:basedOn w:val="a2"/>
    <w:uiPriority w:val="59"/>
    <w:rsid w:val="00883CD3"/>
    <w:pPr>
      <w:spacing w:after="0" w:line="240" w:lineRule="auto"/>
    </w:pPr>
    <w:rPr>
      <w:rFonts w:eastAsiaTheme="minorEastAsia"/>
      <w:lang w:val="en-US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0"/>
    <w:link w:val="af"/>
    <w:uiPriority w:val="99"/>
    <w:semiHidden/>
    <w:unhideWhenUsed/>
    <w:rsid w:val="00883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883CD3"/>
    <w:rPr>
      <w:rFonts w:ascii="Tahoma" w:hAnsi="Tahoma" w:cs="Tahoma"/>
      <w:sz w:val="16"/>
      <w:szCs w:val="16"/>
    </w:rPr>
  </w:style>
  <w:style w:type="paragraph" w:styleId="af0">
    <w:name w:val="header"/>
    <w:basedOn w:val="a0"/>
    <w:link w:val="af1"/>
    <w:uiPriority w:val="99"/>
    <w:unhideWhenUsed/>
    <w:rsid w:val="00883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883CD3"/>
  </w:style>
  <w:style w:type="paragraph" w:styleId="af2">
    <w:name w:val="footer"/>
    <w:basedOn w:val="a0"/>
    <w:link w:val="af3"/>
    <w:uiPriority w:val="99"/>
    <w:unhideWhenUsed/>
    <w:rsid w:val="00883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883CD3"/>
  </w:style>
  <w:style w:type="character" w:customStyle="1" w:styleId="aa">
    <w:name w:val="Абзац списка Знак"/>
    <w:basedOn w:val="a1"/>
    <w:link w:val="a9"/>
    <w:uiPriority w:val="34"/>
    <w:rsid w:val="00A47594"/>
    <w:rPr>
      <w:rFonts w:eastAsiaTheme="minorEastAsia"/>
      <w:lang w:eastAsia="ru-RU"/>
    </w:rPr>
  </w:style>
  <w:style w:type="paragraph" w:styleId="2">
    <w:name w:val="Body Text Indent 2"/>
    <w:basedOn w:val="a0"/>
    <w:link w:val="20"/>
    <w:uiPriority w:val="99"/>
    <w:unhideWhenUsed/>
    <w:rsid w:val="00A4759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1"/>
    <w:link w:val="2"/>
    <w:uiPriority w:val="99"/>
    <w:rsid w:val="00A47594"/>
  </w:style>
  <w:style w:type="character" w:customStyle="1" w:styleId="apple-converted-space">
    <w:name w:val="apple-converted-space"/>
    <w:basedOn w:val="a1"/>
    <w:rsid w:val="009D02F2"/>
  </w:style>
  <w:style w:type="paragraph" w:customStyle="1" w:styleId="a">
    <w:name w:val="Заголовок Курсовой"/>
    <w:basedOn w:val="1"/>
    <w:link w:val="af4"/>
    <w:qFormat/>
    <w:rsid w:val="007E7E3E"/>
    <w:pPr>
      <w:numPr>
        <w:numId w:val="5"/>
      </w:numPr>
      <w:ind w:left="360"/>
    </w:pPr>
    <w:rPr>
      <w:rFonts w:ascii="Times New Roman" w:hAnsi="Times New Roman" w:cs="Times New Roman"/>
    </w:rPr>
  </w:style>
  <w:style w:type="character" w:customStyle="1" w:styleId="af4">
    <w:name w:val="Заголовок Курсовой Знак"/>
    <w:basedOn w:val="a1"/>
    <w:link w:val="a"/>
    <w:rsid w:val="007E7E3E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7E7E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E7E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811EC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Знак"/>
    <w:basedOn w:val="a1"/>
    <w:link w:val="a4"/>
    <w:rsid w:val="00811EC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Normal (Web)"/>
    <w:basedOn w:val="a0"/>
    <w:uiPriority w:val="99"/>
    <w:unhideWhenUsed/>
    <w:rsid w:val="00605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0">
    <w:name w:val="msolistparagraph"/>
    <w:basedOn w:val="a0"/>
    <w:rsid w:val="009412A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note text"/>
    <w:basedOn w:val="a0"/>
    <w:link w:val="a8"/>
    <w:uiPriority w:val="99"/>
    <w:semiHidden/>
    <w:rsid w:val="009412A4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1"/>
    <w:link w:val="a7"/>
    <w:uiPriority w:val="99"/>
    <w:semiHidden/>
    <w:rsid w:val="009412A4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9">
    <w:name w:val="List Paragraph"/>
    <w:basedOn w:val="a0"/>
    <w:link w:val="aa"/>
    <w:uiPriority w:val="34"/>
    <w:qFormat/>
    <w:rsid w:val="00883CD3"/>
    <w:pPr>
      <w:ind w:left="720"/>
      <w:contextualSpacing/>
    </w:pPr>
    <w:rPr>
      <w:rFonts w:eastAsiaTheme="minorEastAsia"/>
      <w:lang w:eastAsia="ru-RU"/>
    </w:rPr>
  </w:style>
  <w:style w:type="character" w:styleId="ab">
    <w:name w:val="Hyperlink"/>
    <w:rsid w:val="00883CD3"/>
    <w:rPr>
      <w:color w:val="0000FF"/>
      <w:u w:val="single"/>
    </w:rPr>
  </w:style>
  <w:style w:type="character" w:styleId="ac">
    <w:name w:val="Strong"/>
    <w:uiPriority w:val="22"/>
    <w:qFormat/>
    <w:rsid w:val="00883CD3"/>
    <w:rPr>
      <w:b/>
      <w:bCs/>
    </w:rPr>
  </w:style>
  <w:style w:type="table" w:styleId="ad">
    <w:name w:val="Table Grid"/>
    <w:basedOn w:val="a2"/>
    <w:uiPriority w:val="59"/>
    <w:rsid w:val="00883CD3"/>
    <w:pPr>
      <w:spacing w:after="0" w:line="240" w:lineRule="auto"/>
    </w:pPr>
    <w:rPr>
      <w:rFonts w:eastAsiaTheme="minorEastAsia"/>
      <w:lang w:val="en-US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0"/>
    <w:link w:val="af"/>
    <w:uiPriority w:val="99"/>
    <w:semiHidden/>
    <w:unhideWhenUsed/>
    <w:rsid w:val="00883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883CD3"/>
    <w:rPr>
      <w:rFonts w:ascii="Tahoma" w:hAnsi="Tahoma" w:cs="Tahoma"/>
      <w:sz w:val="16"/>
      <w:szCs w:val="16"/>
    </w:rPr>
  </w:style>
  <w:style w:type="paragraph" w:styleId="af0">
    <w:name w:val="header"/>
    <w:basedOn w:val="a0"/>
    <w:link w:val="af1"/>
    <w:uiPriority w:val="99"/>
    <w:unhideWhenUsed/>
    <w:rsid w:val="00883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883CD3"/>
  </w:style>
  <w:style w:type="paragraph" w:styleId="af2">
    <w:name w:val="footer"/>
    <w:basedOn w:val="a0"/>
    <w:link w:val="af3"/>
    <w:uiPriority w:val="99"/>
    <w:unhideWhenUsed/>
    <w:rsid w:val="00883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883CD3"/>
  </w:style>
  <w:style w:type="character" w:customStyle="1" w:styleId="aa">
    <w:name w:val="Абзац списка Знак"/>
    <w:basedOn w:val="a1"/>
    <w:link w:val="a9"/>
    <w:uiPriority w:val="34"/>
    <w:rsid w:val="00A47594"/>
    <w:rPr>
      <w:rFonts w:eastAsiaTheme="minorEastAsia"/>
      <w:lang w:eastAsia="ru-RU"/>
    </w:rPr>
  </w:style>
  <w:style w:type="paragraph" w:styleId="2">
    <w:name w:val="Body Text Indent 2"/>
    <w:basedOn w:val="a0"/>
    <w:link w:val="20"/>
    <w:uiPriority w:val="99"/>
    <w:unhideWhenUsed/>
    <w:rsid w:val="00A4759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1"/>
    <w:link w:val="2"/>
    <w:uiPriority w:val="99"/>
    <w:rsid w:val="00A47594"/>
  </w:style>
  <w:style w:type="character" w:customStyle="1" w:styleId="apple-converted-space">
    <w:name w:val="apple-converted-space"/>
    <w:basedOn w:val="a1"/>
    <w:rsid w:val="009D02F2"/>
  </w:style>
  <w:style w:type="paragraph" w:customStyle="1" w:styleId="a">
    <w:name w:val="Заголовок Курсовой"/>
    <w:basedOn w:val="1"/>
    <w:link w:val="af4"/>
    <w:qFormat/>
    <w:rsid w:val="007E7E3E"/>
    <w:pPr>
      <w:numPr>
        <w:numId w:val="5"/>
      </w:numPr>
      <w:ind w:left="360"/>
    </w:pPr>
    <w:rPr>
      <w:rFonts w:ascii="Times New Roman" w:hAnsi="Times New Roman" w:cs="Times New Roman"/>
    </w:rPr>
  </w:style>
  <w:style w:type="character" w:customStyle="1" w:styleId="af4">
    <w:name w:val="Заголовок Курсовой Знак"/>
    <w:basedOn w:val="a1"/>
    <w:link w:val="a"/>
    <w:rsid w:val="007E7E3E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7E7E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5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admin</cp:lastModifiedBy>
  <cp:revision>8</cp:revision>
  <dcterms:created xsi:type="dcterms:W3CDTF">2015-05-24T17:30:00Z</dcterms:created>
  <dcterms:modified xsi:type="dcterms:W3CDTF">2015-05-27T06:28:00Z</dcterms:modified>
</cp:coreProperties>
</file>