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26BC9">
        <w:rPr>
          <w:rFonts w:ascii="Times New Roman" w:hAnsi="Times New Roman" w:cs="Times New Roman"/>
          <w:b/>
          <w:bCs/>
          <w:sz w:val="32"/>
          <w:szCs w:val="32"/>
        </w:rPr>
        <w:t>BMW E32</w:t>
      </w:r>
      <w:r w:rsidRPr="00626BC9">
        <w:rPr>
          <w:rFonts w:ascii="Times New Roman" w:hAnsi="Times New Roman" w:cs="Times New Roman"/>
          <w:sz w:val="28"/>
          <w:szCs w:val="28"/>
        </w:rPr>
        <w:t> — второе поколение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BMW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7-й серии.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Автомобиль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был представлен в сентябре 1986 года. Модель продемонстрировала все достижения BMW и задала новый курс для остальных производителей машин класса F. Это был первый послевоенный двигатель V12 в Германии.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 xml:space="preserve">Первой автолюбителям была предложена «семёрка» с 3.4-литровым двигателем BMW 735i. Рядный 6-цилиндровый двигатель M30 выдавал 218 л. с. (211 л. с.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скаталитическим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нейтрализатором). В этом же году появилась и удлинённая на 114 мм версия 735iL. Машина сильно отличалась от предшественницы. Приборы стали более удобными,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панель приборов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более эргономична. Отделка салона и культура производства были выведены на принципиально новый уровень.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>В 1987 году были представлены версии 730i, 750i и 750iL. Машины с двигателями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M30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3 и 3.4 литра комплектовались 4-ступенчатыми автоматическими или 5-ступенчатыми трансмиссиями с ручным переключением передач. На машины с двигателем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M70, который имел схему V12 ставили только трансмиссию с электрогидравлическим управлением. Версия 750i/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стала первым БМВ на который установили электронный ограничитель скорости в 250км/ч.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>Тормоза всех версий дисковые, передние вентилируемые, передние 302 мм, задние 300 мм вентилируемые для версий 740 и 750, либо 300 мм не вентилируемые для версий 730 и 735. Для некоторых версий 750i/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передние тормозные суппорты были 4-х поршневые, а также диски диаметром 324 мм, задние при этом не были изменены и остались 300 мм. Примечательно, что данные тормозные системы устанавливались только на автомобили для рынка Германии и Австрии.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 xml:space="preserve">Подвеска и рулевое управление не претерпела радикальных изменений по сравнению с таковой на 5-series в кузове Е28. Принципиально другими стали лишь опоры амортизаторов и способ крепления к заднему подрамнику редуктора (который мог быть как со </w:t>
      </w:r>
      <w:proofErr w:type="gramStart"/>
      <w:r w:rsidRPr="00626BC9">
        <w:rPr>
          <w:rFonts w:ascii="Times New Roman" w:hAnsi="Times New Roman" w:cs="Times New Roman"/>
          <w:sz w:val="28"/>
          <w:szCs w:val="28"/>
        </w:rPr>
        <w:t>свободным</w:t>
      </w:r>
      <w:proofErr w:type="gramEnd"/>
      <w:r w:rsidRPr="00626BC9">
        <w:rPr>
          <w:rFonts w:ascii="Times New Roman" w:hAnsi="Times New Roman" w:cs="Times New Roman"/>
          <w:sz w:val="28"/>
          <w:szCs w:val="28"/>
        </w:rPr>
        <w:t xml:space="preserve"> так и с самоблокирующимся дифференциалом), который теперь имел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сайлентблок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и ШРУС спереди. Подвеска полностью независимая и </w:t>
      </w:r>
      <w:proofErr w:type="gramStart"/>
      <w:r w:rsidRPr="00626BC9">
        <w:rPr>
          <w:rFonts w:ascii="Times New Roman" w:hAnsi="Times New Roman" w:cs="Times New Roman"/>
          <w:sz w:val="28"/>
          <w:szCs w:val="28"/>
        </w:rPr>
        <w:t>спереди</w:t>
      </w:r>
      <w:proofErr w:type="gramEnd"/>
      <w:r w:rsidRPr="00626BC9">
        <w:rPr>
          <w:rFonts w:ascii="Times New Roman" w:hAnsi="Times New Roman" w:cs="Times New Roman"/>
          <w:sz w:val="28"/>
          <w:szCs w:val="28"/>
        </w:rPr>
        <w:t xml:space="preserve"> и сзади. Спереди классическая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двухрычажная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от БМВ со стабилизатором поперечной устойчивости, сзади независимая на диагональных рычагах с плавающими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сайлентблоками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и стабилизатором. Рулевое — рулевой редуктор и рулевая трапеция, как стандартного типа, так и с системой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Servotronic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> — делающим руль почти невесомым на минимальных скоростях, облегчая парковку. Рулевая колонка регулировалась как механически по вылету, так и электрически, либо только по вылету, либо и по вылету, и по наклону.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lastRenderedPageBreak/>
        <w:t>Объём топливного бака в зависимости от комплектации мог составлять 90 или 102 литра. Объём багажника — 500 литров. Он очень большой по площади и не слишком большой по высоте. Существенным недостатком является большая погрузочная высота, выше уровня задних фонарей. В связи с этим дотянуться до задней стенки багажника весьма непросто. Такая схема впоследствии больше не применялась.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>Новая модель отличалась высоким качеством сборки. Благодаря этому и высокотехнологичным двигателям в салоне не было слышно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шума.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>В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марте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 xml:space="preserve">1992-го был проведен небольшой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рестайлинг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>. В основном это были изменения в отделке салона (</w:t>
      </w:r>
      <w:proofErr w:type="gramStart"/>
      <w:r w:rsidRPr="00626BC9">
        <w:rPr>
          <w:rFonts w:ascii="Times New Roman" w:hAnsi="Times New Roman" w:cs="Times New Roman"/>
          <w:sz w:val="28"/>
          <w:szCs w:val="28"/>
        </w:rPr>
        <w:t>дерево</w:t>
      </w:r>
      <w:proofErr w:type="gramEnd"/>
      <w:r w:rsidRPr="00626BC9">
        <w:rPr>
          <w:rFonts w:ascii="Times New Roman" w:hAnsi="Times New Roman" w:cs="Times New Roman"/>
          <w:sz w:val="28"/>
          <w:szCs w:val="28"/>
        </w:rPr>
        <w:t xml:space="preserve"> инкрустированное другой породой, деревянная передняя пепельница и слегка другой пошив кожаных сидений)</w:t>
      </w:r>
      <w:r w:rsidR="00626BC9" w:rsidRPr="00626BC9">
        <w:rPr>
          <w:rFonts w:ascii="Times New Roman" w:hAnsi="Times New Roman" w:cs="Times New Roman"/>
          <w:sz w:val="28"/>
          <w:szCs w:val="28"/>
        </w:rPr>
        <w:t xml:space="preserve"> </w:t>
      </w:r>
      <w:r w:rsidRPr="00626BC9">
        <w:rPr>
          <w:rFonts w:ascii="Times New Roman" w:hAnsi="Times New Roman" w:cs="Times New Roman"/>
          <w:sz w:val="28"/>
          <w:szCs w:val="28"/>
        </w:rPr>
        <w:t xml:space="preserve">а самое главное, гамма двигателей была дополнена двумя двигателями V8, объёмом 3 и 4 литра, которые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агрегатировались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с 5-ступенчатыми автоматическими трансмиссиями или 5 ступенчатой механической коробкой (только 3,0 л). Версия 735i была снята с производства, в то время, как модель 730i выпускалась как с двигателем V8, так и со старой рядной шестёркой вплоть до окончания производства серии е32. Это было продиктовано идентичными показателями для нового, более технологичного двигателя M60 3 литра в сравнении со старым двигателем M30B34. Внешне новые машины с v8 отличались широкими «ноздрями» (аналогично версии 750i/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>), а также слегка измененными передними бамперами (в нижней части). Шестицилиндровая версия 730i внешне не изменилась.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>По желанию заказчика любой автомобиль, кроме базовой комплектации, мог быть дооснащён любым количеством дополнительных опций. Были доступны различные варианты отделки салона: 2 варианта отделки велюром различных цветов, а также 3 варианта сортов кожи. базовая (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Bizon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>), мягкая (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Nappa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c 92 года), а также толстая полуанилиновая кожа индийского водяного буйвола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арни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Water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Buffalo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) всевозможных цветов. Кожаная отделка могла быть как частичной (сидения, подлокотники), так и полной, включая дверные панели, ручки, бардачки, и центральные консоли. Деревянная отделка салона также могла быть двух типов — стандартная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Bubinga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и т. н. исполнение из ценных пород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Nussbaum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 — корень ореха. Так же были доступны различные опции, расширяющие функциональность автомобиля и комфорт при вождении. Их перечень был достаточно широк. Сидения с памятью и электроприводом,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электрорегулировка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поясничной опоры, подогревы. Для версий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существовала опция раздельной регулировки заднего дивана, обогрев его, а также автоматические задние подголовники, выезжающие при защёлкивании ремня безопасности. Любая версия могла комплектоваться задней гидравлической подвеской с автоматическим поддержанием уровня, вне зависимости от загрузки </w:t>
      </w:r>
      <w:r w:rsidRPr="00626BC9">
        <w:rPr>
          <w:rFonts w:ascii="Times New Roman" w:hAnsi="Times New Roman" w:cs="Times New Roman"/>
          <w:sz w:val="28"/>
          <w:szCs w:val="28"/>
        </w:rPr>
        <w:lastRenderedPageBreak/>
        <w:t xml:space="preserve">автомобиля. Позже стала доступна опция EDC — выбор режима работы амортизаторов — комфорт либо спорт. С конца 1990 года стала доступна опция «стеклопакет», включающая двойные боковые </w:t>
      </w:r>
      <w:proofErr w:type="gramStart"/>
      <w:r w:rsidRPr="00626BC9">
        <w:rPr>
          <w:rFonts w:ascii="Times New Roman" w:hAnsi="Times New Roman" w:cs="Times New Roman"/>
          <w:sz w:val="28"/>
          <w:szCs w:val="28"/>
        </w:rPr>
        <w:t>стекла</w:t>
      </w:r>
      <w:proofErr w:type="gramEnd"/>
      <w:r w:rsidRPr="00626BC9">
        <w:rPr>
          <w:rFonts w:ascii="Times New Roman" w:hAnsi="Times New Roman" w:cs="Times New Roman"/>
          <w:sz w:val="28"/>
          <w:szCs w:val="28"/>
        </w:rPr>
        <w:t xml:space="preserve"> а также двойное заднее. Система отопления была либо обычная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двухзонная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двухзонный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климат с кондиционером, а также в климате могла дополнительно присутствовать опция «контроль загрязнённости воздуха». С помощью специального датчика система контролировала уровень пыли и содержания вредных примесей и в случае превышения — перекрывала забор воздуха снаружи включая рециркуляцию. Также впервые стали доступны системы переднего и заднего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парктроников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с ультразвуковыми датчиками, ставшими в дальнейшем стандартом для всех производителей (в отличие от выдвижных антенн у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Mercedes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). Впервые в истории была применена технология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линзованной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оптики (у Е32 и Е34 даже в противотуманных фарах) а также первая в мире серийная система ксенонового света первого поколения (патент БМВ). Можно было заказать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омыватель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как фар, так и противотуманных фар. Система бортовой диагностики претерпела значительные изменения, вместо сигнальных ламп, информация стала выводиться на приборную панель в текстовом виде. Кроме сообщений о неисправностях и уровне жидкостей туда же выводилась вспомогательная информация вроде незакрытых дверей, багажника, капота, затянутом стояночном тормозе, перегреве мотора, не выключенных габаритах и т. д. Можно было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дозаказать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«зимние» опции: обогрев зеркал, форсунок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омывателя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, личинок замков, программируемую систему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Webasto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>, работающую на бензине.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 xml:space="preserve">Аудиосистема могла быть стандартной (6 динамиков), так и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hi-fi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(10 динамиков и усилитель).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 xml:space="preserve">Что касается систем безопасности, то изначально опционально предлагалась только подушка безопасности водителя. с 92 года возможно было заказать эту опцию и для переднего пассажира. Все автомобили штатно оснащались системой ABS. За доплату можно было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дозаказать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систему EML — система которая ограничивает мощность двигателя при заносе или пробуксовке с помощью электрической дроссельной заслонки двигателя. После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рестайлинга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появились системы ASС, которая так же могла быть доукомплектована редуктором с автоматической блокировкой дифференциала в случае пробуксовки одного из колёс и ASC+T. Последняя была первой серийной системой полноценного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трекшен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-контроля у БМВ. Серийно все машины оснащались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электроприжимом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дворников в зависимости от скорости движения, обогревом лобового стекла в зоне щеток, электроприводами (с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дожимом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, даже когда автомобиль запирался ключом) всех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стекл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и зеркал. Впервые в истории БМВ, за работу </w:t>
      </w:r>
      <w:proofErr w:type="spellStart"/>
      <w:proofErr w:type="gramStart"/>
      <w:r w:rsidRPr="00626BC9"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систем</w:t>
      </w:r>
      <w:proofErr w:type="gramEnd"/>
      <w:r w:rsidRPr="00626BC9">
        <w:rPr>
          <w:rFonts w:ascii="Times New Roman" w:hAnsi="Times New Roman" w:cs="Times New Roman"/>
          <w:sz w:val="28"/>
          <w:szCs w:val="28"/>
        </w:rPr>
        <w:t xml:space="preserve"> отвечали специальные </w:t>
      </w:r>
      <w:r w:rsidRPr="00626BC9">
        <w:rPr>
          <w:rFonts w:ascii="Times New Roman" w:hAnsi="Times New Roman" w:cs="Times New Roman"/>
          <w:sz w:val="28"/>
          <w:szCs w:val="28"/>
        </w:rPr>
        <w:lastRenderedPageBreak/>
        <w:t>модули — модуль света, модуль комфорта, главный модуль и т. д… Впоследствии это станет стандартом для всех моделей.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>Покупателям также предлагалась комплектация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proofErr w:type="spellStart"/>
      <w:r w:rsidRPr="00626BC9">
        <w:rPr>
          <w:rFonts w:ascii="Times New Roman" w:hAnsi="Times New Roman" w:cs="Times New Roman"/>
          <w:i/>
          <w:iCs/>
          <w:sz w:val="28"/>
          <w:szCs w:val="28"/>
        </w:rPr>
        <w:t>Highline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>. В этой комплектации были установлены встроенный,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холодильник, 4-х зонный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климат-контроль, а также могли быть установлены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телефон,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 xml:space="preserve">факс, возможность управления аудиосистемой с заднего кресла, подножки для задних пассажиров, а также столы, выдвигающиеся из передних кресел. Часто весь салон был отделан кожей, как правило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Water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Buffalo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>. Эта комплектация была доступна только в версии 750iL. В автомобиле только 4 места.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>Кузовные ателье помимо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седанов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выпускали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лимузины, а также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>универсалы. Последние в основном использовались в качестве</w:t>
      </w:r>
      <w:r w:rsidRPr="00626BC9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626BC9">
        <w:rPr>
          <w:rFonts w:ascii="Times New Roman" w:hAnsi="Times New Roman" w:cs="Times New Roman"/>
          <w:sz w:val="28"/>
          <w:szCs w:val="28"/>
        </w:rPr>
        <w:t xml:space="preserve">катафалков. Была разработана и построена модель с двигателем V16 на базе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двенадцатицилиндрового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двигателя M70. В серию такая машина не пошла, однако была полностью готова к работе. В данный момент она находится в музее BMW </w:t>
      </w:r>
      <w:proofErr w:type="spellStart"/>
      <w:r w:rsidRPr="00626BC9">
        <w:rPr>
          <w:rFonts w:ascii="Times New Roman" w:hAnsi="Times New Roman" w:cs="Times New Roman"/>
          <w:sz w:val="28"/>
          <w:szCs w:val="28"/>
        </w:rPr>
        <w:t>Classic</w:t>
      </w:r>
      <w:proofErr w:type="spellEnd"/>
      <w:r w:rsidRPr="00626BC9">
        <w:rPr>
          <w:rFonts w:ascii="Times New Roman" w:hAnsi="Times New Roman" w:cs="Times New Roman"/>
          <w:sz w:val="28"/>
          <w:szCs w:val="28"/>
        </w:rPr>
        <w:t xml:space="preserve"> (не основная экспозиция, находящаяся поодаль).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>В заводских условиях выпускались и бронированные версии, вплоть до класса B6. Эти версии оснащались передними стеклоподъёмниками, чем могли похвастаться не многие броневики, системой пожаротушения, переговорным устройством и многими другими специальными аксессуарами.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>На момент выхода на рынок Германии стоимость базового седана 730i составляла 57 000 DM, а 735i — около 75 000 DM. Вышедшая в 1987 году флагманская удлиненная 750iL стоила около 130 000 DM.</w:t>
      </w:r>
    </w:p>
    <w:p w:rsidR="00633D00" w:rsidRPr="00626BC9" w:rsidRDefault="00633D00" w:rsidP="00626BC9">
      <w:pPr>
        <w:rPr>
          <w:rFonts w:ascii="Times New Roman" w:hAnsi="Times New Roman" w:cs="Times New Roman"/>
          <w:sz w:val="28"/>
          <w:szCs w:val="28"/>
        </w:rPr>
      </w:pPr>
      <w:r w:rsidRPr="00626BC9">
        <w:rPr>
          <w:rFonts w:ascii="Times New Roman" w:hAnsi="Times New Roman" w:cs="Times New Roman"/>
          <w:sz w:val="28"/>
          <w:szCs w:val="28"/>
        </w:rPr>
        <w:t>В целом автомобиль получился крайне удачным и инновационным и даже революционным. Настоящий флагман компании, сосредоточение новейших разработок и технологий, которые нашли свое применение и развитие во всех последующих моделях марки BMW. Одна из самых удачных моделей концерна Е34 фактически являлась упрощенной и удешевленной версией Е32 с меньшими габаритами. Многие элементы подвески, двигателя, а также некоторые части салона взаимозаменяемы.</w:t>
      </w:r>
    </w:p>
    <w:bookmarkEnd w:id="0"/>
    <w:p w:rsidR="006D03F8" w:rsidRPr="00626BC9" w:rsidRDefault="006D03F8" w:rsidP="00626BC9">
      <w:pPr>
        <w:rPr>
          <w:rFonts w:ascii="Times New Roman" w:hAnsi="Times New Roman" w:cs="Times New Roman"/>
          <w:sz w:val="28"/>
          <w:szCs w:val="28"/>
        </w:rPr>
      </w:pPr>
    </w:p>
    <w:sectPr w:rsidR="006D03F8" w:rsidRPr="00626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F7"/>
    <w:rsid w:val="00626BC9"/>
    <w:rsid w:val="00633D00"/>
    <w:rsid w:val="006D03F8"/>
    <w:rsid w:val="006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8B841-3DA5-46F1-A65C-37FF9F76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33D00"/>
  </w:style>
  <w:style w:type="character" w:styleId="a4">
    <w:name w:val="Hyperlink"/>
    <w:basedOn w:val="a0"/>
    <w:uiPriority w:val="99"/>
    <w:semiHidden/>
    <w:unhideWhenUsed/>
    <w:rsid w:val="00633D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1433</Words>
  <Characters>8172</Characters>
  <Application>Microsoft Office Word</Application>
  <DocSecurity>0</DocSecurity>
  <Lines>68</Lines>
  <Paragraphs>19</Paragraphs>
  <ScaleCrop>false</ScaleCrop>
  <Company>diakov.net</Company>
  <LinksUpToDate>false</LinksUpToDate>
  <CharactersWithSpaces>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5</cp:revision>
  <dcterms:created xsi:type="dcterms:W3CDTF">2015-12-04T14:24:00Z</dcterms:created>
  <dcterms:modified xsi:type="dcterms:W3CDTF">2015-12-16T12:08:00Z</dcterms:modified>
</cp:coreProperties>
</file>