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 w:line="276"/>
      </w:pPr>
      <w:r>
        <w:rPr>
          <w:rFonts w:ascii="Nunito" w:cs="Nunito" w:eastAsia="Nunito" w:hAnsi="Nunito"/>
          <w:b/>
          <w:bCs/>
          <w:color w:val="EF6F57"/>
          <w:spacing w:val="60"/>
          <w:sz w:val="20"/>
          <w:szCs w:val="20"/>
        </w:rPr>
        <w:t xml:space="preserve">KIT RELATÓRIOS DA CRECHE</w:t>
      </w:r>
    </w:p>
    <w:p>
      <w:pPr>
        <w:spacing w:after="120" w:before="0" w:line="300"/>
      </w:pPr>
      <w:r>
        <w:rPr>
          <w:rFonts w:ascii="Fredoka" w:cs="Fredoka" w:eastAsia="Fredoka" w:hAnsi="Fredoka"/>
          <w:b/>
          <w:bCs/>
          <w:color w:val="2D2A4A"/>
          <w:sz w:val="64"/>
          <w:szCs w:val="64"/>
        </w:rPr>
        <w:t xml:space="preserve">Modelos de relatório</w:t>
      </w:r>
    </w:p>
    <w:p>
      <w:pPr>
        <w:spacing w:after="360" w:before="0" w:line="300"/>
      </w:pPr>
      <w:r>
        <w:rPr>
          <w:rFonts w:ascii="Nunito" w:cs="Nunito" w:eastAsia="Nunito" w:hAnsi="Nunito"/>
          <w:color w:val="5E5A7A"/>
          <w:sz w:val="24"/>
          <w:szCs w:val="24"/>
        </w:rPr>
        <w:t xml:space="preserve">Versão Word e Google Docs dos modelos editáveis: Berçário, Maternal I e Maternal II, exemplos preenchidos, carta à família e relatório da turma.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Nunito" w:cs="Nunito" w:eastAsia="Nunito" w:hAnsi="Nunito"/>
                <w:b/>
                <w:bCs/>
                <w:color w:val="C98A0F"/>
                <w:spacing w:val="40"/>
                <w:sz w:val="18"/>
                <w:szCs w:val="18"/>
              </w:rPr>
              <w:t xml:space="preserve">RECOMENDADO: EDITE NO CANVA</w:t>
            </w:r>
          </w:p>
          <w:p>
            <w:pPr>
              <w:spacing w:after="10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Esta é a versão alternativa para Word e Google Docs.</w:t>
            </w:r>
          </w:p>
          <w:p>
            <w:pPr>
              <w:spacing w:after="10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Ela é prática para escrever, mas não reproduz o acabamento visual do kit: composição das páginas, círculos, cores e espaços para foto. Para o relatório que vai para as famílias e para o arquivo da escola, use o arquivo </w:t>
            </w:r>
            <w:r>
              <w:rPr>
                <w:rFonts w:ascii="Nunito" w:cs="Nunito" w:eastAsia="Nunito" w:hAnsi="Nunito"/>
                <w:b/>
                <w:bCs/>
                <w:color w:val="2D2A4A"/>
                <w:sz w:val="21"/>
                <w:szCs w:val="21"/>
              </w:rPr>
              <w:t xml:space="preserve">02 - Modelos de Relatorio Editaveis.pptx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 no Canva e baixe em PDF.</w:t>
            </w:r>
          </w:p>
          <w:p>
            <w:pPr>
              <w:spacing w:after="0" w:before="0" w:line="276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19"/>
                <w:szCs w:val="19"/>
              </w:rPr>
              <w:t xml:space="preserve">Como abrir no Canva: "Criar design" &gt; "Importar arquivo" &gt; escolha o .pptx.</w:t>
            </w:r>
          </w:p>
        </w:tc>
      </w:tr>
    </w:tbl>
    <w:p>
      <w:pPr>
        <w:spacing w:after="0" w:before="0" w:line="360" w:lineRule="exact"/>
      </w:pPr>
    </w:p>
    <w:p>
      <w:pPr>
        <w:spacing w:after="120" w:before="0" w:line="276"/>
      </w:pPr>
      <w:r>
        <w:rPr>
          <w:rFonts w:ascii="Fredoka" w:cs="Fredoka" w:eastAsia="Fredoka" w:hAnsi="Fredoka"/>
          <w:b/>
          <w:bCs/>
          <w:color w:val="2D2A4A"/>
          <w:sz w:val="28"/>
          <w:szCs w:val="28"/>
        </w:rPr>
        <w:t xml:space="preserve">Neste arquivo</w:t>
      </w:r>
    </w:p>
    <w:p>
      <w:pPr>
        <w:spacing w:after="60" w:before="0" w:line="276"/>
      </w:pPr>
      <w:r>
        <w:rPr>
          <w:rFonts w:ascii="Nunito" w:cs="Nunito" w:eastAsia="Nunito" w:hAnsi="Nunito"/>
          <w:b/>
          <w:bCs/>
          <w:color w:val="EF6F57"/>
          <w:sz w:val="21"/>
          <w:szCs w:val="21"/>
        </w:rPr>
        <w:t xml:space="preserve">• 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Modelos em branco com orientações: Berçário, Maternal I e Maternal II (2 páginas cada)</w:t>
      </w:r>
    </w:p>
    <w:p>
      <w:pPr>
        <w:spacing w:after="60" w:before="0" w:line="276"/>
      </w:pPr>
      <w:r>
        <w:rPr>
          <w:rFonts w:ascii="Nunito" w:cs="Nunito" w:eastAsia="Nunito" w:hAnsi="Nunito"/>
          <w:b/>
          <w:bCs/>
          <w:color w:val="EF6F57"/>
          <w:sz w:val="21"/>
          <w:szCs w:val="21"/>
        </w:rPr>
        <w:t xml:space="preserve">• 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Exemplos preenchidos das três turmas (Helena, Davi e Ana Luísa, crianças fictícias)</w:t>
      </w:r>
    </w:p>
    <w:p>
      <w:pPr>
        <w:spacing w:after="60" w:before="0" w:line="276"/>
      </w:pPr>
      <w:r>
        <w:rPr>
          <w:rFonts w:ascii="Nunito" w:cs="Nunito" w:eastAsia="Nunito" w:hAnsi="Nunito"/>
          <w:b/>
          <w:bCs/>
          <w:color w:val="EF6F57"/>
          <w:sz w:val="21"/>
          <w:szCs w:val="21"/>
        </w:rPr>
        <w:t xml:space="preserve">• 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Carta à família (modelo e exemplo) e relatório da turma</w:t>
      </w:r>
    </w:p>
    <w:p>
      <w:pPr>
        <w:spacing w:after="60" w:before="0" w:line="276"/>
      </w:pPr>
      <w:r>
        <w:rPr>
          <w:rFonts w:ascii="Nunito" w:cs="Nunito" w:eastAsia="Nunito" w:hAnsi="Nunito"/>
          <w:b/>
          <w:bCs/>
          <w:color w:val="EF6F57"/>
          <w:sz w:val="21"/>
          <w:szCs w:val="21"/>
        </w:rPr>
        <w:t xml:space="preserve">• 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Para usar: apague o texto em cinza de cada bloco e escreva por cima. Clique na caixa "FOTO" e use Inserir &gt; Imagem.</w:t>
      </w:r>
    </w:p>
    <w:p>
      <w:pPr>
        <w:spacing w:after="0" w:before="0" w:line="240" w:lineRule="exact"/>
      </w:pPr>
    </w:p>
    <w:p>
      <w:pPr>
        <w:spacing w:after="0" w:before="0" w:line="276"/>
      </w:pPr>
      <w:r>
        <w:rPr>
          <w:rFonts w:ascii="Nunito" w:cs="Nunito" w:eastAsia="Nunito" w:hAnsi="Nunito"/>
          <w:i/>
          <w:iCs/>
          <w:color w:val="5E5A7A"/>
          <w:sz w:val="17"/>
          <w:szCs w:val="17"/>
        </w:rPr>
        <w:t xml:space="preserve">Fontes: o kit usa Fredoka (títulos) e Nunito (textos), gratuitas no Google Docs e em fonts.google.com. Sem elas, o Word usa uma fonte parecida.</w:t>
      </w: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"/>
        <w:gridCol w:w="7366"/>
      </w:tblGrid>
      <w:tr>
        <w:trPr>
          <w:cantSplit/>
          <w:trHeight w:val="2600" w:hRule="atLeast"/>
        </w:trPr>
        <w:tc>
          <w:tcPr>
            <w:tcW w:type="dxa" w:w="2300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20"/>
                <w:szCs w:val="20"/>
              </w:rPr>
              <w:t xml:space="preserve">FOTO</w:t>
            </w:r>
          </w:p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color w:val="A9A4BF"/>
                <w:sz w:val="16"/>
                <w:szCs w:val="16"/>
              </w:rPr>
              <w:t xml:space="preserve">Clique aqui e insira a foto da criança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73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Nunito" w:cs="Nunito" w:eastAsia="Nunito" w:hAnsi="Nunito"/>
                <w:b/>
                <w:bCs/>
                <w:color w:val="EF6F57"/>
                <w:spacing w:val="30"/>
                <w:sz w:val="16"/>
                <w:szCs w:val="16"/>
              </w:rPr>
              <w:t xml:space="preserve">RELATÓRIO DESCRITIVO INDIVIDUAL</w:t>
            </w:r>
          </w:p>
          <w:p>
            <w:pPr>
              <w:spacing w:after="100" w:before="0" w:line="240"/>
            </w:pPr>
            <w:r>
              <w:rPr>
                <w:rFonts w:ascii="Fredoka" w:cs="Fredoka" w:eastAsia="Fredoka" w:hAnsi="Fredoka"/>
                <w:b/>
                <w:bCs/>
                <w:color w:val="A9A4BF"/>
                <w:sz w:val="48"/>
                <w:szCs w:val="48"/>
              </w:rPr>
              <w:t xml:space="preserve">Nome da criança</w:t>
            </w:r>
          </w:p>
          <w:tbl>
            <w:tblPr>
              <w:tblW w:type="dxa" w:w="70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8"/>
              <w:gridCol w:w="2348"/>
              <w:gridCol w:w="2348"/>
            </w:tblGrid>
            <w:tr>
              <w:trPr>
                <w:cantSplit/>
              </w:trPr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TURMA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Berçário</w:t>
                  </w:r>
                </w:p>
              </w:tc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IDADE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___ anos e ___ meses</w:t>
                  </w:r>
                </w:p>
              </w:tc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PERÍODO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___ semestre / 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INSTITUIÇÃO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Nome da escola / CMEI</w:t>
                  </w:r>
                </w:p>
              </w:tc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PROFESSORA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Nome da professora</w:t>
                  </w:r>
                </w:p>
              </w:tc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FAIXA BNCC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Bebês (EI01)</w:t>
                  </w:r>
                </w:p>
              </w:tc>
            </w:tr>
          </w:tbl>
          <w:p/>
        </w:tc>
      </w:tr>
    </w:tbl>
    <w:p>
      <w:pPr>
        <w:spacing w:after="200" w:before="120" w:line="276"/>
      </w:pPr>
      <w:r>
        <w:rPr>
          <w:rFonts w:ascii="Nunito" w:cs="Nunito" w:eastAsia="Nunito" w:hAnsi="Nunito"/>
          <w:i/>
          <w:iCs/>
          <w:color w:val="5E5A7A"/>
          <w:sz w:val="16"/>
          <w:szCs w:val="16"/>
        </w:rPr>
        <w:t xml:space="preserve">Este relatório apresenta o percurso da criança no semestre, a partir da observação e do registro cotidiano das interações e brincadeiras, conforme a LDB (art. 31), as DCNEI e a BNCC.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6F57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Chegada e vínculos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205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0"/>
                <w:szCs w:val="20"/>
              </w:rPr>
              <w:t xml:space="preserve">Escreva aqui como foi a chegada da criança: adaptação, despedida da família, vínculo com a equipe. Comece pelo jeito de ser da criança e conte uma cena real. Dica: use o Banco de Frases, seção "Abertura e adaptação".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6F57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Relações e convivência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205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0"/>
                <w:szCs w:val="20"/>
              </w:rPr>
              <w:t xml:space="preserve">Como a criança interage com colegas e adultos? Como comunica necessidades e emoções (choro, olhar, gestos, balbucios, palavras)? Inclua uma cena observada. (EI01EO01, EI01EO03, EI01EO04, EI01EO06)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A587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Corpo, movimento e cuidados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205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0"/>
                <w:szCs w:val="20"/>
              </w:rPr>
              <w:t xml:space="preserve">Conquistas motoras (rolar, sentar, engatinhar, andar), uso das mãos (pegar, encaixar, lançar) e participação nos cuidados: alimentação, troca e sono. (EI01CG02, EI01CG04, EI01CG05, EI01EO05)</w:t>
            </w:r>
          </w:p>
        </w:tc>
      </w:tr>
    </w:tbl>
    <w:p>
      <w:pPr>
        <w:spacing w:after="0" w:before="0" w:line="240" w:lineRule="exact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A9A4BF"/>
                <w:sz w:val="26"/>
                <w:szCs w:val="26"/>
              </w:rPr>
              <w:t xml:space="preserve">Nome da criança</w:t>
            </w:r>
            <w:r>
              <w:rPr>
                <w:rFonts w:ascii="Nunito" w:cs="Nunito" w:eastAsia="Nunito" w:hAnsi="Nunito"/>
                <w:color w:val="5E5A7A"/>
                <w:sz w:val="18"/>
                <w:szCs w:val="18"/>
              </w:rPr>
              <w:t xml:space="preserve">     Berçário · semestre</w:t>
            </w:r>
          </w:p>
        </w:tc>
      </w:tr>
    </w:tbl>
    <w:p>
      <w:pPr>
        <w:spacing w:after="0" w:before="0" w:line="28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86D6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Linguagens e expressão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205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0"/>
                <w:szCs w:val="20"/>
              </w:rPr>
              <w:t xml:space="preserve">Reação a músicas, poemas e histórias; sons, balbucios e palavras; exploração de tintas, riscadores e objetos sonoros. Registre uma canção ou livro preferido. (EI01EF, EI01TS)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67C9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Explorações e descobertas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205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0"/>
                <w:szCs w:val="20"/>
              </w:rPr>
              <w:t xml:space="preserve">Como a criança explora objetos e espaços? Encher e esvaziar, derrubar, esconder e achar, texturas, água, natureza. (EI01ET01 a EI01ET06)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8A0F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Conquistas e próximos passos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205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0"/>
                <w:szCs w:val="20"/>
              </w:rPr>
              <w:t xml:space="preserve">Retome as principais conquistas do semestre, diga o que a equipe vai propor a seguir e agradeça a parceria da família. Termine com uma nota afetiva e verdadeira.</w:t>
            </w:r>
          </w:p>
        </w:tc>
      </w:tr>
    </w:tbl>
    <w:p>
      <w:pPr>
        <w:spacing w:after="0" w:before="0" w:line="240" w:lineRule="exact"/>
      </w:pPr>
    </w:p>
    <w:p>
      <w:pPr>
        <w:spacing w:after="600" w:before="200" w:line="276"/>
      </w:pPr>
      <w:r>
        <w:rPr>
          <w:rFonts w:ascii="Nunito" w:cs="Nunito" w:eastAsia="Nunito" w:hAnsi="Nunito"/>
          <w:color w:val="5E5A7A"/>
          <w:sz w:val="20"/>
          <w:szCs w:val="20"/>
        </w:rPr>
        <w:t xml:space="preserve">Local e data: ________________________________________</w:t>
      </w:r>
    </w:p>
    <w:tbl>
      <w:tblPr>
        <w:tblW w:type="dxa" w:w="98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5"/>
        <w:gridCol w:w="200"/>
        <w:gridCol w:w="3155"/>
        <w:gridCol w:w="200"/>
        <w:gridCol w:w="3155"/>
      </w:tblGrid>
      <w:tr>
        <w:trPr>
          <w:cantSplit/>
        </w:trPr>
        <w:tc>
          <w:tcPr>
            <w:tcW w:type="dxa" w:w="3155"/>
            <w:tcBorders>
              <w:top w:val="single" w:color="5E5A7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color w:val="5E5A7A"/>
                <w:sz w:val="17"/>
                <w:szCs w:val="17"/>
              </w:rPr>
              <w:t xml:space="preserve">Professora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155"/>
            <w:tcBorders>
              <w:top w:val="single" w:color="5E5A7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color w:val="5E5A7A"/>
                <w:sz w:val="17"/>
                <w:szCs w:val="17"/>
              </w:rPr>
              <w:t xml:space="preserve">Coordenação pedagógica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155"/>
            <w:tcBorders>
              <w:top w:val="single" w:color="5E5A7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color w:val="5E5A7A"/>
                <w:sz w:val="17"/>
                <w:szCs w:val="17"/>
              </w:rPr>
              <w:t xml:space="preserve">Responsável pela criança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"/>
        <w:gridCol w:w="7366"/>
      </w:tblGrid>
      <w:tr>
        <w:trPr>
          <w:cantSplit/>
          <w:trHeight w:val="2600" w:hRule="atLeast"/>
        </w:trPr>
        <w:tc>
          <w:tcPr>
            <w:tcW w:type="dxa" w:w="2300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20"/>
                <w:szCs w:val="20"/>
              </w:rPr>
              <w:t xml:space="preserve">FOTO</w:t>
            </w:r>
          </w:p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color w:val="A9A4BF"/>
                <w:sz w:val="16"/>
                <w:szCs w:val="16"/>
              </w:rPr>
              <w:t xml:space="preserve">Clique aqui e insira a foto da criança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73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Nunito" w:cs="Nunito" w:eastAsia="Nunito" w:hAnsi="Nunito"/>
                <w:b/>
                <w:bCs/>
                <w:color w:val="2FA587"/>
                <w:spacing w:val="30"/>
                <w:sz w:val="16"/>
                <w:szCs w:val="16"/>
              </w:rPr>
              <w:t xml:space="preserve">RELATÓRIO DESCRITIVO INDIVIDUAL</w:t>
            </w:r>
          </w:p>
          <w:p>
            <w:pPr>
              <w:spacing w:after="100" w:before="0" w:line="240"/>
            </w:pPr>
            <w:r>
              <w:rPr>
                <w:rFonts w:ascii="Fredoka" w:cs="Fredoka" w:eastAsia="Fredoka" w:hAnsi="Fredoka"/>
                <w:b/>
                <w:bCs/>
                <w:color w:val="A9A4BF"/>
                <w:sz w:val="48"/>
                <w:szCs w:val="48"/>
              </w:rPr>
              <w:t xml:space="preserve">Nome da criança</w:t>
            </w:r>
          </w:p>
          <w:tbl>
            <w:tblPr>
              <w:tblW w:type="dxa" w:w="70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8"/>
              <w:gridCol w:w="2348"/>
              <w:gridCol w:w="2348"/>
            </w:tblGrid>
            <w:tr>
              <w:trPr>
                <w:cantSplit/>
              </w:trPr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TURMA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Maternal I</w:t>
                  </w:r>
                </w:p>
              </w:tc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IDADE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___ anos e ___ meses</w:t>
                  </w:r>
                </w:p>
              </w:tc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PERÍODO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___ semestre / 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INSTITUIÇÃO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Nome da escola / CMEI</w:t>
                  </w:r>
                </w:p>
              </w:tc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PROFESSORA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Nome da professora</w:t>
                  </w:r>
                </w:p>
              </w:tc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FAIXA BNCC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Crianças bem pequenas (EI02)</w:t>
                  </w:r>
                </w:p>
              </w:tc>
            </w:tr>
          </w:tbl>
          <w:p/>
        </w:tc>
      </w:tr>
    </w:tbl>
    <w:p>
      <w:pPr>
        <w:spacing w:after="200" w:before="120" w:line="276"/>
      </w:pPr>
      <w:r>
        <w:rPr>
          <w:rFonts w:ascii="Nunito" w:cs="Nunito" w:eastAsia="Nunito" w:hAnsi="Nunito"/>
          <w:i/>
          <w:iCs/>
          <w:color w:val="5E5A7A"/>
          <w:sz w:val="16"/>
          <w:szCs w:val="16"/>
        </w:rPr>
        <w:t xml:space="preserve">Este relatório apresenta o percurso da criança no semestre, a partir da observação e do registro cotidiano das interações e brincadeiras, conforme a LDB (art. 31), as DCNEI e a BNCC.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6F57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Chegada e vínculos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205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0"/>
                <w:szCs w:val="20"/>
              </w:rPr>
              <w:t xml:space="preserve">Escreva aqui quem é a criança e como ela vive a creche: chegada, despedida, vínculos, interesses. Comece por uma característica marcante e uma cena real. Dica: Banco de Frases, "Abertura e adaptação".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6F57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Relações e convivência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205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0"/>
                <w:szCs w:val="20"/>
              </w:rPr>
              <w:t xml:space="preserve">Relações com colegas e adultos: amizades, cuidado com o outro, compartilhar, combinados, como vive e resolve conflitos. (EI02EO01, EI02EO03, EI02EO06, EI02EO07)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A587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Corpo, movimento e cuidados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205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0"/>
                <w:szCs w:val="20"/>
              </w:rPr>
              <w:t xml:space="preserve">Movimento (correr, pular, subir, equilibrar), controle das mãos e autonomia nos cuidados: alimentação, higiene, vestir-se, desfralde. (EI02CG02 a EI02CG05)</w:t>
            </w:r>
          </w:p>
        </w:tc>
      </w:tr>
    </w:tbl>
    <w:p>
      <w:pPr>
        <w:spacing w:after="0" w:before="0" w:line="240" w:lineRule="exact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A9A4BF"/>
                <w:sz w:val="26"/>
                <w:szCs w:val="26"/>
              </w:rPr>
              <w:t xml:space="preserve">Nome da criança</w:t>
            </w:r>
            <w:r>
              <w:rPr>
                <w:rFonts w:ascii="Nunito" w:cs="Nunito" w:eastAsia="Nunito" w:hAnsi="Nunito"/>
                <w:color w:val="5E5A7A"/>
                <w:sz w:val="18"/>
                <w:szCs w:val="18"/>
              </w:rPr>
              <w:t xml:space="preserve">     Maternal I · semestre</w:t>
            </w:r>
          </w:p>
        </w:tc>
      </w:tr>
    </w:tbl>
    <w:p>
      <w:pPr>
        <w:spacing w:after="0" w:before="0" w:line="28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86D6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Linguagens e expressão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205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0"/>
                <w:szCs w:val="20"/>
              </w:rPr>
              <w:t xml:space="preserve">Fala e comunicação (palavras, frases, perguntas), escuta e reconto de histórias, música, desenho, modelagem e faz de conta. Anote uma fala literal da criança. (EI02EF, EI02TS)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67C9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Explorações e descobertas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205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0"/>
                <w:szCs w:val="20"/>
              </w:rPr>
              <w:t xml:space="preserve">Investigações: comparar e classificar, contar, noções de tempo e espaço, fenômenos naturais, cuidado com plantas e bichos. (EI02ET01 a EI02ET08)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8A0F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Conquistas e próximos passos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205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0"/>
                <w:szCs w:val="20"/>
              </w:rPr>
              <w:t xml:space="preserve">Síntese das conquistas, próximos passos da equipe e sugestões simples para a família fazer em casa. Agradeça a parceria.</w:t>
            </w:r>
          </w:p>
        </w:tc>
      </w:tr>
    </w:tbl>
    <w:p>
      <w:pPr>
        <w:spacing w:after="0" w:before="0" w:line="240" w:lineRule="exact"/>
      </w:pPr>
    </w:p>
    <w:p>
      <w:pPr>
        <w:spacing w:after="600" w:before="200" w:line="276"/>
      </w:pPr>
      <w:r>
        <w:rPr>
          <w:rFonts w:ascii="Nunito" w:cs="Nunito" w:eastAsia="Nunito" w:hAnsi="Nunito"/>
          <w:color w:val="5E5A7A"/>
          <w:sz w:val="20"/>
          <w:szCs w:val="20"/>
        </w:rPr>
        <w:t xml:space="preserve">Local e data: ________________________________________</w:t>
      </w:r>
    </w:p>
    <w:tbl>
      <w:tblPr>
        <w:tblW w:type="dxa" w:w="98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5"/>
        <w:gridCol w:w="200"/>
        <w:gridCol w:w="3155"/>
        <w:gridCol w:w="200"/>
        <w:gridCol w:w="3155"/>
      </w:tblGrid>
      <w:tr>
        <w:trPr>
          <w:cantSplit/>
        </w:trPr>
        <w:tc>
          <w:tcPr>
            <w:tcW w:type="dxa" w:w="3155"/>
            <w:tcBorders>
              <w:top w:val="single" w:color="5E5A7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color w:val="5E5A7A"/>
                <w:sz w:val="17"/>
                <w:szCs w:val="17"/>
              </w:rPr>
              <w:t xml:space="preserve">Professora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155"/>
            <w:tcBorders>
              <w:top w:val="single" w:color="5E5A7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color w:val="5E5A7A"/>
                <w:sz w:val="17"/>
                <w:szCs w:val="17"/>
              </w:rPr>
              <w:t xml:space="preserve">Coordenação pedagógica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155"/>
            <w:tcBorders>
              <w:top w:val="single" w:color="5E5A7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color w:val="5E5A7A"/>
                <w:sz w:val="17"/>
                <w:szCs w:val="17"/>
              </w:rPr>
              <w:t xml:space="preserve">Responsável pela criança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"/>
        <w:gridCol w:w="7366"/>
      </w:tblGrid>
      <w:tr>
        <w:trPr>
          <w:cantSplit/>
          <w:trHeight w:val="2600" w:hRule="atLeast"/>
        </w:trPr>
        <w:tc>
          <w:tcPr>
            <w:tcW w:type="dxa" w:w="2300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20"/>
                <w:szCs w:val="20"/>
              </w:rPr>
              <w:t xml:space="preserve">FOTO</w:t>
            </w:r>
          </w:p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color w:val="A9A4BF"/>
                <w:sz w:val="16"/>
                <w:szCs w:val="16"/>
              </w:rPr>
              <w:t xml:space="preserve">Clique aqui e insira a foto da criança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73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Nunito" w:cs="Nunito" w:eastAsia="Nunito" w:hAnsi="Nunito"/>
                <w:b/>
                <w:bCs/>
                <w:color w:val="3F86D6"/>
                <w:spacing w:val="30"/>
                <w:sz w:val="16"/>
                <w:szCs w:val="16"/>
              </w:rPr>
              <w:t xml:space="preserve">RELATÓRIO DESCRITIVO INDIVIDUAL</w:t>
            </w:r>
          </w:p>
          <w:p>
            <w:pPr>
              <w:spacing w:after="100" w:before="0" w:line="240"/>
            </w:pPr>
            <w:r>
              <w:rPr>
                <w:rFonts w:ascii="Fredoka" w:cs="Fredoka" w:eastAsia="Fredoka" w:hAnsi="Fredoka"/>
                <w:b/>
                <w:bCs/>
                <w:color w:val="A9A4BF"/>
                <w:sz w:val="48"/>
                <w:szCs w:val="48"/>
              </w:rPr>
              <w:t xml:space="preserve">Nome da criança</w:t>
            </w:r>
          </w:p>
          <w:tbl>
            <w:tblPr>
              <w:tblW w:type="dxa" w:w="70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8"/>
              <w:gridCol w:w="2348"/>
              <w:gridCol w:w="2348"/>
            </w:tblGrid>
            <w:tr>
              <w:trPr>
                <w:cantSplit/>
              </w:trPr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TURMA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Maternal II</w:t>
                  </w:r>
                </w:p>
              </w:tc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IDADE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___ anos e ___ meses</w:t>
                  </w:r>
                </w:p>
              </w:tc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PERÍODO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___ semestre / 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INSTITUIÇÃO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Nome da escola / CMEI</w:t>
                  </w:r>
                </w:p>
              </w:tc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PROFESSORA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Nome da professora</w:t>
                  </w:r>
                </w:p>
              </w:tc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FAIXA BNCC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Crianças bem pequenas (EI02)</w:t>
                  </w:r>
                </w:p>
              </w:tc>
            </w:tr>
          </w:tbl>
          <w:p/>
        </w:tc>
      </w:tr>
    </w:tbl>
    <w:p>
      <w:pPr>
        <w:spacing w:after="200" w:before="120" w:line="276"/>
      </w:pPr>
      <w:r>
        <w:rPr>
          <w:rFonts w:ascii="Nunito" w:cs="Nunito" w:eastAsia="Nunito" w:hAnsi="Nunito"/>
          <w:i/>
          <w:iCs/>
          <w:color w:val="5E5A7A"/>
          <w:sz w:val="16"/>
          <w:szCs w:val="16"/>
        </w:rPr>
        <w:t xml:space="preserve">Este relatório apresenta o percurso da criança no semestre, a partir da observação e do registro cotidiano das interações e brincadeiras, conforme a LDB (art. 31), as DCNEI e a BNCC.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6F57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Chegada e vínculos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205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0"/>
                <w:szCs w:val="20"/>
              </w:rPr>
              <w:t xml:space="preserve">Escreva aqui quem é a criança e como ela vive a creche: chegada, despedida, vínculos, interesses. Comece por uma característica marcante e uma cena real. Dica: Banco de Frases, "Abertura e adaptação".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6F57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Relações e convivência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205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0"/>
                <w:szCs w:val="20"/>
              </w:rPr>
              <w:t xml:space="preserve">Relações com colegas e adultos: amizades, cuidado com o outro, compartilhar, combinados, como vive e resolve conflitos. (EI02EO01, EI02EO03, EI02EO06, EI02EO07)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A587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Corpo, movimento e cuidados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205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0"/>
                <w:szCs w:val="20"/>
              </w:rPr>
              <w:t xml:space="preserve">Movimento (correr, pular, subir, equilibrar), controle das mãos e autonomia nos cuidados: alimentação, higiene, vestir-se, desfralde. (EI02CG02 a EI02CG05)</w:t>
            </w:r>
          </w:p>
        </w:tc>
      </w:tr>
    </w:tbl>
    <w:p>
      <w:pPr>
        <w:spacing w:after="0" w:before="0" w:line="240" w:lineRule="exact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A9A4BF"/>
                <w:sz w:val="26"/>
                <w:szCs w:val="26"/>
              </w:rPr>
              <w:t xml:space="preserve">Nome da criança</w:t>
            </w:r>
            <w:r>
              <w:rPr>
                <w:rFonts w:ascii="Nunito" w:cs="Nunito" w:eastAsia="Nunito" w:hAnsi="Nunito"/>
                <w:color w:val="5E5A7A"/>
                <w:sz w:val="18"/>
                <w:szCs w:val="18"/>
              </w:rPr>
              <w:t xml:space="preserve">     Maternal II · semestre</w:t>
            </w:r>
          </w:p>
        </w:tc>
      </w:tr>
    </w:tbl>
    <w:p>
      <w:pPr>
        <w:spacing w:after="0" w:before="0" w:line="28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86D6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Linguagens e expressão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205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0"/>
                <w:szCs w:val="20"/>
              </w:rPr>
              <w:t xml:space="preserve">Fala e comunicação (palavras, frases, perguntas), escuta e reconto de histórias, música, desenho, modelagem e faz de conta. Anote uma fala literal da criança. (EI02EF, EI02TS)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67C9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Explorações e descobertas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205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0"/>
                <w:szCs w:val="20"/>
              </w:rPr>
              <w:t xml:space="preserve">Investigações: comparar e classificar, contar, noções de tempo e espaço, fenômenos naturais, cuidado com plantas e bichos. (EI02ET01 a EI02ET08)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8A0F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Conquistas e próximos passos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205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0"/>
                <w:szCs w:val="20"/>
              </w:rPr>
              <w:t xml:space="preserve">Síntese das conquistas, próximos passos da equipe e sugestões simples para a família fazer em casa. Agradeça a parceria.</w:t>
            </w:r>
          </w:p>
        </w:tc>
      </w:tr>
    </w:tbl>
    <w:p>
      <w:pPr>
        <w:spacing w:after="0" w:before="0" w:line="240" w:lineRule="exact"/>
      </w:pPr>
    </w:p>
    <w:p>
      <w:pPr>
        <w:spacing w:after="600" w:before="200" w:line="276"/>
      </w:pPr>
      <w:r>
        <w:rPr>
          <w:rFonts w:ascii="Nunito" w:cs="Nunito" w:eastAsia="Nunito" w:hAnsi="Nunito"/>
          <w:color w:val="5E5A7A"/>
          <w:sz w:val="20"/>
          <w:szCs w:val="20"/>
        </w:rPr>
        <w:t xml:space="preserve">Local e data: ________________________________________</w:t>
      </w:r>
    </w:p>
    <w:tbl>
      <w:tblPr>
        <w:tblW w:type="dxa" w:w="98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5"/>
        <w:gridCol w:w="200"/>
        <w:gridCol w:w="3155"/>
        <w:gridCol w:w="200"/>
        <w:gridCol w:w="3155"/>
      </w:tblGrid>
      <w:tr>
        <w:trPr>
          <w:cantSplit/>
        </w:trPr>
        <w:tc>
          <w:tcPr>
            <w:tcW w:type="dxa" w:w="3155"/>
            <w:tcBorders>
              <w:top w:val="single" w:color="5E5A7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color w:val="5E5A7A"/>
                <w:sz w:val="17"/>
                <w:szCs w:val="17"/>
              </w:rPr>
              <w:t xml:space="preserve">Professora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155"/>
            <w:tcBorders>
              <w:top w:val="single" w:color="5E5A7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color w:val="5E5A7A"/>
                <w:sz w:val="17"/>
                <w:szCs w:val="17"/>
              </w:rPr>
              <w:t xml:space="preserve">Coordenação pedagógica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155"/>
            <w:tcBorders>
              <w:top w:val="single" w:color="5E5A7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color w:val="5E5A7A"/>
                <w:sz w:val="17"/>
                <w:szCs w:val="17"/>
              </w:rPr>
              <w:t xml:space="preserve">Responsável pela criança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"/>
        <w:gridCol w:w="7366"/>
      </w:tblGrid>
      <w:tr>
        <w:trPr>
          <w:cantSplit/>
          <w:trHeight w:val="2600" w:hRule="atLeast"/>
        </w:trPr>
        <w:tc>
          <w:tcPr>
            <w:tcW w:type="dxa" w:w="2300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20"/>
                <w:szCs w:val="20"/>
              </w:rPr>
              <w:t xml:space="preserve">FOTO</w:t>
            </w:r>
          </w:p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color w:val="A9A4BF"/>
                <w:sz w:val="16"/>
                <w:szCs w:val="16"/>
              </w:rPr>
              <w:t xml:space="preserve">Clique aqui e insira a foto da criança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73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Nunito" w:cs="Nunito" w:eastAsia="Nunito" w:hAnsi="Nunito"/>
                <w:b/>
                <w:bCs/>
                <w:color w:val="EF6F57"/>
                <w:spacing w:val="30"/>
                <w:sz w:val="16"/>
                <w:szCs w:val="16"/>
              </w:rPr>
              <w:t xml:space="preserve">RELATÓRIO DESCRITIVO INDIVIDUAL</w:t>
            </w:r>
          </w:p>
          <w:p>
            <w:pPr>
              <w:spacing w:after="100" w:before="0" w:line="24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48"/>
                <w:szCs w:val="48"/>
              </w:rPr>
              <w:t xml:space="preserve">Helena</w:t>
            </w:r>
          </w:p>
          <w:tbl>
            <w:tblPr>
              <w:tblW w:type="dxa" w:w="70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8"/>
              <w:gridCol w:w="2348"/>
              <w:gridCol w:w="2348"/>
            </w:tblGrid>
            <w:tr>
              <w:trPr>
                <w:cantSplit/>
              </w:trPr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TURMA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Berçário II</w:t>
                  </w:r>
                </w:p>
              </w:tc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IDADE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1 ano e 2 meses</w:t>
                  </w:r>
                </w:p>
              </w:tc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PERÍODO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2º semestre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INSTITUIÇÃO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Nome da escola / CMEI</w:t>
                  </w:r>
                </w:p>
              </w:tc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PROFESSORA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Nome da professora</w:t>
                  </w:r>
                </w:p>
              </w:tc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FAIXA BNCC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Bebês (EI01)</w:t>
                  </w:r>
                </w:p>
              </w:tc>
            </w:tr>
          </w:tbl>
          <w:p/>
        </w:tc>
      </w:tr>
    </w:tbl>
    <w:p>
      <w:pPr>
        <w:spacing w:after="200" w:before="120" w:line="276"/>
      </w:pPr>
      <w:r>
        <w:rPr>
          <w:rFonts w:ascii="Nunito" w:cs="Nunito" w:eastAsia="Nunito" w:hAnsi="Nunito"/>
          <w:i/>
          <w:iCs/>
          <w:color w:val="5E5A7A"/>
          <w:sz w:val="16"/>
          <w:szCs w:val="16"/>
        </w:rPr>
        <w:t xml:space="preserve">Este relatório apresenta o percurso da criança no semestre, a partir da observação e do registro cotidiano das interações e brincadeiras, conforme a LDB (art. 31), as DCNEI e a BNCC.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6F57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Chegada e vínculos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Helena chegou à turma do Berçário II em agosto e viveu um período de adaptação gradual. Nas primeiras semanas, chorava na despedida da mãe e buscava o colo da professora de referência, observando o grupo com atenção a partir dessa segurança. A presença da família nos primeiros dias, um paninho trazido de casa e a rotina previsível ajudaram Helena a se sentir acolhida. Hoje ela chega sorrindo, estende os braços para a equipe e logo procura o cesto de tesouros, seu canto preferido da sala.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6F57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Relações e convivência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Helena tem demonstrado prazer em estar perto dos colegas: aproxima-se de quem está brincando, observa com atenção e oferece objetos, aguardando a reação do outro. Diverte-se especialmente nas brincadeiras de cadê-achou, rindo e repetindo o gesto quando o adulto responde, sinal de que percebe que suas ações provocam reações nas pessoas (EI01EO01). Comunica com clareza o que sente: aponta para o que deseja, balança a cabeça para dizer "não" e já usa as palavras "mamã", "água" e "dá" (EI01EO04).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A587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Corpo, movimento e cuidados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Este semestre foi marcado por uma grande conquista motora: Helena deu seus primeiros passos sozinha em outubro, no pátio, e comemorou batendo palmas. Desde então, explora o espaço com cada vez mais segurança, sobe nas almofadas do circuito e passa pelo túnel de tecido engatinhando (EI01CG02). Nos momentos de cuidado, colabora estendendo os braços na troca e tenta segurar a colher sozinha nas refeições, aceitando bem frutas, legumes e o feijão (EI01CG04). Descansa com tranquilidade no período do sono, adormecendo com o paninho.</w:t>
            </w:r>
          </w:p>
        </w:tc>
      </w:tr>
    </w:tbl>
    <w:p>
      <w:pPr>
        <w:spacing w:after="0" w:before="0" w:line="240" w:lineRule="exact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6"/>
                <w:szCs w:val="26"/>
              </w:rPr>
              <w:t xml:space="preserve">Helena</w:t>
            </w:r>
            <w:r>
              <w:rPr>
                <w:rFonts w:ascii="Nunito" w:cs="Nunito" w:eastAsia="Nunito" w:hAnsi="Nunito"/>
                <w:color w:val="5E5A7A"/>
                <w:sz w:val="18"/>
                <w:szCs w:val="18"/>
              </w:rPr>
              <w:t xml:space="preserve">     Berçário II · 2º semestre</w:t>
            </w:r>
          </w:p>
        </w:tc>
      </w:tr>
    </w:tbl>
    <w:p>
      <w:pPr>
        <w:spacing w:after="0" w:before="0" w:line="28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86D6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Linguagens e expressão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Helena se encanta pelos momentos de música: balança o corpo, bate palmas e sacode o chocalho quando ouve "A barata diz que tem", sua canção preferida (EI01TS03). Nos momentos de leitura, aproxima-se do adulto, observa as ilustrações e já aponta o cachorro e o gato quando perguntamos onde estão (EI01EF04). Na proposta de pintura com tinta de beterraba, explorou a tinta com as mãos, espalhando-a pelo papel com gestos amplos e observando atentamente as marcas que produzia (EI01TS02).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67C9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Explorações e descobertas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Helena é uma pesquisadora persistente. Passa longos períodos colocando e tirando objetos de potes e caixas, derruba as torres de blocos para vê-las cair e repete a ação várias vezes, investigando relações de causa e efeito (EI01ET02). Nas experiências com água, encheu e esvaziou copos com grande concentração, demonstrando curiosidade sobre o que acontecia.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8A0F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Conquistas e próximos passos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Foi muito bonito acompanhar Helena neste semestre: os primeiros passos, as primeiras palavras e a confiança crescente para explorar o mundo. No próximo período, seguiremos oferecendo desafios motores seguros, ampliando as conversas e as leituras e convidando Helena a participar cada vez mais dos momentos de cuidado. Agradecemos a parceria da família, fundamental em cada uma dessas conquistas.</w:t>
            </w:r>
          </w:p>
        </w:tc>
      </w:tr>
    </w:tbl>
    <w:p>
      <w:pPr>
        <w:spacing w:after="0" w:before="0" w:line="240" w:lineRule="exact"/>
      </w:pPr>
    </w:p>
    <w:p>
      <w:pPr>
        <w:spacing w:after="600" w:before="200" w:line="276"/>
      </w:pPr>
      <w:r>
        <w:rPr>
          <w:rFonts w:ascii="Nunito" w:cs="Nunito" w:eastAsia="Nunito" w:hAnsi="Nunito"/>
          <w:color w:val="5E5A7A"/>
          <w:sz w:val="20"/>
          <w:szCs w:val="20"/>
        </w:rPr>
        <w:t xml:space="preserve">Local e data: ________________________________________</w:t>
      </w:r>
    </w:p>
    <w:tbl>
      <w:tblPr>
        <w:tblW w:type="dxa" w:w="98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5"/>
        <w:gridCol w:w="200"/>
        <w:gridCol w:w="3155"/>
        <w:gridCol w:w="200"/>
        <w:gridCol w:w="3155"/>
      </w:tblGrid>
      <w:tr>
        <w:trPr>
          <w:cantSplit/>
        </w:trPr>
        <w:tc>
          <w:tcPr>
            <w:tcW w:type="dxa" w:w="3155"/>
            <w:tcBorders>
              <w:top w:val="single" w:color="5E5A7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color w:val="5E5A7A"/>
                <w:sz w:val="17"/>
                <w:szCs w:val="17"/>
              </w:rPr>
              <w:t xml:space="preserve">Professora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155"/>
            <w:tcBorders>
              <w:top w:val="single" w:color="5E5A7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color w:val="5E5A7A"/>
                <w:sz w:val="17"/>
                <w:szCs w:val="17"/>
              </w:rPr>
              <w:t xml:space="preserve">Coordenação pedagógica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155"/>
            <w:tcBorders>
              <w:top w:val="single" w:color="5E5A7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color w:val="5E5A7A"/>
                <w:sz w:val="17"/>
                <w:szCs w:val="17"/>
              </w:rPr>
              <w:t xml:space="preserve">Responsável pela criança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"/>
        <w:gridCol w:w="7366"/>
      </w:tblGrid>
      <w:tr>
        <w:trPr>
          <w:cantSplit/>
          <w:trHeight w:val="2600" w:hRule="atLeast"/>
        </w:trPr>
        <w:tc>
          <w:tcPr>
            <w:tcW w:type="dxa" w:w="2300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20"/>
                <w:szCs w:val="20"/>
              </w:rPr>
              <w:t xml:space="preserve">FOTO</w:t>
            </w:r>
          </w:p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color w:val="A9A4BF"/>
                <w:sz w:val="16"/>
                <w:szCs w:val="16"/>
              </w:rPr>
              <w:t xml:space="preserve">Clique aqui e insira a foto da criança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73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Nunito" w:cs="Nunito" w:eastAsia="Nunito" w:hAnsi="Nunito"/>
                <w:b/>
                <w:bCs/>
                <w:color w:val="2FA587"/>
                <w:spacing w:val="30"/>
                <w:sz w:val="16"/>
                <w:szCs w:val="16"/>
              </w:rPr>
              <w:t xml:space="preserve">RELATÓRIO DESCRITIVO INDIVIDUAL</w:t>
            </w:r>
          </w:p>
          <w:p>
            <w:pPr>
              <w:spacing w:after="100" w:before="0" w:line="24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48"/>
                <w:szCs w:val="48"/>
              </w:rPr>
              <w:t xml:space="preserve">Davi</w:t>
            </w:r>
          </w:p>
          <w:tbl>
            <w:tblPr>
              <w:tblW w:type="dxa" w:w="70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8"/>
              <w:gridCol w:w="2348"/>
              <w:gridCol w:w="2348"/>
            </w:tblGrid>
            <w:tr>
              <w:trPr>
                <w:cantSplit/>
              </w:trPr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TURMA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Maternal I</w:t>
                  </w:r>
                </w:p>
              </w:tc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IDADE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2 anos e 5 meses</w:t>
                  </w:r>
                </w:p>
              </w:tc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PERÍODO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2º semestre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INSTITUIÇÃO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Nome da escola / CMEI</w:t>
                  </w:r>
                </w:p>
              </w:tc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PROFESSORA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Nome da professora</w:t>
                  </w:r>
                </w:p>
              </w:tc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FAIXA BNCC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Crianças bem pequenas (EI02)</w:t>
                  </w:r>
                </w:p>
              </w:tc>
            </w:tr>
          </w:tbl>
          <w:p/>
        </w:tc>
      </w:tr>
    </w:tbl>
    <w:p>
      <w:pPr>
        <w:spacing w:after="200" w:before="120" w:line="276"/>
      </w:pPr>
      <w:r>
        <w:rPr>
          <w:rFonts w:ascii="Nunito" w:cs="Nunito" w:eastAsia="Nunito" w:hAnsi="Nunito"/>
          <w:i/>
          <w:iCs/>
          <w:color w:val="5E5A7A"/>
          <w:sz w:val="16"/>
          <w:szCs w:val="16"/>
        </w:rPr>
        <w:t xml:space="preserve">Este relatório apresenta o percurso da criança no semestre, a partir da observação e do registro cotidiano das interações e brincadeiras, conforme a LDB (art. 31), as DCNEI e a BNCC.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6F57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Chegada e vínculos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Davi segue na turma e este semestre foi marcado por vínculos mais fortes com os colegas e por uma participação cada vez mais ativa na rotina. Chega à creche com alegria, despede-se da família com um "tchau" e logo procura os carrinhos, seus brinquedos preferidos, e os amigos Theo e Maria.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6F57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Relações e convivência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Davi tem demonstrado atitudes de cuidado com os colegas: quando alguém chora, aproxima-se, faz carinho e leva um brinquedo para consolar (EI02EO01). Ainda vive com intensidade as disputas por brinquedos, o que é próprio desta fase. Em alguns momentos do início do semestre, usou a mordida para se expressar nessas situações. A equipe acompanhou de perto, ajudou Davi a nomear o que sentia e ofereceu palavras como "é meu" e "minha vez". Hoje ele já procura o adulto ou diz "não gostei" quando algo o incomoda (EI02EO07), e as mordidas deixaram de acontecer.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A587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Corpo, movimento e cuidados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Davi tem muita energia para explorar o espaço: corre pelo pátio, sobe e desce do escorregador com autonomia, pula com os dois pés e adora o circuito com túneis e bambolês, compreendendo comandos como "passa por baixo" e "entra no túnel" (EI02CG02). Conquistou independência importante nos cuidados: alimenta-se sozinho com a colher, lava as mãos antes das refeições e iniciou o desfralde em outubro, em parceria com a família, já avisando quando precisa ir ao banheiro (EI02CG04).</w:t>
            </w:r>
          </w:p>
        </w:tc>
      </w:tr>
    </w:tbl>
    <w:p>
      <w:pPr>
        <w:spacing w:after="0" w:before="0" w:line="240" w:lineRule="exact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6"/>
                <w:szCs w:val="26"/>
              </w:rPr>
              <w:t xml:space="preserve">Davi</w:t>
            </w:r>
            <w:r>
              <w:rPr>
                <w:rFonts w:ascii="Nunito" w:cs="Nunito" w:eastAsia="Nunito" w:hAnsi="Nunito"/>
                <w:color w:val="5E5A7A"/>
                <w:sz w:val="18"/>
                <w:szCs w:val="18"/>
              </w:rPr>
              <w:t xml:space="preserve">     Maternal I · 2º semestre</w:t>
            </w:r>
          </w:p>
        </w:tc>
      </w:tr>
    </w:tbl>
    <w:p>
      <w:pPr>
        <w:spacing w:after="0" w:before="0" w:line="28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86D6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Linguagens e expressão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A comunicação de Davi ampliou-se muito neste semestre. Ele já usa frases curtas para dizer o que quer e sente ("eu quero água", "Davi caiu, dodói") e conta, na roda, sobre o passeio com o avô (EI02EF01, EI02EF05). Adora a história "A casa sonolenta": pede para ouvi-la de novo, repete os nomes dos personagens e completa o final com os colegas (EI02EF04). Nas propostas com massinha, faz "cobrinhas" e bolinhas e diz que está fazendo "comida para o leão" (EI02TS02).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67C9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Explorações e descobertas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Davi se interessa por tudo o que se move: observa o vento balançando as fitas no pátio e comenta "o vento levou" (EI02ET02). Nas brincadeiras com tampinhas, começou a separar as vermelhas das azuis quando proposto, e recita os números até três ao contar os carrinhos (EI02ET05, EI02ET07).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8A0F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Conquistas e próximos passos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O semestre de Davi foi de muitas conquistas: a ampliação da fala, a autonomia na alimentação, o início do desfralde e novas formas de resolver os conflitos. No próximo período, seguiremos ampliando as rodas de conversa e as brincadeiras de contar e classificar, além de apoiar o desfralde. Em casa, a família pode contribuir lendo histórias antes de dormir e conversando com Davi sobre o seu dia. Seguimos juntos!</w:t>
            </w:r>
          </w:p>
        </w:tc>
      </w:tr>
    </w:tbl>
    <w:p>
      <w:pPr>
        <w:spacing w:after="0" w:before="0" w:line="240" w:lineRule="exact"/>
      </w:pPr>
    </w:p>
    <w:p>
      <w:pPr>
        <w:spacing w:after="600" w:before="200" w:line="276"/>
      </w:pPr>
      <w:r>
        <w:rPr>
          <w:rFonts w:ascii="Nunito" w:cs="Nunito" w:eastAsia="Nunito" w:hAnsi="Nunito"/>
          <w:color w:val="5E5A7A"/>
          <w:sz w:val="20"/>
          <w:szCs w:val="20"/>
        </w:rPr>
        <w:t xml:space="preserve">Local e data: ________________________________________</w:t>
      </w:r>
    </w:p>
    <w:tbl>
      <w:tblPr>
        <w:tblW w:type="dxa" w:w="98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5"/>
        <w:gridCol w:w="200"/>
        <w:gridCol w:w="3155"/>
        <w:gridCol w:w="200"/>
        <w:gridCol w:w="3155"/>
      </w:tblGrid>
      <w:tr>
        <w:trPr>
          <w:cantSplit/>
        </w:trPr>
        <w:tc>
          <w:tcPr>
            <w:tcW w:type="dxa" w:w="3155"/>
            <w:tcBorders>
              <w:top w:val="single" w:color="5E5A7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color w:val="5E5A7A"/>
                <w:sz w:val="17"/>
                <w:szCs w:val="17"/>
              </w:rPr>
              <w:t xml:space="preserve">Professora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155"/>
            <w:tcBorders>
              <w:top w:val="single" w:color="5E5A7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color w:val="5E5A7A"/>
                <w:sz w:val="17"/>
                <w:szCs w:val="17"/>
              </w:rPr>
              <w:t xml:space="preserve">Coordenação pedagógica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155"/>
            <w:tcBorders>
              <w:top w:val="single" w:color="5E5A7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color w:val="5E5A7A"/>
                <w:sz w:val="17"/>
                <w:szCs w:val="17"/>
              </w:rPr>
              <w:t xml:space="preserve">Responsável pela criança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"/>
        <w:gridCol w:w="7366"/>
      </w:tblGrid>
      <w:tr>
        <w:trPr>
          <w:cantSplit/>
          <w:trHeight w:val="2600" w:hRule="atLeast"/>
        </w:trPr>
        <w:tc>
          <w:tcPr>
            <w:tcW w:type="dxa" w:w="2300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20"/>
                <w:szCs w:val="20"/>
              </w:rPr>
              <w:t xml:space="preserve">FOTO</w:t>
            </w:r>
          </w:p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color w:val="A9A4BF"/>
                <w:sz w:val="16"/>
                <w:szCs w:val="16"/>
              </w:rPr>
              <w:t xml:space="preserve">Clique aqui e insira a foto da criança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73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Nunito" w:cs="Nunito" w:eastAsia="Nunito" w:hAnsi="Nunito"/>
                <w:b/>
                <w:bCs/>
                <w:color w:val="3F86D6"/>
                <w:spacing w:val="30"/>
                <w:sz w:val="16"/>
                <w:szCs w:val="16"/>
              </w:rPr>
              <w:t xml:space="preserve">RELATÓRIO DESCRITIVO INDIVIDUAL</w:t>
            </w:r>
          </w:p>
          <w:p>
            <w:pPr>
              <w:spacing w:after="100" w:before="0" w:line="24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48"/>
                <w:szCs w:val="48"/>
              </w:rPr>
              <w:t xml:space="preserve">Ana Luísa</w:t>
            </w:r>
          </w:p>
          <w:tbl>
            <w:tblPr>
              <w:tblW w:type="dxa" w:w="70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8"/>
              <w:gridCol w:w="2348"/>
              <w:gridCol w:w="2348"/>
            </w:tblGrid>
            <w:tr>
              <w:trPr>
                <w:cantSplit/>
              </w:trPr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TURMA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Maternal II</w:t>
                  </w:r>
                </w:p>
              </w:tc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IDADE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3 anos e 4 meses</w:t>
                  </w:r>
                </w:p>
              </w:tc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PERÍODO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2º semestre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INSTITUIÇÃO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Nome da escola / CMEI</w:t>
                  </w:r>
                </w:p>
              </w:tc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PROFESSORA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Nome da professora</w:t>
                  </w:r>
                </w:p>
              </w:tc>
              <w:tc>
                <w:tcPr>
                  <w:tcW w:type="dxa" w:w="23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after="20" w:before="0" w:line="276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pacing w:val="20"/>
                      <w:sz w:val="14"/>
                      <w:szCs w:val="14"/>
                    </w:rPr>
                    <w:t xml:space="preserve">FAIXA BNCC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Nunito" w:cs="Nunito" w:eastAsia="Nunito" w:hAnsi="Nunito"/>
                      <w:color w:val="2D2A4A"/>
                      <w:sz w:val="19"/>
                      <w:szCs w:val="19"/>
                    </w:rPr>
                    <w:t xml:space="preserve">Crianças bem pequenas (EI02)</w:t>
                  </w:r>
                </w:p>
              </w:tc>
            </w:tr>
          </w:tbl>
          <w:p/>
        </w:tc>
      </w:tr>
    </w:tbl>
    <w:p>
      <w:pPr>
        <w:spacing w:after="200" w:before="120" w:line="276"/>
      </w:pPr>
      <w:r>
        <w:rPr>
          <w:rFonts w:ascii="Nunito" w:cs="Nunito" w:eastAsia="Nunito" w:hAnsi="Nunito"/>
          <w:i/>
          <w:iCs/>
          <w:color w:val="5E5A7A"/>
          <w:sz w:val="16"/>
          <w:szCs w:val="16"/>
        </w:rPr>
        <w:t xml:space="preserve">Este relatório apresenta o percurso da criança no semestre, a partir da observação e do registro cotidiano das interações e brincadeiras, conforme a LDB (art. 31), as DCNEI e a BNCC.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6F57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Chegada e vínculos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Ana Luísa é uma criança tranquila e observadora, que gosta de conhecer as situações antes de participar. Quando se sente segura, envolve-se com entusiasmo e se torna uma das primeiras a propor brincadeiras. Neste semestre, mostrou-se cada vez mais à vontade no grupo, chegando à creche contando novidades para a professora.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6F57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Relações e convivência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Ana Luísa construiu amizades importantes com Laura e Pedro, com quem brinca de casinha e de mercado, organizando os papéis da brincadeira ("eu sou a mãe e você é o filho"). Conhece os combinados da turma e lembra os colegas quando é hora de guardar os brinquedos (EI02EO06). Demonstra confiança em si: diante de um desafio, diz "eu consigo" e persiste, pedindo ajuda apenas quando realmente precisa (EI02EO02).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A587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Corpo, movimento e cuidados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Ana Luísa realiza com autonomia a maior parte dos cuidados: usa o banheiro sozinha, lava as mãos, serve-se no almoço com apoio e tenta calçar os sapatos (EI02CG04). Nas brincadeiras de movimento, corre, pula, dança e adora a brincadeira de estátua, controlando o corpo nas pausas da música (EI02CG03). Tem demonstrado bom controle manual: rasga papéis em pedaços pequenos, folheia os livros página a página e segura o giz com firmeza (EI02CG05).</w:t>
            </w:r>
          </w:p>
        </w:tc>
      </w:tr>
    </w:tbl>
    <w:p>
      <w:pPr>
        <w:spacing w:after="0" w:before="0" w:line="240" w:lineRule="exact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6"/>
                <w:szCs w:val="26"/>
              </w:rPr>
              <w:t xml:space="preserve">Ana Luísa</w:t>
            </w:r>
            <w:r>
              <w:rPr>
                <w:rFonts w:ascii="Nunito" w:cs="Nunito" w:eastAsia="Nunito" w:hAnsi="Nunito"/>
                <w:color w:val="5E5A7A"/>
                <w:sz w:val="18"/>
                <w:szCs w:val="18"/>
              </w:rPr>
              <w:t xml:space="preserve">     Maternal II · 2º semestre</w:t>
            </w:r>
          </w:p>
        </w:tc>
      </w:tr>
    </w:tbl>
    <w:p>
      <w:pPr>
        <w:spacing w:after="0" w:before="0" w:line="28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86D6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Linguagens e expressão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Ana Luísa dialoga com desenvoltura, expressando opiniões e fazendo muitas perguntas ("por que a lua some?"). Reconta histórias conhecidas e cria suas próprias narrativas com os fantoches, com personagens e acontecimentos (EI02EF06). Diverte-se com as parlendas, completa versos e inventa rimas engraçadas com os nomes dos colegas (EI02EF02). Seus desenhos estão cada vez mais intencionais: desenha "a mamãe" e "o sol", e faz marcas que diz serem seu nome (EI02EF09).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67C9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Explorações e descobertas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No projeto da horta, Ana Luísa regou as plantas todos os dias e observou com lupa as joaninhas, contando aos colegas o que via (EI02ET03). Classifica objetos por cor e tamanho com autonomia, explicando seu critério ("aqui só as grandes"), e conta até cinco objetos apontando um a um (EI02ET05, EI02ET07). Compreende a sequência da rotina e antecipa os momentos: "depois do lanche é o parque" (EI02ET04).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46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8A0F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Conquistas e próximos passos</w:t>
            </w:r>
          </w:p>
        </w:tc>
      </w:tr>
    </w:tbl>
    <w:p>
      <w:pPr>
        <w:spacing w:after="0" w:before="0" w:line="1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Este foi um semestre de muita autonomia e criatividade para Ana Luísa. Na transição para a Pré-escola, seguiremos incentivando sua participação nas rodas de conversa, o reconto de histórias e as explorações com números e escrita no contexto das brincadeiras. Agradecemos a parceria da família e a confiança em nosso trabalho. Foi uma alegria acompanhar Ana Luísa neste ano!</w:t>
            </w:r>
          </w:p>
        </w:tc>
      </w:tr>
    </w:tbl>
    <w:p>
      <w:pPr>
        <w:spacing w:after="0" w:before="0" w:line="240" w:lineRule="exact"/>
      </w:pPr>
    </w:p>
    <w:p>
      <w:pPr>
        <w:spacing w:after="600" w:before="200" w:line="276"/>
      </w:pPr>
      <w:r>
        <w:rPr>
          <w:rFonts w:ascii="Nunito" w:cs="Nunito" w:eastAsia="Nunito" w:hAnsi="Nunito"/>
          <w:color w:val="5E5A7A"/>
          <w:sz w:val="20"/>
          <w:szCs w:val="20"/>
        </w:rPr>
        <w:t xml:space="preserve">Local e data: ________________________________________</w:t>
      </w:r>
    </w:p>
    <w:tbl>
      <w:tblPr>
        <w:tblW w:type="dxa" w:w="98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5"/>
        <w:gridCol w:w="200"/>
        <w:gridCol w:w="3155"/>
        <w:gridCol w:w="200"/>
        <w:gridCol w:w="3155"/>
      </w:tblGrid>
      <w:tr>
        <w:trPr>
          <w:cantSplit/>
        </w:trPr>
        <w:tc>
          <w:tcPr>
            <w:tcW w:type="dxa" w:w="3155"/>
            <w:tcBorders>
              <w:top w:val="single" w:color="5E5A7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color w:val="5E5A7A"/>
                <w:sz w:val="17"/>
                <w:szCs w:val="17"/>
              </w:rPr>
              <w:t xml:space="preserve">Professora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155"/>
            <w:tcBorders>
              <w:top w:val="single" w:color="5E5A7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color w:val="5E5A7A"/>
                <w:sz w:val="17"/>
                <w:szCs w:val="17"/>
              </w:rPr>
              <w:t xml:space="preserve">Coordenação pedagógica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155"/>
            <w:tcBorders>
              <w:top w:val="single" w:color="5E5A7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color w:val="5E5A7A"/>
                <w:sz w:val="17"/>
                <w:szCs w:val="17"/>
              </w:rPr>
              <w:t xml:space="preserve">Responsável pela criança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1420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360"/>
              <w:left w:type="dxa" w:w="320"/>
              <w:bottom w:type="dxa" w:w="360"/>
              <w:right w:type="dxa" w:w="32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Nunito" w:cs="Nunito" w:eastAsia="Nunito" w:hAnsi="Nunito"/>
                <w:b/>
                <w:bCs/>
                <w:color w:val="EF6F57"/>
                <w:spacing w:val="40"/>
                <w:sz w:val="18"/>
                <w:szCs w:val="18"/>
              </w:rPr>
              <w:t xml:space="preserve">CARTA À FAMÍLIA</w:t>
            </w:r>
          </w:p>
          <w:p>
            <w:pPr>
              <w:spacing w:after="200" w:before="0" w:line="276"/>
            </w:pPr>
            <w:r>
              <w:rPr>
                <w:rFonts w:ascii="Fredoka" w:cs="Fredoka" w:eastAsia="Fredoka" w:hAnsi="Fredoka"/>
                <w:b/>
                <w:bCs/>
                <w:color w:val="A9A4BF"/>
                <w:sz w:val="44"/>
                <w:szCs w:val="44"/>
              </w:rPr>
              <w:t xml:space="preserve">Querida família de [Nome],</w:t>
            </w:r>
          </w:p>
          <w:tbl>
            <w:tblPr>
              <w:tblW w:type="dxa" w:w="92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26"/>
            </w:tblGrid>
            <w:tr>
              <w:trPr>
                <w:cantSplit/>
                <w:trHeight w:val="3600" w:hRule="atLeast"/>
              </w:trPr>
              <w:tc>
                <w:tcPr>
                  <w:tcW w:type="dxa" w:w="9226"/>
                  <w:tcBorders>
                    <w:top w:val="dashed" w:color="CFC9E0" w:sz="8"/>
                    <w:left w:val="dashed" w:color="CFC9E0" w:sz="8"/>
                    <w:bottom w:val="dashed" w:color="CFC9E0" w:sz="8"/>
                    <w:right w:val="dashed" w:color="CFC9E0" w:sz="8"/>
                  </w:tcBorders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Nunito" w:cs="Nunito" w:eastAsia="Nunito" w:hAnsi="Nunito"/>
                      <w:color w:val="A9A4BF"/>
                      <w:sz w:val="18"/>
                      <w:szCs w:val="18"/>
                    </w:rPr>
                    <w:t xml:space="preserve">Foto de [Nome] em um momento marcante do semestre</w:t>
                  </w:r>
                </w:p>
              </w:tc>
            </w:tr>
          </w:tbl>
          <w:p>
            <w:pPr>
              <w:spacing w:after="0" w:before="0" w:line="280" w:lineRule="exact"/>
            </w:pPr>
          </w:p>
          <w:p>
            <w:pPr>
              <w:spacing w:after="160" w:before="0" w:line="32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3"/>
                <w:szCs w:val="23"/>
              </w:rPr>
              <w:t xml:space="preserve">Comece com uma frase calorosa sobre o semestre da criança.</w:t>
            </w:r>
          </w:p>
          <w:p>
            <w:pPr>
              <w:spacing w:after="160" w:before="0" w:line="32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3"/>
                <w:szCs w:val="23"/>
              </w:rPr>
              <w:t xml:space="preserve">Conte uma ou duas conquistas com uma cena real: o que a criança fez, disse ou descobriu. Use linguagem simples, sem códigos da BNCC.</w:t>
            </w:r>
          </w:p>
          <w:p>
            <w:pPr>
              <w:spacing w:after="160" w:before="0" w:line="32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3"/>
                <w:szCs w:val="23"/>
              </w:rPr>
              <w:t xml:space="preserve">Fale de algo que a criança ama na creche: uma brincadeira, uma música, um amigo, uma história.</w:t>
            </w:r>
          </w:p>
          <w:p>
            <w:pPr>
              <w:spacing w:after="160" w:before="0" w:line="32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3"/>
                <w:szCs w:val="23"/>
              </w:rPr>
              <w:t xml:space="preserve">Sugira algo simples para fazer em casa (ler uma história, deixar comer sozinho, conversar sobre o dia).</w:t>
            </w:r>
          </w:p>
          <w:p>
            <w:pPr>
              <w:spacing w:after="160" w:before="0" w:line="32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3"/>
                <w:szCs w:val="23"/>
              </w:rPr>
              <w:t xml:space="preserve">Diga o que vem a seguir e agradeça a parceria da família.</w:t>
            </w:r>
          </w:p>
          <w:p>
            <w:pPr>
              <w:spacing w:after="0" w:before="200" w:line="276"/>
            </w:pPr>
            <w:r>
              <w:rPr>
                <w:rFonts w:ascii="Fredoka" w:cs="Fredoka" w:eastAsia="Fredoka" w:hAnsi="Fredoka"/>
                <w:b/>
                <w:bCs/>
                <w:color w:val="EF6F57"/>
                <w:sz w:val="26"/>
                <w:szCs w:val="26"/>
              </w:rPr>
              <w:t xml:space="preserve">Com carinho, equipe da turma [nome da turma]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1420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360"/>
              <w:left w:type="dxa" w:w="320"/>
              <w:bottom w:type="dxa" w:w="360"/>
              <w:right w:type="dxa" w:w="32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Nunito" w:cs="Nunito" w:eastAsia="Nunito" w:hAnsi="Nunito"/>
                <w:b/>
                <w:bCs/>
                <w:color w:val="EF6F57"/>
                <w:spacing w:val="40"/>
                <w:sz w:val="18"/>
                <w:szCs w:val="18"/>
              </w:rPr>
              <w:t xml:space="preserve">CARTA À FAMÍLIA</w:t>
            </w:r>
          </w:p>
          <w:p>
            <w:pPr>
              <w:spacing w:after="20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44"/>
                <w:szCs w:val="44"/>
              </w:rPr>
              <w:t xml:space="preserve">Querida família do Davi,</w:t>
            </w:r>
          </w:p>
          <w:tbl>
            <w:tblPr>
              <w:tblW w:type="dxa" w:w="92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26"/>
            </w:tblGrid>
            <w:tr>
              <w:trPr>
                <w:cantSplit/>
                <w:trHeight w:val="3600" w:hRule="atLeast"/>
              </w:trPr>
              <w:tc>
                <w:tcPr>
                  <w:tcW w:type="dxa" w:w="9226"/>
                  <w:tcBorders>
                    <w:top w:val="dashed" w:color="CFC9E0" w:sz="8"/>
                    <w:left w:val="dashed" w:color="CFC9E0" w:sz="8"/>
                    <w:bottom w:val="dashed" w:color="CFC9E0" w:sz="8"/>
                    <w:right w:val="dashed" w:color="CFC9E0" w:sz="8"/>
                  </w:tcBorders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Nunito" w:cs="Nunito" w:eastAsia="Nunito" w:hAnsi="Nunito"/>
                      <w:color w:val="A9A4BF"/>
                      <w:sz w:val="18"/>
                      <w:szCs w:val="18"/>
                    </w:rPr>
                    <w:t xml:space="preserve">Foto de Davi em um momento marcante do semestre</w:t>
                  </w:r>
                </w:p>
              </w:tc>
            </w:tr>
          </w:tbl>
          <w:p>
            <w:pPr>
              <w:spacing w:after="0" w:before="0" w:line="280" w:lineRule="exact"/>
            </w:pPr>
          </w:p>
          <w:p>
            <w:pPr>
              <w:spacing w:after="160" w:before="0" w:line="320"/>
            </w:pPr>
            <w:r>
              <w:rPr>
                <w:rFonts w:ascii="Nunito" w:cs="Nunito" w:eastAsia="Nunito" w:hAnsi="Nunito"/>
                <w:i w:val="false"/>
                <w:iCs w:val="false"/>
                <w:color w:val="2D2A4A"/>
                <w:sz w:val="23"/>
                <w:szCs w:val="23"/>
              </w:rPr>
              <w:t xml:space="preserve">Que semestre bonito o Davi viveu! Queremos compartilhar com vocês um pouco do que acompanhamos no dia a dia da turma.</w:t>
            </w:r>
          </w:p>
          <w:p>
            <w:pPr>
              <w:spacing w:after="160" w:before="0" w:line="320"/>
            </w:pPr>
            <w:r>
              <w:rPr>
                <w:rFonts w:ascii="Nunito" w:cs="Nunito" w:eastAsia="Nunito" w:hAnsi="Nunito"/>
                <w:i w:val="false"/>
                <w:iCs w:val="false"/>
                <w:color w:val="2D2A4A"/>
                <w:sz w:val="23"/>
                <w:szCs w:val="23"/>
              </w:rPr>
              <w:t xml:space="preserve">O Davi está falando cada vez mais: já usa frases para contar o que quer e sente, e adora contar na roda sobre os passeios com o avô. Ele também se tornou um ótimo amigo: quando alguém chora, é um dos primeiros a se aproximar para fazer carinho.</w:t>
            </w:r>
          </w:p>
          <w:p>
            <w:pPr>
              <w:spacing w:after="160" w:before="0" w:line="320"/>
            </w:pPr>
            <w:r>
              <w:rPr>
                <w:rFonts w:ascii="Nunito" w:cs="Nunito" w:eastAsia="Nunito" w:hAnsi="Nunito"/>
                <w:i w:val="false"/>
                <w:iCs w:val="false"/>
                <w:color w:val="2D2A4A"/>
                <w:sz w:val="23"/>
                <w:szCs w:val="23"/>
              </w:rPr>
              <w:t xml:space="preserve">Nas brincadeiras, ele não para: corre, pula, sobe no escorregador e é o primeiro da fila no circuito. Nas refeições, já come sozinho, e em outubro começou a deixar a fralda, uma conquista que celebramos juntos.</w:t>
            </w:r>
          </w:p>
          <w:p>
            <w:pPr>
              <w:spacing w:after="160" w:before="0" w:line="320"/>
            </w:pPr>
            <w:r>
              <w:rPr>
                <w:rFonts w:ascii="Nunito" w:cs="Nunito" w:eastAsia="Nunito" w:hAnsi="Nunito"/>
                <w:i w:val="false"/>
                <w:iCs w:val="false"/>
                <w:color w:val="2D2A4A"/>
                <w:sz w:val="23"/>
                <w:szCs w:val="23"/>
              </w:rPr>
              <w:t xml:space="preserve">A história preferida dele é "A casa sonolenta", que ele pede para ouvir todos os dias. Que tal ler em casa também?</w:t>
            </w:r>
          </w:p>
          <w:p>
            <w:pPr>
              <w:spacing w:after="160" w:before="0" w:line="320"/>
            </w:pPr>
            <w:r>
              <w:rPr>
                <w:rFonts w:ascii="Nunito" w:cs="Nunito" w:eastAsia="Nunito" w:hAnsi="Nunito"/>
                <w:i w:val="false"/>
                <w:iCs w:val="false"/>
                <w:color w:val="2D2A4A"/>
                <w:sz w:val="23"/>
                <w:szCs w:val="23"/>
              </w:rPr>
              <w:t xml:space="preserve">No próximo semestre, vamos continuar conversando bastante, contando histórias e brincando de contar e separar objetos. Obrigada por caminharem com a gente!</w:t>
            </w:r>
          </w:p>
          <w:p>
            <w:pPr>
              <w:spacing w:after="0" w:before="200" w:line="276"/>
            </w:pPr>
            <w:r>
              <w:rPr>
                <w:rFonts w:ascii="Fredoka" w:cs="Fredoka" w:eastAsia="Fredoka" w:hAnsi="Fredoka"/>
                <w:b/>
                <w:bCs/>
                <w:color w:val="EF6F57"/>
                <w:sz w:val="26"/>
                <w:szCs w:val="26"/>
              </w:rPr>
              <w:t xml:space="preserve">Com carinho, equipe do Maternal I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220"/>
              <w:left w:type="dxa" w:w="300"/>
              <w:bottom w:type="dxa" w:w="220"/>
              <w:right w:type="dxa" w:w="30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Nunito" w:cs="Nunito" w:eastAsia="Nunito" w:hAnsi="Nunito"/>
                <w:b/>
                <w:bCs/>
                <w:color w:val="2FA587"/>
                <w:spacing w:val="40"/>
                <w:sz w:val="18"/>
                <w:szCs w:val="18"/>
              </w:rPr>
              <w:t xml:space="preserve">RELATÓRIO COLETIVO · EXEMPLO</w:t>
            </w:r>
          </w:p>
          <w:p>
            <w:pPr>
              <w:spacing w:after="0" w:before="0" w:line="276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40"/>
                <w:szCs w:val="40"/>
              </w:rPr>
              <w:t xml:space="preserve">Relatório da turma: Berçário II</w:t>
            </w:r>
          </w:p>
        </w:tc>
      </w:tr>
    </w:tbl>
    <w:p>
      <w:pPr>
        <w:spacing w:after="0" w:before="0" w:line="280" w:lineRule="exact"/>
      </w:pPr>
    </w:p>
    <w:tbl>
      <w:tblPr>
        <w:tblW w:type="dxa" w:w="98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5"/>
        <w:gridCol w:w="200"/>
        <w:gridCol w:w="3155"/>
        <w:gridCol w:w="200"/>
        <w:gridCol w:w="3155"/>
      </w:tblGrid>
      <w:tr>
        <w:trPr>
          <w:cantSplit/>
          <w:trHeight w:val="2200" w:hRule="atLeast"/>
        </w:trPr>
        <w:tc>
          <w:tcPr>
            <w:tcW w:type="dxa" w:w="3155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color w:val="A9A4BF"/>
                <w:sz w:val="18"/>
                <w:szCs w:val="18"/>
              </w:rPr>
              <w:t xml:space="preserve">Foto da turma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155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color w:val="A9A4BF"/>
                <w:sz w:val="18"/>
                <w:szCs w:val="18"/>
              </w:rPr>
              <w:t xml:space="preserve">Foto da turma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155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unito" w:cs="Nunito" w:eastAsia="Nunito" w:hAnsi="Nunito"/>
                <w:color w:val="A9A4BF"/>
                <w:sz w:val="18"/>
                <w:szCs w:val="18"/>
              </w:rPr>
              <w:t xml:space="preserve">Foto da turma</w:t>
            </w:r>
          </w:p>
        </w:tc>
      </w:tr>
    </w:tbl>
    <w:p>
      <w:pPr>
        <w:spacing w:after="0" w:before="0" w:line="280" w:lineRule="exact"/>
      </w:pPr>
    </w:p>
    <w:p>
      <w:pPr>
        <w:spacing w:after="160" w:before="0" w:line="310"/>
      </w:pPr>
      <w:r>
        <w:rPr>
          <w:rFonts w:ascii="Nunito" w:cs="Nunito" w:eastAsia="Nunito" w:hAnsi="Nunito"/>
          <w:color w:val="2D2A4A"/>
          <w:sz w:val="22"/>
          <w:szCs w:val="22"/>
        </w:rPr>
        <w:t xml:space="preserve">A turma do Berçário II é formada por 14 crianças entre 1 ano e 1 ano e 8 meses. O semestre começou com o período de adaptação, vivido de forma gradual, com a presença das famílias nos primeiros dias e a organização de uma rotina previsível, com adultos de referência estáveis para cada pequeno grupo.</w:t>
      </w:r>
    </w:p>
    <w:p>
      <w:pPr>
        <w:spacing w:after="160" w:before="0" w:line="310"/>
      </w:pPr>
      <w:r>
        <w:rPr>
          <w:rFonts w:ascii="Nunito" w:cs="Nunito" w:eastAsia="Nunito" w:hAnsi="Nunito"/>
          <w:color w:val="2D2A4A"/>
          <w:sz w:val="22"/>
          <w:szCs w:val="22"/>
        </w:rPr>
        <w:t xml:space="preserve">Ao longo do semestre, o grupo viveu grandes conquistas motoras: muitas crianças deram os primeiros passos, e o espaço da sala foi reorganizado com rampas, túneis e almofadas para acolher as novas explorações. O tempo no chão e no pátio foi garantido diariamente, respeitando o ritmo de cada criança.</w:t>
      </w:r>
    </w:p>
    <w:p>
      <w:pPr>
        <w:spacing w:after="160" w:before="0" w:line="310"/>
      </w:pPr>
      <w:r>
        <w:rPr>
          <w:rFonts w:ascii="Nunito" w:cs="Nunito" w:eastAsia="Nunito" w:hAnsi="Nunito"/>
          <w:color w:val="2D2A4A"/>
          <w:sz w:val="22"/>
          <w:szCs w:val="22"/>
        </w:rPr>
        <w:t xml:space="preserve">O projeto "Cesto de tesouros" foi o fio condutor das explorações sensoriais. A partir de objetos naturais e do cotidiano (colheres de pau, buchas, tecidos, potes), as crianças investigaram texturas, sons, pesos e relações de causa e efeito, permanecendo concentradas por períodos cada vez mais longos.</w:t>
      </w:r>
    </w:p>
    <w:p>
      <w:pPr>
        <w:spacing w:after="160" w:before="0" w:line="310"/>
      </w:pPr>
      <w:r>
        <w:rPr>
          <w:rFonts w:ascii="Nunito" w:cs="Nunito" w:eastAsia="Nunito" w:hAnsi="Nunito"/>
          <w:color w:val="2D2A4A"/>
          <w:sz w:val="22"/>
          <w:szCs w:val="22"/>
        </w:rPr>
        <w:t xml:space="preserve">A música e a leitura estiveram presentes todos os dias. A turma construiu um repertório de cantigas preferidas e passou a reconhecer as histórias lidas, apontando personagens e imitando os sons dos animais.</w:t>
      </w:r>
    </w:p>
    <w:p>
      <w:pPr>
        <w:spacing w:after="160" w:before="0" w:line="310"/>
      </w:pPr>
      <w:r>
        <w:rPr>
          <w:rFonts w:ascii="Nunito" w:cs="Nunito" w:eastAsia="Nunito" w:hAnsi="Nunito"/>
          <w:color w:val="2D2A4A"/>
          <w:sz w:val="22"/>
          <w:szCs w:val="22"/>
        </w:rPr>
        <w:t xml:space="preserve">Os momentos de cuidado (alimentação, troca e sono) foram vividos como momentos de relação e aprendizagem, com a equipe antecipando cada gesto com palavras e convidando as crianças a participar. Muitas já seguram a colher e o copo e colaboram na troca.</w:t>
      </w:r>
    </w:p>
    <w:p>
      <w:pPr>
        <w:spacing w:after="160" w:before="0" w:line="310"/>
      </w:pPr>
      <w:r>
        <w:rPr>
          <w:rFonts w:ascii="Nunito" w:cs="Nunito" w:eastAsia="Nunito" w:hAnsi="Nunito"/>
          <w:color w:val="2D2A4A"/>
          <w:sz w:val="22"/>
          <w:szCs w:val="22"/>
        </w:rPr>
        <w:t xml:space="preserve">Para o próximo semestre, a equipe pretende ampliar as experiências de linguagem oral, as brincadeiras ao ar livre e a participação das crianças nos cuidados. Agradecemos às famílias pela parceria e pela confiança.</w:t>
      </w: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1440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A4A" w:color="auto" w:val="clear"/>
            <w:tcMar>
              <w:top w:type="dxa" w:w="500"/>
              <w:left w:type="dxa" w:w="500"/>
              <w:bottom w:type="dxa" w:w="500"/>
              <w:right w:type="dxa" w:w="500"/>
            </w:tcMar>
            <w:vAlign w:val="top"/>
          </w:tcPr>
          <w:p>
            <w:pPr>
              <w:spacing w:after="160" w:before="400" w:line="276"/>
            </w:pPr>
            <w:r>
              <w:rPr>
                <w:rFonts w:ascii="Nunito" w:cs="Nunito" w:eastAsia="Nunito" w:hAnsi="Nunito"/>
                <w:b/>
                <w:bCs/>
                <w:color w:val="E9A21F"/>
                <w:spacing w:val="60"/>
                <w:sz w:val="20"/>
                <w:szCs w:val="20"/>
              </w:rPr>
              <w:t xml:space="preserve">PARA ENCERRAR</w:t>
            </w:r>
          </w:p>
          <w:p>
            <w:pPr>
              <w:spacing w:after="200" w:before="0" w:line="320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48"/>
                <w:szCs w:val="48"/>
              </w:rPr>
              <w:t xml:space="preserve">Agora é com você: cada modelo ganha vida com o seu olhar.</w:t>
            </w:r>
          </w:p>
          <w:p>
            <w:pPr>
              <w:spacing w:after="500" w:before="0" w:line="320"/>
            </w:pPr>
            <w:r>
              <w:rPr>
                <w:rFonts w:ascii="Nunito" w:cs="Nunito" w:eastAsia="Nunito" w:hAnsi="Nunito"/>
                <w:color w:val="E9E6F5"/>
                <w:sz w:val="24"/>
                <w:szCs w:val="24"/>
              </w:rPr>
              <w:t xml:space="preserve">Os modelos e os exemplos mostram a estrutura, o tom e a extensão de um bom relatório. Preencha com cenas, falas e conquistas reais de cada criança e passe o checklist do guia antes de entregar. As crianças dos exemplos são fictícias.</w:t>
            </w:r>
          </w:p>
          <w:p>
            <w:pPr>
              <w:spacing w:after="120" w:before="0" w:line="276"/>
            </w:pPr>
            <w:r>
              <w:rPr>
                <w:rFonts w:ascii="Nunito" w:cs="Nunito" w:eastAsia="Nunito" w:hAnsi="Nunito"/>
                <w:b/>
                <w:bCs/>
                <w:color w:val="E9A21F"/>
                <w:spacing w:val="30"/>
                <w:sz w:val="17"/>
                <w:szCs w:val="17"/>
              </w:rPr>
              <w:t xml:space="preserve">FONTES CONSULTADAS NA ELABORAÇÃO DESTE MATERIAL</w:t>
            </w:r>
          </w:p>
          <w:p>
            <w:pPr>
              <w:spacing w:after="70" w:before="0" w:line="276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BRASIL. Lei nº 9.394/1996 (LDB), art. 31, com redação da Lei nº 12.796/2013.</w:t>
            </w:r>
          </w:p>
          <w:p>
            <w:pPr>
              <w:spacing w:after="70" w:before="0" w:line="276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BRASIL. CNE/CEB. Resolução nº 5/2009. Diretrizes Curriculares Nacionais para a Educação Infantil.</w:t>
            </w:r>
          </w:p>
          <w:p>
            <w:pPr>
              <w:spacing w:after="70" w:before="0" w:line="276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BRASIL. MEC. Base Nacional Comum Curricular: Educação Infantil. Brasília: MEC, 2017.</w:t>
            </w:r>
          </w:p>
          <w:p>
            <w:pPr>
              <w:spacing w:after="70" w:before="0" w:line="276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BRASIL. MEC. Práticas cotidianas na Educação Infantil: bases para a reflexão sobre as orientações curriculares. Brasília: MEC/SEB, 2009.</w:t>
            </w:r>
          </w:p>
          <w:p>
            <w:pPr>
              <w:spacing w:after="70" w:before="0" w:line="276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HOFFMANN, J. Avaliação e educação infantil: um olhar sensível e reflexivo sobre a criança. Porto Alegre: Mediação.</w:t>
            </w:r>
          </w:p>
          <w:p>
            <w:pPr>
              <w:spacing w:after="70" w:before="0" w:line="276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EDWARDS, C.; GANDINI, L.; FORMAN, G. As cem linguagens da criança. Porto Alegre: Artmed.</w:t>
            </w:r>
          </w:p>
          <w:p>
            <w:pPr>
              <w:spacing w:after="70" w:before="0" w:line="276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FOCHI, P. Afinal, o que os bebês fazem no berçário? Porto Alegre: Penso, 2015.</w:t>
            </w:r>
          </w:p>
          <w:p>
            <w:pPr>
              <w:spacing w:after="400" w:before="160" w:line="276"/>
            </w:pPr>
            <w:r>
              <w:rPr>
                <w:rFonts w:ascii="Nunito" w:cs="Nunito" w:eastAsia="Nunito" w:hAnsi="Nunito"/>
                <w:i/>
                <w:iCs/>
                <w:color w:val="B9B4D3"/>
                <w:sz w:val="17"/>
                <w:szCs w:val="17"/>
              </w:rPr>
              <w:t xml:space="preserve">Estrutura em seis blocos e linguagem baseadas no Guia Pedagógico do kit.</w:t>
            </w:r>
          </w:p>
          <w:p>
            <w:pPr>
              <w:spacing w:after="0" w:before="0" w:line="276"/>
            </w:pPr>
            <w:r>
              <w:rPr>
                <w:rFonts w:ascii="Nunito" w:cs="Nunito" w:eastAsia="Nunito" w:hAnsi="Nunito"/>
                <w:color w:val="B9B4D3"/>
                <w:sz w:val="16"/>
                <w:szCs w:val="16"/>
              </w:rPr>
              <w:t xml:space="preserve">Kit Relatórios da Creche · Material de apoio pedagógico para uso individual. Proibida a revenda ou distribuição.</w:t>
            </w:r>
          </w:p>
        </w:tc>
      </w:tr>
    </w:tbl>
    <w:sectPr>
      <w:footerReference w:type="default" r:id="rId6"/>
      <w:pgSz w:w="11906" w:h="16838" w:orient="portrait"/>
      <w:pgMar w:top="1020" w:right="1020" w:bottom="1020" w:left="1020" w:header="708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right"/>
    </w:pPr>
    <w:r>
      <w:rPr>
        <w:rFonts w:ascii="Nunito" w:cs="Nunito" w:eastAsia="Nunito" w:hAnsi="Nunito"/>
        <w:color w:val="5E5A7A"/>
        <w:sz w:val="16"/>
        <w:szCs w:val="16"/>
      </w:rPr>
      <w:t xml:space="preserve">Kit Relatórios da Creche · Modelos de relatório (versão Word)  ·  </w:t>
    </w:r>
    <w:r>
      <w:rPr>
        <w:rFonts w:ascii="Nunito" w:cs="Nunito" w:eastAsia="Nunito" w:hAnsi="Nunito"/>
        <w:b/>
        <w:bCs/>
        <w:color w:val="5E5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" w:cs="Nunito" w:eastAsia="Nunito" w:hAnsi="Nunito"/>
        <w:color w:val="2D2A4A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Kit Relatórios da Creche</dc:creator>
  <cp:lastModifiedBy>Un-named</cp:lastModifiedBy>
  <cp:revision>1</cp:revision>
  <dcterms:created xsi:type="dcterms:W3CDTF">2026-10-14T15:52:13.423Z</dcterms:created>
  <dcterms:modified xsi:type="dcterms:W3CDTF">2026-10-14T15:52:13.424Z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