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 w:rsidP="000E7BCC">
      <w:pPr>
        <w:spacing w:after="240" w:line="360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1 АНАЛИЗ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поставленной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1A382344" w14:textId="4DCFAE58" w:rsidR="003A3052" w:rsidRPr="000E7BCC" w:rsidRDefault="00BE77B8" w:rsidP="000E7BCC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1.1 </w:t>
      </w:r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37694CA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r w:rsidR="00387F94">
        <w:rPr>
          <w:sz w:val="28"/>
          <w:szCs w:val="28"/>
        </w:rPr>
        <w:t xml:space="preserve">разработка </w:t>
      </w:r>
      <w:r w:rsidR="00387F94" w:rsidRPr="000E7BCC">
        <w:rPr>
          <w:sz w:val="28"/>
          <w:szCs w:val="28"/>
        </w:rPr>
        <w:t>(</w:t>
      </w:r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r w:rsidR="00387F94" w:rsidRPr="000E7B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0E7BC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проектами</w:t>
      </w:r>
      <w:r w:rsidR="00387F94">
        <w:rPr>
          <w:sz w:val="28"/>
          <w:szCs w:val="28"/>
        </w:rPr>
        <w:t xml:space="preserve"> с использованием технологии интеллект-карт</w:t>
      </w:r>
      <w:r>
        <w:rPr>
          <w:sz w:val="28"/>
          <w:szCs w:val="28"/>
        </w:rPr>
        <w:t>.</w:t>
      </w:r>
    </w:p>
    <w:p w14:paraId="18E52995" w14:textId="19E69AA7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r w:rsidR="00FF5FFE">
        <w:rPr>
          <w:sz w:val="28"/>
          <w:szCs w:val="28"/>
        </w:rPr>
        <w:t>инструменто</w:t>
      </w:r>
      <w:r w:rsidR="00786E58">
        <w:rPr>
          <w:sz w:val="28"/>
          <w:szCs w:val="28"/>
        </w:rPr>
        <w:t>м</w:t>
      </w:r>
      <w:r w:rsidR="00FF5FFE">
        <w:rPr>
          <w:sz w:val="28"/>
          <w:szCs w:val="28"/>
        </w:rPr>
        <w:t xml:space="preserve"> визуализации при распределении задач и контроле за их выполнением в рамках управления проектом</w:t>
      </w:r>
      <w:r>
        <w:rPr>
          <w:sz w:val="28"/>
          <w:szCs w:val="28"/>
        </w:rPr>
        <w:t>.</w:t>
      </w:r>
    </w:p>
    <w:p w14:paraId="68CC19F5" w14:textId="7FA6274B" w:rsidR="00B2639A" w:rsidRDefault="008E549D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r w:rsidR="00166AE2">
        <w:rPr>
          <w:sz w:val="28"/>
          <w:szCs w:val="28"/>
        </w:rPr>
        <w:t>осуществляющие проектную деятельность</w:t>
      </w:r>
      <w:r w:rsidR="00810B84">
        <w:rPr>
          <w:sz w:val="28"/>
          <w:szCs w:val="28"/>
        </w:rPr>
        <w:t>.</w:t>
      </w:r>
    </w:p>
    <w:p w14:paraId="7098566F" w14:textId="243E59B1" w:rsidR="00AF0DCF" w:rsidRPr="00A57743" w:rsidRDefault="009A7978" w:rsidP="000E7BCC">
      <w:pPr>
        <w:pStyle w:val="a"/>
        <w:spacing w:line="360" w:lineRule="auto"/>
        <w:ind w:firstLine="708"/>
        <w:jc w:val="left"/>
      </w:pPr>
      <w:r>
        <w:t>1.2 О</w:t>
      </w:r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3E6DB20D" w14:textId="5000BE4C" w:rsidR="00E3660F" w:rsidRDefault="00E3660F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58C4CBD1" w14:textId="39B02215" w:rsidR="00101698" w:rsidRDefault="00E549BF" w:rsidP="000E7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Процесс управления проектом включает в себя следующие этапы:</w:t>
      </w:r>
    </w:p>
    <w:p w14:paraId="35185E31" w14:textId="16E54B50" w:rsidR="00E549BF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</w:t>
      </w:r>
      <w:r w:rsidR="00E549BF">
        <w:rPr>
          <w:sz w:val="28"/>
          <w:szCs w:val="28"/>
        </w:rPr>
        <w:t xml:space="preserve"> </w:t>
      </w:r>
      <w:r w:rsidR="00F4370D">
        <w:rPr>
          <w:sz w:val="28"/>
          <w:szCs w:val="28"/>
        </w:rPr>
        <w:t>процессов инициализации;</w:t>
      </w:r>
    </w:p>
    <w:p w14:paraId="3A180E5B" w14:textId="15FDE620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планирования;</w:t>
      </w:r>
    </w:p>
    <w:p w14:paraId="6C4C3B33" w14:textId="1C809A3E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организации исполнения;</w:t>
      </w:r>
    </w:p>
    <w:p w14:paraId="09D42646" w14:textId="351051B5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</w:t>
      </w:r>
      <w:r w:rsidR="00F4370D">
        <w:rPr>
          <w:sz w:val="28"/>
          <w:szCs w:val="28"/>
        </w:rPr>
        <w:t>процессов завершения</w:t>
      </w:r>
      <w:r w:rsidR="00546925">
        <w:rPr>
          <w:sz w:val="28"/>
          <w:szCs w:val="28"/>
        </w:rPr>
        <w:t>.</w:t>
      </w:r>
    </w:p>
    <w:p w14:paraId="320BD15E" w14:textId="26B7CD36" w:rsidR="00F4370D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 выделяют две роли: руководитель команды и участник команды.</w:t>
      </w:r>
    </w:p>
    <w:p w14:paraId="74484C7B" w14:textId="44EC7D94" w:rsidR="00E9306C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7BF4667F" w14:textId="1372CDB5" w:rsidR="008911CE" w:rsidRDefault="008911CE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детальнее рассмотрим этапы процессов планирования и организации исполнения проекта.</w:t>
      </w:r>
    </w:p>
    <w:p w14:paraId="364A634F" w14:textId="0EC5DAD3" w:rsidR="00D800A6" w:rsidRDefault="00D800A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D800A6">
        <w:rPr>
          <w:sz w:val="28"/>
          <w:szCs w:val="28"/>
        </w:rP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 w:rsidRPr="00D800A6">
        <w:rPr>
          <w:sz w:val="28"/>
          <w:szCs w:val="28"/>
        </w:rP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57687823" w14:textId="1CDDA04B" w:rsidR="00C36BD1" w:rsidRDefault="00C36BD1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этапов создания планов проекта</w:t>
      </w:r>
      <w:r w:rsidR="00012256">
        <w:rPr>
          <w:sz w:val="28"/>
          <w:szCs w:val="28"/>
        </w:rPr>
        <w:t>:</w:t>
      </w:r>
    </w:p>
    <w:p w14:paraId="40717B03" w14:textId="3CC29451" w:rsidR="00A91DD0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A91DD0">
        <w:rPr>
          <w:sz w:val="28"/>
          <w:szCs w:val="28"/>
        </w:rPr>
        <w:t>разработка структуры проекта. в наиболее полном варианте в этап входит создание деревьев целей, задач, организационной структуры</w:t>
      </w:r>
      <w:r w:rsidR="00C53473">
        <w:rPr>
          <w:sz w:val="28"/>
          <w:szCs w:val="28"/>
        </w:rPr>
        <w:t>;</w:t>
      </w:r>
    </w:p>
    <w:p w14:paraId="0D780364" w14:textId="0E3BAB5E" w:rsidR="00B946CF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946CF">
        <w:rPr>
          <w:sz w:val="28"/>
          <w:szCs w:val="28"/>
        </w:rPr>
        <w:t>определение последовательности работ</w:t>
      </w:r>
      <w:proofErr w:type="gramStart"/>
      <w:r w:rsidRPr="00B946CF">
        <w:rPr>
          <w:sz w:val="28"/>
          <w:szCs w:val="28"/>
        </w:rPr>
        <w:t>.</w:t>
      </w:r>
      <w:proofErr w:type="gramEnd"/>
      <w:r w:rsidRPr="00B946CF">
        <w:rPr>
          <w:sz w:val="28"/>
          <w:szCs w:val="28"/>
        </w:rPr>
        <w:t xml:space="preserve"> данный этап позволяет выстроить логику взаимосвязей операций</w:t>
      </w:r>
      <w:r w:rsidR="00C53473">
        <w:rPr>
          <w:sz w:val="28"/>
          <w:szCs w:val="28"/>
        </w:rPr>
        <w:t>;</w:t>
      </w:r>
    </w:p>
    <w:p w14:paraId="474AE2A1" w14:textId="5F4315D2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B946CF">
        <w:rPr>
          <w:sz w:val="28"/>
          <w:szCs w:val="28"/>
        </w:rPr>
        <w:t>календарное планирование проекта</w:t>
      </w:r>
      <w:r w:rsidR="00C53473">
        <w:rPr>
          <w:sz w:val="28"/>
          <w:szCs w:val="28"/>
        </w:rPr>
        <w:t>;</w:t>
      </w:r>
    </w:p>
    <w:p w14:paraId="0FAA60A6" w14:textId="0127F51A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</w:pPr>
      <w:r w:rsidRPr="00B946CF">
        <w:rPr>
          <w:sz w:val="28"/>
          <w:szCs w:val="28"/>
        </w:rPr>
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</w:r>
      <w:r w:rsidR="00B946CF" w:rsidRPr="000E7BCC">
        <w:rPr>
          <w:sz w:val="28"/>
          <w:szCs w:val="28"/>
        </w:rPr>
        <w:t>обеспечительных планов</w:t>
      </w:r>
      <w:r w:rsidR="000F0C9F">
        <w:rPr>
          <w:sz w:val="28"/>
          <w:szCs w:val="28"/>
        </w:rPr>
        <w:t>.</w:t>
      </w:r>
    </w:p>
    <w:p w14:paraId="4BE74FF8" w14:textId="77777777" w:rsidR="004017D4" w:rsidRDefault="00E779D2" w:rsidP="00D9242B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Средством, с помощью которого можно визуализировать структуру проекта, является интеллект-карты</w:t>
      </w:r>
      <w:r>
        <w:rPr>
          <w:sz w:val="28"/>
          <w:szCs w:val="28"/>
        </w:rPr>
        <w:t>.</w:t>
      </w:r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Методология интеллект-карт </w:t>
      </w:r>
      <w:r w:rsidRPr="000E7BCC">
        <w:rPr>
          <w:sz w:val="28"/>
          <w:szCs w:val="28"/>
        </w:rPr>
        <w:t>представляет собой</w:t>
      </w:r>
      <w:r w:rsidR="00067816">
        <w:rPr>
          <w:sz w:val="28"/>
          <w:szCs w:val="28"/>
        </w:rPr>
        <w:t xml:space="preserve"> </w:t>
      </w:r>
      <w:r w:rsidR="00067816" w:rsidRPr="00067816">
        <w:rPr>
          <w:sz w:val="28"/>
          <w:szCs w:val="28"/>
        </w:rPr>
        <w:t xml:space="preserve">инструмент активизации мыслительного процесса через построение </w:t>
      </w:r>
      <w:proofErr w:type="spellStart"/>
      <w:r w:rsidR="00067816" w:rsidRPr="00067816">
        <w:rPr>
          <w:sz w:val="28"/>
          <w:szCs w:val="28"/>
        </w:rPr>
        <w:t>радиантных</w:t>
      </w:r>
      <w:proofErr w:type="spellEnd"/>
      <w:r w:rsidR="00067816" w:rsidRPr="00067816">
        <w:rPr>
          <w:sz w:val="28"/>
          <w:szCs w:val="28"/>
        </w:rPr>
        <w:t xml:space="preserve"> диаграмм, способствующий построению индивидуальных деревьев мозгового штурма, </w:t>
      </w:r>
      <w:r w:rsidR="00067816">
        <w:rPr>
          <w:sz w:val="28"/>
          <w:szCs w:val="28"/>
        </w:rPr>
        <w:t xml:space="preserve">которые </w:t>
      </w:r>
      <w:r w:rsidR="00067816" w:rsidRPr="00067816">
        <w:rPr>
          <w:sz w:val="28"/>
          <w:szCs w:val="28"/>
        </w:rPr>
        <w:t>способству</w:t>
      </w:r>
      <w:r w:rsidR="00067816">
        <w:rPr>
          <w:sz w:val="28"/>
          <w:szCs w:val="28"/>
        </w:rPr>
        <w:t>ют</w:t>
      </w:r>
      <w:r w:rsidR="00067816" w:rsidRPr="00067816">
        <w:rPr>
          <w:sz w:val="28"/>
          <w:szCs w:val="28"/>
        </w:rPr>
        <w:t xml:space="preserve"> генераци</w:t>
      </w:r>
      <w:r w:rsidR="00067816">
        <w:rPr>
          <w:sz w:val="28"/>
          <w:szCs w:val="28"/>
        </w:rPr>
        <w:t>и</w:t>
      </w:r>
      <w:r w:rsidR="00067816" w:rsidRPr="00067816">
        <w:rPr>
          <w:sz w:val="28"/>
          <w:szCs w:val="28"/>
        </w:rPr>
        <w:t xml:space="preserve"> идей и быстрому запоминанию информации</w:t>
      </w:r>
      <w:r w:rsidR="00067816">
        <w:rPr>
          <w:sz w:val="28"/>
          <w:szCs w:val="28"/>
        </w:rPr>
        <w:t>.</w:t>
      </w:r>
    </w:p>
    <w:p w14:paraId="383EAE23" w14:textId="3A9826BD" w:rsidR="00067816" w:rsidRPr="00067816" w:rsidRDefault="0006781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67816">
        <w:rPr>
          <w:sz w:val="28"/>
          <w:szCs w:val="28"/>
        </w:rPr>
        <w:t>Существуют различные области использования интеллект-карт, такие</w:t>
      </w:r>
      <w:r w:rsidR="00F777F7">
        <w:rPr>
          <w:sz w:val="28"/>
          <w:szCs w:val="28"/>
        </w:rPr>
        <w:t xml:space="preserve"> </w:t>
      </w:r>
      <w:r w:rsidRPr="00067816">
        <w:rPr>
          <w:sz w:val="28"/>
          <w:szCs w:val="28"/>
        </w:rPr>
        <w:t>как:</w:t>
      </w:r>
    </w:p>
    <w:p w14:paraId="57AB33F4" w14:textId="6E232DFC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планирование;</w:t>
      </w:r>
    </w:p>
    <w:p w14:paraId="5DF4FD2B" w14:textId="090AD305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презентации;</w:t>
      </w:r>
    </w:p>
    <w:p w14:paraId="1AA1392F" w14:textId="33E834A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запоминание;</w:t>
      </w:r>
    </w:p>
    <w:p w14:paraId="361B7C64" w14:textId="73E2857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обучение;</w:t>
      </w:r>
    </w:p>
    <w:p w14:paraId="577FEAA2" w14:textId="72AC9CE8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мозговой штурм;</w:t>
      </w:r>
    </w:p>
    <w:p w14:paraId="553ED306" w14:textId="3DD3B1A0" w:rsidR="00067816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принятие решений.</w:t>
      </w:r>
    </w:p>
    <w:p w14:paraId="7D521D24" w14:textId="0A65EE1E" w:rsidR="004017D4" w:rsidRPr="000E7BCC" w:rsidRDefault="004017D4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017D4">
        <w:rPr>
          <w:sz w:val="28"/>
          <w:szCs w:val="28"/>
        </w:rPr>
        <w:t xml:space="preserve">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 w:rsidRPr="004017D4">
        <w:rPr>
          <w:sz w:val="28"/>
          <w:szCs w:val="28"/>
        </w:rP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</w:t>
      </w:r>
      <w:r>
        <w:rPr>
          <w:sz w:val="28"/>
          <w:szCs w:val="28"/>
        </w:rPr>
        <w:t>.</w:t>
      </w:r>
    </w:p>
    <w:p w14:paraId="24C2A67A" w14:textId="07D4DC3A" w:rsidR="00C36BD1" w:rsidRPr="000E7BCC" w:rsidRDefault="00DA651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Процессы планирования сроков проекта может решить система посредством установки сроков выполнения задач</w:t>
      </w:r>
      <w:r w:rsidR="00E779D2">
        <w:rPr>
          <w:sz w:val="28"/>
          <w:szCs w:val="28"/>
        </w:rPr>
        <w:t>.</w:t>
      </w:r>
    </w:p>
    <w:p w14:paraId="05E798A3" w14:textId="38FAF2B6" w:rsidR="00D800A6" w:rsidRPr="000E7BCC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7B0AFA">
        <w:rPr>
          <w:sz w:val="28"/>
          <w:szCs w:val="28"/>
        </w:rPr>
        <w:t xml:space="preserve">Процессы организации исполнения проекта находятся исключительно в зоне управленческих компетенций </w:t>
      </w:r>
      <w:r>
        <w:rPr>
          <w:sz w:val="28"/>
          <w:szCs w:val="28"/>
        </w:rPr>
        <w:t>руководителя проекта</w:t>
      </w:r>
      <w:r w:rsidRPr="007B0AFA">
        <w:rPr>
          <w:sz w:val="28"/>
          <w:szCs w:val="28"/>
        </w:rPr>
        <w:t>. Постановка задач, координация и оперативное реагирование – все это должно выполняться на этапах данной группы процессов.</w:t>
      </w:r>
    </w:p>
    <w:p w14:paraId="46F849E1" w14:textId="6A78DE47" w:rsidR="007B0AFA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из этапов </w:t>
      </w:r>
      <w:r w:rsidR="004D6670">
        <w:rPr>
          <w:sz w:val="28"/>
          <w:szCs w:val="28"/>
        </w:rPr>
        <w:t>организации исполнения</w:t>
      </w:r>
      <w:r>
        <w:rPr>
          <w:sz w:val="28"/>
          <w:szCs w:val="28"/>
        </w:rPr>
        <w:t xml:space="preserve"> проекта.</w:t>
      </w:r>
    </w:p>
    <w:p w14:paraId="2AEF022F" w14:textId="72DB2839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</w:r>
      <w:r w:rsidR="0049089A">
        <w:rPr>
          <w:sz w:val="28"/>
          <w:szCs w:val="28"/>
        </w:rPr>
        <w:t>;</w:t>
      </w:r>
    </w:p>
    <w:p w14:paraId="75F820F7" w14:textId="11DE3770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 xml:space="preserve">организация распределения информации. распределение и движение информации </w:t>
      </w:r>
      <w:r w:rsidR="005C7019" w:rsidRPr="000E7BCC">
        <w:rPr>
          <w:sz w:val="28"/>
          <w:szCs w:val="28"/>
        </w:rPr>
        <w:t xml:space="preserve">по </w:t>
      </w:r>
      <w:r w:rsidR="005C7019">
        <w:rPr>
          <w:sz w:val="28"/>
          <w:szCs w:val="28"/>
        </w:rPr>
        <w:t>участникам проекта</w:t>
      </w:r>
      <w:r w:rsidR="0049089A">
        <w:rPr>
          <w:sz w:val="28"/>
          <w:szCs w:val="28"/>
        </w:rPr>
        <w:t>;</w:t>
      </w:r>
    </w:p>
    <w:p w14:paraId="5C9BDAB7" w14:textId="1846DF40" w:rsidR="005C7019" w:rsidRDefault="005C7019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 xml:space="preserve">Процессы </w:t>
      </w:r>
      <w:r>
        <w:rPr>
          <w:sz w:val="28"/>
          <w:szCs w:val="28"/>
        </w:rPr>
        <w:t xml:space="preserve">распределения </w:t>
      </w:r>
      <w:r w:rsidR="005B1934">
        <w:rPr>
          <w:sz w:val="28"/>
          <w:szCs w:val="28"/>
        </w:rPr>
        <w:t>информации, обеспечения координации задач и исполнителей</w:t>
      </w:r>
      <w:r w:rsidRPr="000E7BCC">
        <w:rPr>
          <w:sz w:val="28"/>
          <w:szCs w:val="28"/>
        </w:rPr>
        <w:t xml:space="preserve"> проекта может решить система посредств</w:t>
      </w:r>
      <w:r w:rsidR="005B1934">
        <w:rPr>
          <w:sz w:val="28"/>
          <w:szCs w:val="28"/>
        </w:rPr>
        <w:t>о</w:t>
      </w:r>
      <w:r w:rsidRPr="000E7BCC">
        <w:rPr>
          <w:sz w:val="28"/>
          <w:szCs w:val="28"/>
        </w:rPr>
        <w:t xml:space="preserve">м </w:t>
      </w:r>
      <w:r w:rsidR="005B1934">
        <w:rPr>
          <w:sz w:val="28"/>
          <w:szCs w:val="28"/>
        </w:rPr>
        <w:t>создания карточек, в которых содержатся</w:t>
      </w:r>
      <w:r w:rsidRPr="000E7BCC">
        <w:rPr>
          <w:sz w:val="28"/>
          <w:szCs w:val="28"/>
        </w:rPr>
        <w:t xml:space="preserve"> задач</w:t>
      </w:r>
      <w:r w:rsidR="005B1934">
        <w:rPr>
          <w:sz w:val="28"/>
          <w:szCs w:val="28"/>
        </w:rPr>
        <w:t>и, а также их подробн</w:t>
      </w:r>
      <w:r w:rsidR="00ED23FD">
        <w:rPr>
          <w:sz w:val="28"/>
          <w:szCs w:val="28"/>
        </w:rPr>
        <w:t>ое описание</w:t>
      </w:r>
      <w:r w:rsidR="00B21114">
        <w:rPr>
          <w:sz w:val="28"/>
          <w:szCs w:val="28"/>
        </w:rPr>
        <w:t>.</w:t>
      </w:r>
    </w:p>
    <w:p w14:paraId="1F0112F2" w14:textId="07408BE2" w:rsidR="00B21114" w:rsidRDefault="00B21114" w:rsidP="000E7BCC">
      <w:pPr>
        <w:spacing w:line="360" w:lineRule="auto"/>
        <w:ind w:firstLine="360"/>
        <w:jc w:val="both"/>
        <w:rPr>
          <w:sz w:val="28"/>
          <w:szCs w:val="28"/>
        </w:rPr>
      </w:pPr>
    </w:p>
    <w:p w14:paraId="524318E5" w14:textId="3C19ED45" w:rsidR="00B21114" w:rsidRDefault="00152A3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анализе </w:t>
      </w:r>
      <w:r w:rsidR="00B21114">
        <w:rPr>
          <w:sz w:val="28"/>
          <w:szCs w:val="28"/>
        </w:rPr>
        <w:t>этап</w:t>
      </w:r>
      <w:r>
        <w:rPr>
          <w:sz w:val="28"/>
          <w:szCs w:val="28"/>
        </w:rPr>
        <w:t>ов</w:t>
      </w:r>
      <w:r w:rsidR="00B21114">
        <w:rPr>
          <w:sz w:val="28"/>
          <w:szCs w:val="28"/>
        </w:rPr>
        <w:t xml:space="preserve"> </w:t>
      </w:r>
      <w:r w:rsidR="00A42F9D">
        <w:rPr>
          <w:sz w:val="28"/>
          <w:szCs w:val="28"/>
        </w:rPr>
        <w:t xml:space="preserve">выполнения проекта были выделены следующие </w:t>
      </w:r>
      <w:r w:rsidR="009B0395">
        <w:rPr>
          <w:sz w:val="28"/>
          <w:szCs w:val="28"/>
        </w:rPr>
        <w:t>особенности</w:t>
      </w:r>
      <w:ins w:id="0" w:author="Котлицкий Сергей Андреевич" w:date="2019-10-17T12:23:00Z">
        <w:r w:rsidR="00CC712E" w:rsidRPr="00CC712E">
          <w:rPr>
            <w:sz w:val="28"/>
            <w:szCs w:val="28"/>
            <w:highlight w:val="yellow"/>
            <w:rPrChange w:id="1" w:author="Котлицкий Сергей Андреевич" w:date="2019-10-17T12:23:00Z">
              <w:rPr>
                <w:sz w:val="28"/>
                <w:szCs w:val="28"/>
              </w:rPr>
            </w:rPrChange>
          </w:rPr>
          <w:t>(задачи)</w:t>
        </w:r>
      </w:ins>
      <w:del w:id="2" w:author="Котлицкий Сергей Андреевич" w:date="2019-10-17T12:23:00Z">
        <w:r w:rsidR="00A42F9D" w:rsidDel="00CC712E">
          <w:rPr>
            <w:sz w:val="28"/>
            <w:szCs w:val="28"/>
          </w:rPr>
          <w:delText>:</w:delText>
        </w:r>
      </w:del>
    </w:p>
    <w:p w14:paraId="70D2A92D" w14:textId="1561F585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организации командной работы;</w:t>
      </w:r>
    </w:p>
    <w:p w14:paraId="07E9FED0" w14:textId="06A99C3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удаленной работы в проекте;</w:t>
      </w:r>
    </w:p>
    <w:p w14:paraId="69D8FD80" w14:textId="40EBF3EF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механизма контроля за выполнением задач;</w:t>
      </w:r>
    </w:p>
    <w:p w14:paraId="62DCB3FF" w14:textId="50ADEC8C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детализации описания при постановке задач;</w:t>
      </w:r>
    </w:p>
    <w:p w14:paraId="287634CD" w14:textId="0B7343F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A42F9D">
        <w:rPr>
          <w:sz w:val="28"/>
          <w:szCs w:val="28"/>
        </w:rPr>
        <w:t>коммуникации между участниками проекта;</w:t>
      </w:r>
    </w:p>
    <w:p w14:paraId="676E553A" w14:textId="1849145D" w:rsidR="007C0882" w:rsidRPr="000E7BCC" w:rsidRDefault="009B0395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</w:t>
      </w:r>
      <w:r w:rsidR="0024164A">
        <w:rPr>
          <w:sz w:val="28"/>
          <w:szCs w:val="28"/>
        </w:rPr>
        <w:t>разработки структуры проекта ввиду необходимости визуализации дерева задач</w:t>
      </w:r>
      <w:r w:rsidR="00BA29C9">
        <w:rPr>
          <w:sz w:val="28"/>
          <w:szCs w:val="28"/>
        </w:rPr>
        <w:t>.</w:t>
      </w:r>
    </w:p>
    <w:p w14:paraId="5163758B" w14:textId="6CE01E61" w:rsidR="007C0882" w:rsidRPr="00E75995" w:rsidRDefault="007C0882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нацелена на решение вышеописанных проблем</w:t>
      </w:r>
      <w:ins w:id="3" w:author="Котлицкий Сергей Андреевич" w:date="2019-10-17T12:23:00Z">
        <w:r w:rsidR="00CC712E">
          <w:rPr>
            <w:sz w:val="28"/>
            <w:szCs w:val="28"/>
          </w:rPr>
          <w:t xml:space="preserve"> </w:t>
        </w:r>
        <w:r w:rsidR="00CC712E" w:rsidRPr="00CC712E">
          <w:rPr>
            <w:sz w:val="28"/>
            <w:szCs w:val="28"/>
            <w:highlight w:val="yellow"/>
            <w:rPrChange w:id="4" w:author="Котлицкий Сергей Андреевич" w:date="2019-10-17T12:23:00Z">
              <w:rPr>
                <w:sz w:val="28"/>
                <w:szCs w:val="28"/>
              </w:rPr>
            </w:rPrChange>
          </w:rPr>
          <w:t>(задач)</w:t>
        </w:r>
      </w:ins>
      <w:r>
        <w:rPr>
          <w:sz w:val="28"/>
          <w:szCs w:val="28"/>
        </w:rPr>
        <w:t>.</w:t>
      </w:r>
      <w:bookmarkStart w:id="5" w:name="_GoBack"/>
      <w:bookmarkEnd w:id="5"/>
    </w:p>
    <w:p w14:paraId="3E12A282" w14:textId="0D0FED6F" w:rsidR="006B39A0" w:rsidRPr="000E7BCC" w:rsidRDefault="006B39A0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(нет готовых решений, у нас получается система, которая решает эти проблемы, в итоге получается готовое проблемно-ориентированное решение)</w:t>
      </w:r>
    </w:p>
    <w:p w14:paraId="11CBAFF0" w14:textId="1E54B00E" w:rsidR="005C4A97" w:rsidRPr="000E7BCC" w:rsidRDefault="005C4A97" w:rsidP="000E7BCC">
      <w:pPr>
        <w:pStyle w:val="a"/>
        <w:ind w:firstLine="708"/>
        <w:jc w:val="left"/>
      </w:pPr>
      <w:r>
        <w:t>1.3 Сравнение аналогов</w:t>
      </w:r>
    </w:p>
    <w:p w14:paraId="6F403B28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>»</w:t>
      </w:r>
    </w:p>
    <w:p w14:paraId="7BC85A98" w14:textId="4E3140B7" w:rsidR="00531C4D" w:rsidRDefault="00531C4D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>»</w:t>
      </w:r>
    </w:p>
    <w:p w14:paraId="4D296C41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>
        <w:rPr>
          <w:sz w:val="28"/>
          <w:szCs w:val="28"/>
        </w:rPr>
        <w:t>»</w:t>
      </w:r>
    </w:p>
    <w:p w14:paraId="73A7F597" w14:textId="415FBEE7" w:rsidR="008841B3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FreeMind</w:t>
      </w:r>
      <w:proofErr w:type="spellEnd"/>
      <w:r>
        <w:rPr>
          <w:sz w:val="28"/>
          <w:szCs w:val="28"/>
        </w:rPr>
        <w:t>»</w:t>
      </w:r>
    </w:p>
    <w:p w14:paraId="112B84CE" w14:textId="677BD9B5" w:rsidR="008841B3" w:rsidRPr="00126D76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MindNode</w:t>
      </w:r>
      <w:proofErr w:type="spellEnd"/>
      <w:r>
        <w:rPr>
          <w:sz w:val="28"/>
          <w:szCs w:val="28"/>
        </w:rPr>
        <w:t>»</w:t>
      </w:r>
    </w:p>
    <w:p w14:paraId="0D4C204E" w14:textId="4D3D982D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r w:rsidR="00EE4E35">
        <w:rPr>
          <w:sz w:val="28"/>
          <w:szCs w:val="28"/>
        </w:rPr>
        <w:t>-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7E363E3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 возможность представления дан</w:t>
      </w:r>
      <w:r>
        <w:rPr>
          <w:sz w:val="28"/>
          <w:szCs w:val="28"/>
        </w:rPr>
        <w:lastRenderedPageBreak/>
        <w:t xml:space="preserve">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6EAB130B" w14:textId="65C7F76C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r w:rsidR="00F64BBA">
        <w:rPr>
          <w:sz w:val="28"/>
          <w:szCs w:val="28"/>
        </w:rPr>
        <w:t xml:space="preserve"> представляет собой</w:t>
      </w:r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1D589B8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7B44AB06" w14:textId="6B52B7FF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5F698F7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D6A43D1" w14:textId="3ACA19A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</w:t>
      </w:r>
      <w:r w:rsidR="008808F3">
        <w:rPr>
          <w:sz w:val="28"/>
          <w:szCs w:val="28"/>
        </w:rPr>
        <w:t>программа</w:t>
      </w:r>
      <w:r>
        <w:rPr>
          <w:sz w:val="28"/>
          <w:szCs w:val="28"/>
        </w:rPr>
        <w:t>,</w:t>
      </w:r>
      <w:r w:rsidR="008808F3" w:rsidRPr="008808F3">
        <w:t xml:space="preserve"> </w:t>
      </w:r>
      <w:r w:rsidR="008808F3" w:rsidRPr="008808F3">
        <w:rPr>
          <w:sz w:val="28"/>
          <w:szCs w:val="28"/>
        </w:rPr>
        <w:t xml:space="preserve">предназначенная для планирования проектов на основе построения диаграмм </w:t>
      </w:r>
      <w:proofErr w:type="spellStart"/>
      <w:r w:rsidR="008808F3" w:rsidRPr="008808F3">
        <w:rPr>
          <w:sz w:val="28"/>
          <w:szCs w:val="28"/>
        </w:rPr>
        <w:t>Гантта</w:t>
      </w:r>
      <w:proofErr w:type="spellEnd"/>
      <w:r w:rsidR="008808F3" w:rsidRPr="008808F3">
        <w:rPr>
          <w:sz w:val="28"/>
          <w:szCs w:val="28"/>
        </w:rPr>
        <w:t xml:space="preserve"> и диаграмм типа PERT</w:t>
      </w:r>
      <w:r>
        <w:rPr>
          <w:sz w:val="28"/>
          <w:szCs w:val="28"/>
        </w:rPr>
        <w:t>.</w:t>
      </w:r>
    </w:p>
    <w:p w14:paraId="40B8720E" w14:textId="4C2EDACD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proofErr w:type="spellStart"/>
      <w:r w:rsidR="008808F3"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 xml:space="preserve">» является возможность </w:t>
      </w:r>
      <w:r w:rsidR="008808F3">
        <w:rPr>
          <w:sz w:val="28"/>
          <w:szCs w:val="28"/>
        </w:rPr>
        <w:t xml:space="preserve">импорта / экспорта документов </w:t>
      </w:r>
      <w:r w:rsidR="008808F3">
        <w:rPr>
          <w:sz w:val="28"/>
          <w:szCs w:val="28"/>
          <w:lang w:val="en-US"/>
        </w:rPr>
        <w:t>Microsoft</w:t>
      </w:r>
      <w:r w:rsidR="008808F3" w:rsidRPr="000E7BCC">
        <w:rPr>
          <w:sz w:val="28"/>
          <w:szCs w:val="28"/>
        </w:rPr>
        <w:t xml:space="preserve"> </w:t>
      </w:r>
      <w:r w:rsidR="008808F3">
        <w:rPr>
          <w:sz w:val="28"/>
          <w:szCs w:val="28"/>
          <w:lang w:val="en-US"/>
        </w:rPr>
        <w:t>Project</w:t>
      </w:r>
      <w:r w:rsidR="008808F3">
        <w:rPr>
          <w:sz w:val="28"/>
          <w:szCs w:val="28"/>
        </w:rPr>
        <w:t>.</w:t>
      </w:r>
    </w:p>
    <w:p w14:paraId="6C4FA54A" w14:textId="6424714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19A2EE8" w14:textId="607F0CB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», </w:t>
      </w:r>
      <w:r w:rsidR="00C42EFA">
        <w:rPr>
          <w:sz w:val="28"/>
          <w:szCs w:val="28"/>
        </w:rPr>
        <w:t>о</w:t>
      </w:r>
      <w:r w:rsidR="00C42EFA" w:rsidRPr="00C42EFA">
        <w:rPr>
          <w:sz w:val="28"/>
          <w:szCs w:val="28"/>
        </w:rPr>
        <w:t>блачный сервис для совместной работы и управления проектами</w:t>
      </w:r>
      <w:r w:rsidRPr="008C3D59">
        <w:rPr>
          <w:sz w:val="28"/>
          <w:szCs w:val="28"/>
        </w:rPr>
        <w:t xml:space="preserve">, предназначена для </w:t>
      </w:r>
      <w:r w:rsidR="00C42EFA">
        <w:rPr>
          <w:sz w:val="28"/>
          <w:szCs w:val="28"/>
        </w:rPr>
        <w:t>команд и целых организаций</w:t>
      </w:r>
      <w:r>
        <w:rPr>
          <w:sz w:val="28"/>
          <w:szCs w:val="28"/>
        </w:rPr>
        <w:t>.</w:t>
      </w:r>
    </w:p>
    <w:p w14:paraId="63062357" w14:textId="6BF4A0B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>, отображающих состояние выполнения проекта</w:t>
      </w:r>
      <w:r w:rsidR="00C42EFA">
        <w:rPr>
          <w:sz w:val="28"/>
          <w:szCs w:val="28"/>
        </w:rPr>
        <w:t xml:space="preserve">, а также составления планов в виде диаграммы </w:t>
      </w:r>
      <w:proofErr w:type="spellStart"/>
      <w:r w:rsidR="00C42EFA"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. </w:t>
      </w:r>
    </w:p>
    <w:p w14:paraId="4BD6FC4F" w14:textId="6F106CA2" w:rsidR="00AF038C" w:rsidRPr="00713B89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4619F2B2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0E7BCC" w:rsidRDefault="00287F1F" w:rsidP="000E7BCC">
      <w:pPr>
        <w:spacing w:line="360" w:lineRule="auto"/>
        <w:jc w:val="both"/>
        <w:rPr>
          <w:sz w:val="28"/>
          <w:szCs w:val="28"/>
        </w:rPr>
      </w:pPr>
    </w:p>
    <w:p w14:paraId="4EB31BF5" w14:textId="048EDFE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r w:rsidR="00E70D8D">
        <w:rPr>
          <w:sz w:val="28"/>
          <w:szCs w:val="28"/>
        </w:rPr>
        <w:t>создания интеллект-карт</w:t>
      </w:r>
      <w:r>
        <w:rPr>
          <w:sz w:val="28"/>
          <w:szCs w:val="28"/>
        </w:rPr>
        <w:t>.</w:t>
      </w:r>
    </w:p>
    <w:p w14:paraId="73D5DA73" w14:textId="188BC4E5" w:rsidR="00287F1F" w:rsidRPr="00DE1894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51770E0" w14:textId="627D431C" w:rsidR="005952E2" w:rsidRPr="003D7F3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r w:rsidR="00E70D8D">
        <w:rPr>
          <w:sz w:val="28"/>
          <w:szCs w:val="28"/>
        </w:rPr>
        <w:t>интеллект-</w:t>
      </w:r>
      <w:r>
        <w:rPr>
          <w:sz w:val="28"/>
          <w:szCs w:val="28"/>
        </w:rPr>
        <w:t>карт.</w:t>
      </w:r>
    </w:p>
    <w:p w14:paraId="6882D947" w14:textId="54EB2C7E" w:rsidR="00287F1F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разработка, предназначенная для создания интеллект-карт.</w:t>
      </w:r>
      <w:r w:rsidR="00282E3A">
        <w:rPr>
          <w:sz w:val="28"/>
          <w:szCs w:val="28"/>
        </w:rPr>
        <w:t xml:space="preserve"> Также, в программе присутствует возможность создания блок-схем.</w:t>
      </w:r>
    </w:p>
    <w:p w14:paraId="6D84707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FreeMind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 xml:space="preserve">Это </w:t>
      </w:r>
      <w:r w:rsidR="00124B00">
        <w:rPr>
          <w:sz w:val="28"/>
          <w:szCs w:val="28"/>
        </w:rPr>
        <w:t>программа</w:t>
      </w:r>
      <w:r w:rsidR="00124B00" w:rsidRPr="000E7BCC">
        <w:rPr>
          <w:sz w:val="28"/>
          <w:szCs w:val="28"/>
        </w:rPr>
        <w:t xml:space="preserve"> </w:t>
      </w:r>
      <w:r w:rsidR="00D36FD6">
        <w:rPr>
          <w:sz w:val="28"/>
          <w:szCs w:val="28"/>
        </w:rPr>
        <w:t>предназначен</w:t>
      </w:r>
      <w:r w:rsidR="00124B00">
        <w:rPr>
          <w:sz w:val="28"/>
          <w:szCs w:val="28"/>
        </w:rPr>
        <w:t>а</w:t>
      </w:r>
      <w:r w:rsidR="00D36FD6">
        <w:rPr>
          <w:sz w:val="28"/>
          <w:szCs w:val="28"/>
        </w:rPr>
        <w:t xml:space="preserve"> для создания интеллект-карт.</w:t>
      </w:r>
      <w:r w:rsidR="00124B00">
        <w:rPr>
          <w:sz w:val="28"/>
          <w:szCs w:val="28"/>
        </w:rPr>
        <w:t xml:space="preserve"> Представлена для настольных операционных систем.</w:t>
      </w:r>
    </w:p>
    <w:p w14:paraId="792E5BD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4D152D1B" w14:textId="3B4E88F1" w:rsidR="00D36FD6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MindNode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>Это разработка компании «</w:t>
      </w:r>
      <w:proofErr w:type="spellStart"/>
      <w:r w:rsidR="00171204" w:rsidRPr="00171204">
        <w:rPr>
          <w:sz w:val="28"/>
          <w:szCs w:val="28"/>
        </w:rPr>
        <w:t>IdeasOnCanvas</w:t>
      </w:r>
      <w:proofErr w:type="spellEnd"/>
      <w:r w:rsidR="00171204" w:rsidRPr="00171204">
        <w:rPr>
          <w:sz w:val="28"/>
          <w:szCs w:val="28"/>
        </w:rPr>
        <w:t xml:space="preserve"> </w:t>
      </w:r>
      <w:proofErr w:type="spellStart"/>
      <w:r w:rsidR="00171204" w:rsidRPr="00171204">
        <w:rPr>
          <w:sz w:val="28"/>
          <w:szCs w:val="28"/>
        </w:rPr>
        <w:t>GmbH</w:t>
      </w:r>
      <w:proofErr w:type="spellEnd"/>
      <w:r w:rsidR="00D36FD6">
        <w:rPr>
          <w:sz w:val="28"/>
          <w:szCs w:val="28"/>
        </w:rPr>
        <w:t>», предназначенная для создания интеллект-карт.</w:t>
      </w:r>
    </w:p>
    <w:p w14:paraId="1270A37A" w14:textId="77777777" w:rsidR="00D36FD6" w:rsidRDefault="00D36FD6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2E227FF" w14:textId="025D3C3C" w:rsidR="00504095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r w:rsidR="00532B42">
        <w:rPr>
          <w:sz w:val="28"/>
          <w:szCs w:val="28"/>
        </w:rPr>
        <w:t xml:space="preserve">они </w:t>
      </w:r>
      <w:r w:rsidR="00532B42">
        <w:rPr>
          <w:sz w:val="28"/>
          <w:szCs w:val="28"/>
        </w:rPr>
        <w:t>предназначен</w:t>
      </w:r>
      <w:r w:rsidR="00532B42">
        <w:rPr>
          <w:sz w:val="28"/>
          <w:szCs w:val="28"/>
        </w:rPr>
        <w:t>ы</w:t>
      </w:r>
      <w:r w:rsidR="00532B42" w:rsidRPr="00203AF1">
        <w:rPr>
          <w:sz w:val="28"/>
          <w:szCs w:val="28"/>
        </w:rPr>
        <w:t xml:space="preserve"> </w:t>
      </w:r>
      <w:r w:rsidR="00532B42">
        <w:rPr>
          <w:sz w:val="28"/>
          <w:szCs w:val="28"/>
        </w:rPr>
        <w:t>для</w:t>
      </w:r>
      <w:r w:rsidR="00532B42" w:rsidRPr="00203AF1">
        <w:rPr>
          <w:sz w:val="28"/>
          <w:szCs w:val="28"/>
        </w:rPr>
        <w:t xml:space="preserve"> </w:t>
      </w:r>
      <w:r w:rsidR="00532B42" w:rsidRPr="00601774">
        <w:rPr>
          <w:sz w:val="28"/>
          <w:szCs w:val="28"/>
        </w:rPr>
        <w:t xml:space="preserve">представления данных в виде </w:t>
      </w:r>
      <w:r w:rsidR="00532B42">
        <w:rPr>
          <w:sz w:val="28"/>
          <w:szCs w:val="28"/>
        </w:rPr>
        <w:t>интеллект-</w:t>
      </w:r>
      <w:r w:rsidR="00532B42" w:rsidRPr="00601774">
        <w:rPr>
          <w:sz w:val="28"/>
          <w:szCs w:val="28"/>
        </w:rPr>
        <w:t>кар</w:t>
      </w:r>
      <w:r w:rsidR="00532B42">
        <w:rPr>
          <w:sz w:val="28"/>
          <w:szCs w:val="28"/>
        </w:rPr>
        <w:t>т.</w:t>
      </w:r>
      <w:r w:rsidR="00421AAB">
        <w:rPr>
          <w:sz w:val="28"/>
          <w:szCs w:val="28"/>
        </w:rPr>
        <w:t xml:space="preserve">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263566E7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общих функций рассмотренных продуктов:</w:t>
      </w:r>
    </w:p>
    <w:p w14:paraId="69B9720C" w14:textId="4DDC8584" w:rsidR="005952E2" w:rsidRPr="0046517A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0E7BCC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E7BCC">
      <w:pPr>
        <w:spacing w:line="360" w:lineRule="auto"/>
        <w:ind w:left="426"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77EB2DCF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31344">
        <w:rPr>
          <w:sz w:val="28"/>
          <w:szCs w:val="28"/>
        </w:rPr>
        <w:t xml:space="preserve">овместная </w:t>
      </w:r>
      <w:r w:rsidR="00DE2EE9"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14494C92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5B0B45F1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5A8724A3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0D95653F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3759E82C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0D18B150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97691">
        <w:rPr>
          <w:sz w:val="28"/>
          <w:szCs w:val="28"/>
        </w:rPr>
        <w:t xml:space="preserve">редставление данных в виде </w:t>
      </w:r>
      <w:r w:rsidR="00E70D8D">
        <w:rPr>
          <w:sz w:val="28"/>
          <w:szCs w:val="28"/>
        </w:rPr>
        <w:t>интеллект</w:t>
      </w:r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r w:rsidR="00E70D8D">
        <w:rPr>
          <w:sz w:val="28"/>
          <w:szCs w:val="28"/>
        </w:rPr>
        <w:t>интеллект</w:t>
      </w:r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4904ECBC" w:rsidR="006D461D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r w:rsidR="006D461D">
        <w:rPr>
          <w:sz w:val="28"/>
          <w:szCs w:val="28"/>
        </w:rPr>
        <w:t>;</w:t>
      </w:r>
    </w:p>
    <w:p w14:paraId="4C493A28" w14:textId="5CFABB2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19EB366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02DE3B6E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r w:rsidR="00E77CDC">
        <w:rPr>
          <w:sz w:val="28"/>
          <w:szCs w:val="28"/>
        </w:rPr>
        <w:t>.</w:t>
      </w:r>
    </w:p>
    <w:p w14:paraId="653B76E4" w14:textId="66E1CF44" w:rsidR="007169A5" w:rsidRDefault="007169A5" w:rsidP="007169A5">
      <w:pPr>
        <w:spacing w:line="360" w:lineRule="auto"/>
        <w:ind w:left="426" w:firstLine="708"/>
        <w:jc w:val="both"/>
        <w:rPr>
          <w:sz w:val="28"/>
          <w:szCs w:val="28"/>
        </w:rPr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Ind w:w="-714" w:type="dxa"/>
        <w:tblLook w:val="04A0" w:firstRow="1" w:lastRow="0" w:firstColumn="1" w:lastColumn="0" w:noHBand="0" w:noVBand="1"/>
      </w:tblPr>
      <w:tblGrid>
        <w:gridCol w:w="1259"/>
        <w:gridCol w:w="803"/>
        <w:gridCol w:w="816"/>
        <w:gridCol w:w="850"/>
        <w:gridCol w:w="1163"/>
        <w:gridCol w:w="816"/>
        <w:gridCol w:w="816"/>
        <w:gridCol w:w="816"/>
        <w:gridCol w:w="741"/>
        <w:gridCol w:w="1163"/>
        <w:gridCol w:w="816"/>
      </w:tblGrid>
      <w:tr w:rsidR="006A4297" w:rsidRPr="0046018F" w14:paraId="2721DCDE" w14:textId="51E920E0" w:rsidTr="000E7BCC">
        <w:tc>
          <w:tcPr>
            <w:tcW w:w="1602" w:type="dxa"/>
            <w:vMerge w:val="restart"/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4274" w:type="dxa"/>
            <w:gridSpan w:val="5"/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4183" w:type="dxa"/>
            <w:gridSpan w:val="5"/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6A4297" w:rsidRPr="0046018F" w14:paraId="1D7ED0C9" w14:textId="2F46C312" w:rsidTr="000E7BCC">
        <w:tc>
          <w:tcPr>
            <w:tcW w:w="1602" w:type="dxa"/>
            <w:vMerge/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773" w:type="dxa"/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785" w:type="dxa"/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817" w:type="dxa"/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114" w:type="dxa"/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785" w:type="dxa"/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785" w:type="dxa"/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785" w:type="dxa"/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714" w:type="dxa"/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114" w:type="dxa"/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785" w:type="dxa"/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6A4297" w:rsidRPr="0046018F" w14:paraId="4A258E27" w14:textId="16D8DFE1" w:rsidTr="000E7BCC">
        <w:trPr>
          <w:trHeight w:val="310"/>
        </w:trPr>
        <w:tc>
          <w:tcPr>
            <w:tcW w:w="1602" w:type="dxa"/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773" w:type="dxa"/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785" w:type="dxa"/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17" w:type="dxa"/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114" w:type="dxa"/>
          </w:tcPr>
          <w:p w14:paraId="0A939024" w14:textId="02232F04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785" w:type="dxa"/>
          </w:tcPr>
          <w:p w14:paraId="7AF7C373" w14:textId="1ACF628E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785" w:type="dxa"/>
          </w:tcPr>
          <w:p w14:paraId="62F38C16" w14:textId="229AA508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785" w:type="dxa"/>
          </w:tcPr>
          <w:p w14:paraId="345208BA" w14:textId="21B9F4F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714" w:type="dxa"/>
          </w:tcPr>
          <w:p w14:paraId="4C7E2514" w14:textId="0F377AA5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114" w:type="dxa"/>
          </w:tcPr>
          <w:p w14:paraId="52F0B2B3" w14:textId="760DE050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785" w:type="dxa"/>
          </w:tcPr>
          <w:p w14:paraId="191184D8" w14:textId="36545E97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6A4297" w:rsidRPr="0046018F" w14:paraId="369938C8" w14:textId="50221E98" w:rsidTr="000E7BCC">
        <w:tc>
          <w:tcPr>
            <w:tcW w:w="1602" w:type="dxa"/>
          </w:tcPr>
          <w:p w14:paraId="1DCB4C0E" w14:textId="4AF7DDED" w:rsidR="006A4297" w:rsidRPr="0046018F" w:rsidRDefault="00531344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Совместная</w:t>
            </w:r>
            <w:r w:rsidRPr="009635A7">
              <w:rPr>
                <w:rFonts w:eastAsiaTheme="minorHAnsi"/>
                <w:highlight w:val="yellow"/>
              </w:rPr>
              <w:t xml:space="preserve"> </w:t>
            </w:r>
            <w:r w:rsidR="006A4297" w:rsidRPr="009635A7">
              <w:rPr>
                <w:rFonts w:eastAsiaTheme="minorHAnsi"/>
                <w:highlight w:val="yellow"/>
              </w:rPr>
              <w:t>разработка</w:t>
            </w:r>
          </w:p>
        </w:tc>
        <w:tc>
          <w:tcPr>
            <w:tcW w:w="773" w:type="dxa"/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0B2D2C6" w14:textId="572A058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6712D17B" w14:textId="6AF4E299" w:rsidR="006A4297" w:rsidRPr="000E7BCC" w:rsidRDefault="0032392B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150303E1" w14:textId="744CE7E3" w:rsidR="006A4297" w:rsidRPr="000E7BCC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114" w:type="dxa"/>
          </w:tcPr>
          <w:p w14:paraId="7F2E95AB" w14:textId="248BCEB0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47FC9C0A" w14:textId="06C31E5E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6A4297" w:rsidRPr="0046018F" w14:paraId="2C1B7BD5" w14:textId="40FAF7E9" w:rsidTr="000E7BCC">
        <w:tc>
          <w:tcPr>
            <w:tcW w:w="1602" w:type="dxa"/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773" w:type="dxa"/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88C4D15" w14:textId="61C99CCE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03A8E0F" w14:textId="0DA0D960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2A75C025" w14:textId="2209BD1E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025904D8" w14:textId="6AA8F094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14" w:type="dxa"/>
          </w:tcPr>
          <w:p w14:paraId="58171F3B" w14:textId="2416426F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114" w:type="dxa"/>
          </w:tcPr>
          <w:p w14:paraId="1BC37DF1" w14:textId="524BF5A5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77057C09" w14:textId="471B8B7D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6A4297" w:rsidRPr="0046018F" w14:paraId="6EE5E3EA" w14:textId="28744FAB" w:rsidTr="000E7BCC">
        <w:tc>
          <w:tcPr>
            <w:tcW w:w="1602" w:type="dxa"/>
          </w:tcPr>
          <w:p w14:paraId="356A580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9635A7">
              <w:rPr>
                <w:rFonts w:eastAsiaTheme="minorHAnsi"/>
                <w:highlight w:val="yellow"/>
              </w:rPr>
              <w:t>Платформы</w:t>
            </w:r>
          </w:p>
        </w:tc>
        <w:tc>
          <w:tcPr>
            <w:tcW w:w="773" w:type="dxa"/>
          </w:tcPr>
          <w:p w14:paraId="4BC0A1A5" w14:textId="6E223EF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785" w:type="dxa"/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817" w:type="dxa"/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114" w:type="dxa"/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785" w:type="dxa"/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85" w:type="dxa"/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785" w:type="dxa"/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14" w:type="dxa"/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114" w:type="dxa"/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785" w:type="dxa"/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6A4297" w:rsidRPr="0046018F" w14:paraId="49324B53" w14:textId="405F2FB2" w:rsidTr="000E7BCC">
        <w:tc>
          <w:tcPr>
            <w:tcW w:w="1602" w:type="dxa"/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Стоимость</w:t>
            </w:r>
          </w:p>
        </w:tc>
        <w:tc>
          <w:tcPr>
            <w:tcW w:w="773" w:type="dxa"/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785" w:type="dxa"/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817" w:type="dxa"/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114" w:type="dxa"/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785" w:type="dxa"/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785" w:type="dxa"/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785" w:type="dxa"/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714" w:type="dxa"/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114" w:type="dxa"/>
          </w:tcPr>
          <w:p w14:paraId="3DA400AB" w14:textId="50F8016B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785" w:type="dxa"/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6A4297" w:rsidRPr="0046018F" w14:paraId="63E623AB" w14:textId="36FA051B" w:rsidTr="000E7BCC">
        <w:tc>
          <w:tcPr>
            <w:tcW w:w="1602" w:type="dxa"/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773" w:type="dxa"/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277B48D3" w14:textId="555B4734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6A4297" w:rsidRPr="0046018F" w14:paraId="2812CCB1" w14:textId="6CE9D41D" w:rsidTr="000E7BCC">
        <w:tc>
          <w:tcPr>
            <w:tcW w:w="1602" w:type="dxa"/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Установка сроков выполнения</w:t>
            </w:r>
          </w:p>
        </w:tc>
        <w:tc>
          <w:tcPr>
            <w:tcW w:w="773" w:type="dxa"/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4FD435E7" w14:textId="29C76DDC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630FB033" w14:textId="5154766E" w:rsidTr="000E7BCC">
        <w:tc>
          <w:tcPr>
            <w:tcW w:w="1602" w:type="dxa"/>
          </w:tcPr>
          <w:p w14:paraId="7443656F" w14:textId="4C592DD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773" w:type="dxa"/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AFBDA35" w14:textId="62CE4DD6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6A4297" w:rsidRPr="0046018F" w14:paraId="332FF506" w14:textId="0E730192" w:rsidTr="000E7BCC">
        <w:tc>
          <w:tcPr>
            <w:tcW w:w="1602" w:type="dxa"/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773" w:type="dxa"/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1F9B1A6F" w14:textId="36BA4F9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1C7BE6C4" w14:textId="1B519CDB" w:rsidTr="000E7BCC">
        <w:tc>
          <w:tcPr>
            <w:tcW w:w="1602" w:type="dxa"/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773" w:type="dxa"/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38BFEA6F" w14:textId="12EEE940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14" w:type="dxa"/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44F02E73" w14:textId="5544248B" w:rsidTr="000E7BCC">
        <w:tc>
          <w:tcPr>
            <w:tcW w:w="1602" w:type="dxa"/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773" w:type="dxa"/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85" w:type="dxa"/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1E2552B" w14:textId="62AA5A4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6A4297" w:rsidRPr="0046018F" w14:paraId="79ADEB91" w14:textId="12863732" w:rsidTr="000E7BCC">
        <w:tc>
          <w:tcPr>
            <w:tcW w:w="1602" w:type="dxa"/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773" w:type="dxa"/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</w:tcPr>
          <w:p w14:paraId="48F3D17C" w14:textId="6304A89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7A25E2C4" w14:textId="44C4E167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785" w:type="dxa"/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</w:tcPr>
          <w:p w14:paraId="03CD6525" w14:textId="14411D8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14" w:type="dxa"/>
          </w:tcPr>
          <w:p w14:paraId="7689E1F2" w14:textId="5C55CF75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114" w:type="dxa"/>
          </w:tcPr>
          <w:p w14:paraId="0A799668" w14:textId="3C55EEF8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785" w:type="dxa"/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2033238C" w14:textId="5A22BE85" w:rsidR="005952E2" w:rsidRDefault="005952E2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Однако, </w:t>
      </w:r>
      <w:r w:rsidR="00C524DD">
        <w:rPr>
          <w:sz w:val="28"/>
          <w:szCs w:val="28"/>
        </w:rPr>
        <w:t>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</w:t>
      </w:r>
      <w:r w:rsidR="00F02367">
        <w:rPr>
          <w:sz w:val="28"/>
          <w:szCs w:val="28"/>
        </w:rPr>
        <w:t>е задач в интеллект-карты</w:t>
      </w:r>
      <w:r w:rsidR="000319E8">
        <w:rPr>
          <w:sz w:val="28"/>
          <w:szCs w:val="28"/>
        </w:rPr>
        <w:t>.</w:t>
      </w:r>
    </w:p>
    <w:p w14:paraId="7225F00D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64E76DBA" w14:textId="35D97338" w:rsidR="005952E2" w:rsidRPr="000000C4" w:rsidRDefault="005952E2" w:rsidP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03C2328C" w:rsidR="005952E2" w:rsidRPr="000000C4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935294">
        <w:rPr>
          <w:sz w:val="28"/>
          <w:szCs w:val="28"/>
          <w:highlight w:val="yellow"/>
        </w:rPr>
        <w:t>В ходе обзора аналогов были выявлены следующие функции, которые необходимо в проектируемом ПО</w:t>
      </w:r>
      <w:r w:rsidR="007169A5">
        <w:rPr>
          <w:sz w:val="28"/>
          <w:szCs w:val="28"/>
          <w:highlight w:val="yellow"/>
        </w:rPr>
        <w:t xml:space="preserve"> (поменять порядок, выделить более глобальные функции)</w:t>
      </w:r>
      <w:r w:rsidRPr="00935294">
        <w:rPr>
          <w:sz w:val="28"/>
          <w:szCs w:val="28"/>
          <w:highlight w:val="yellow"/>
        </w:rPr>
        <w:t>:</w:t>
      </w:r>
      <w:r w:rsidRPr="000000C4">
        <w:rPr>
          <w:sz w:val="28"/>
          <w:szCs w:val="28"/>
        </w:rPr>
        <w:t xml:space="preserve"> </w:t>
      </w:r>
    </w:p>
    <w:p w14:paraId="6D4BEF26" w14:textId="77777777" w:rsidR="005952E2" w:rsidRPr="00B5136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Авторизация.</w:t>
      </w:r>
    </w:p>
    <w:p w14:paraId="15227CFE" w14:textId="77777777" w:rsidR="005952E2" w:rsidRPr="00855EEF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6721DD3C" w14:textId="70CF64E3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соблюдение.</w:t>
      </w:r>
    </w:p>
    <w:p w14:paraId="5F5E4170" w14:textId="59B3BAF9" w:rsidR="004A2563" w:rsidRPr="004A2563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команд, а также командных досок</w:t>
      </w:r>
      <w:r w:rsidRPr="00153E17">
        <w:rPr>
          <w:sz w:val="28"/>
          <w:szCs w:val="28"/>
        </w:rPr>
        <w:t>.</w:t>
      </w:r>
    </w:p>
    <w:p w14:paraId="19313325" w14:textId="58DC9F1C" w:rsidR="005952E2" w:rsidRPr="00FF4EF3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участников к </w:t>
      </w:r>
      <w:r w:rsidR="004A2563">
        <w:rPr>
          <w:sz w:val="28"/>
          <w:szCs w:val="28"/>
        </w:rPr>
        <w:t>командным доскам</w:t>
      </w:r>
      <w:r>
        <w:rPr>
          <w:sz w:val="28"/>
          <w:szCs w:val="28"/>
        </w:rPr>
        <w:t>.</w:t>
      </w:r>
    </w:p>
    <w:p w14:paraId="0F83DEF2" w14:textId="21158368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</w:t>
      </w:r>
      <w:r w:rsidRPr="00647E81">
        <w:rPr>
          <w:sz w:val="28"/>
          <w:szCs w:val="28"/>
        </w:rPr>
        <w:t>.</w:t>
      </w:r>
    </w:p>
    <w:p w14:paraId="6E9C98DD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функций, описанных выше, необходимо реализовать так же следующие функции:</w:t>
      </w:r>
    </w:p>
    <w:p w14:paraId="08A154EB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по типу карточек. </w:t>
      </w:r>
    </w:p>
    <w:p w14:paraId="30436DF3" w14:textId="515EE055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майн карт в список задач. Созданная </w:t>
      </w:r>
      <w:r w:rsidR="00E70D8D">
        <w:rPr>
          <w:sz w:val="28"/>
          <w:szCs w:val="28"/>
        </w:rPr>
        <w:t>интеллект</w:t>
      </w:r>
      <w:r w:rsidR="000F066C">
        <w:rPr>
          <w:sz w:val="28"/>
          <w:szCs w:val="28"/>
        </w:rPr>
        <w:t>-</w:t>
      </w:r>
      <w:r>
        <w:rPr>
          <w:sz w:val="28"/>
          <w:szCs w:val="28"/>
        </w:rPr>
        <w:t>карта автоматически конвертируется в список задач.</w:t>
      </w:r>
    </w:p>
    <w:p w14:paraId="36B112F2" w14:textId="3FD0F585" w:rsidR="00EE407D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-карты.</w:t>
      </w:r>
    </w:p>
    <w:p w14:paraId="25DDCE0F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комментариев к карточкам.</w:t>
      </w:r>
    </w:p>
    <w:p w14:paraId="4936D391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чек-листов к карточкам.</w:t>
      </w:r>
    </w:p>
    <w:p w14:paraId="7911046D" w14:textId="21C11B24" w:rsidR="005952E2" w:rsidRPr="00E51019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 w:rsidRPr="0069099B">
        <w:rPr>
          <w:sz w:val="28"/>
          <w:szCs w:val="28"/>
        </w:rPr>
        <w:t>Добавление к карточкам описания в виде текстового поля.</w:t>
      </w:r>
    </w:p>
    <w:p w14:paraId="1CE3CD06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всех карточек конкретного участника.</w:t>
      </w:r>
    </w:p>
    <w:p w14:paraId="4776E0DF" w14:textId="77777777" w:rsidR="005952E2" w:rsidRPr="00127235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тэгов к карточке.</w:t>
      </w:r>
    </w:p>
    <w:p w14:paraId="5702AC9C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764A22B4" w14:textId="77777777" w:rsidR="001F2CE4" w:rsidRPr="001F2CE4" w:rsidRDefault="001F2CE4" w:rsidP="000E7BCC">
      <w:pPr>
        <w:spacing w:before="240" w:after="240"/>
        <w:jc w:val="center"/>
        <w:rPr>
          <w:sz w:val="28"/>
          <w:szCs w:val="28"/>
        </w:rPr>
      </w:pPr>
    </w:p>
    <w:sectPr w:rsidR="001F2CE4" w:rsidRPr="001F2CE4" w:rsidSect="009F38C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209C6" w14:textId="77777777" w:rsidR="007D598C" w:rsidRDefault="007D598C" w:rsidP="009F38CD">
      <w:r>
        <w:separator/>
      </w:r>
    </w:p>
  </w:endnote>
  <w:endnote w:type="continuationSeparator" w:id="0">
    <w:p w14:paraId="1A66A09E" w14:textId="77777777" w:rsidR="007D598C" w:rsidRDefault="007D598C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6DC97" w14:textId="77777777" w:rsidR="007D598C" w:rsidRDefault="007D598C" w:rsidP="009F38CD">
      <w:r>
        <w:separator/>
      </w:r>
    </w:p>
  </w:footnote>
  <w:footnote w:type="continuationSeparator" w:id="0">
    <w:p w14:paraId="6BDE4D0E" w14:textId="77777777" w:rsidR="007D598C" w:rsidRDefault="007D598C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3"/>
  </w:num>
  <w:num w:numId="5">
    <w:abstractNumId w:val="15"/>
  </w:num>
  <w:num w:numId="6">
    <w:abstractNumId w:val="11"/>
  </w:num>
  <w:num w:numId="7">
    <w:abstractNumId w:val="18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21"/>
  </w:num>
  <w:num w:numId="14">
    <w:abstractNumId w:val="12"/>
  </w:num>
  <w:num w:numId="15">
    <w:abstractNumId w:val="4"/>
  </w:num>
  <w:num w:numId="16">
    <w:abstractNumId w:val="17"/>
  </w:num>
  <w:num w:numId="17">
    <w:abstractNumId w:val="0"/>
  </w:num>
  <w:num w:numId="18">
    <w:abstractNumId w:val="14"/>
  </w:num>
  <w:num w:numId="19">
    <w:abstractNumId w:val="2"/>
  </w:num>
  <w:num w:numId="20">
    <w:abstractNumId w:val="8"/>
  </w:num>
  <w:num w:numId="21">
    <w:abstractNumId w:val="16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63071"/>
    <w:rsid w:val="00067816"/>
    <w:rsid w:val="000838EF"/>
    <w:rsid w:val="00091E04"/>
    <w:rsid w:val="00097691"/>
    <w:rsid w:val="000B4124"/>
    <w:rsid w:val="000E378F"/>
    <w:rsid w:val="000E7BCC"/>
    <w:rsid w:val="000F066C"/>
    <w:rsid w:val="000F0C9F"/>
    <w:rsid w:val="00101698"/>
    <w:rsid w:val="00115F19"/>
    <w:rsid w:val="001204E8"/>
    <w:rsid w:val="00124B00"/>
    <w:rsid w:val="00140083"/>
    <w:rsid w:val="00152A35"/>
    <w:rsid w:val="00166AE2"/>
    <w:rsid w:val="00171204"/>
    <w:rsid w:val="0018674C"/>
    <w:rsid w:val="001E03BF"/>
    <w:rsid w:val="001E6719"/>
    <w:rsid w:val="001F2CE4"/>
    <w:rsid w:val="0020770A"/>
    <w:rsid w:val="00215B16"/>
    <w:rsid w:val="0024164A"/>
    <w:rsid w:val="00266291"/>
    <w:rsid w:val="00272A50"/>
    <w:rsid w:val="0028216D"/>
    <w:rsid w:val="00282E3A"/>
    <w:rsid w:val="00287F1F"/>
    <w:rsid w:val="002B363F"/>
    <w:rsid w:val="002D5E13"/>
    <w:rsid w:val="00300765"/>
    <w:rsid w:val="00304A2D"/>
    <w:rsid w:val="0032392B"/>
    <w:rsid w:val="0033142F"/>
    <w:rsid w:val="00362D44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4017D4"/>
    <w:rsid w:val="004167E2"/>
    <w:rsid w:val="00421AAB"/>
    <w:rsid w:val="00425772"/>
    <w:rsid w:val="004832B0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04095"/>
    <w:rsid w:val="0052336F"/>
    <w:rsid w:val="00531344"/>
    <w:rsid w:val="00531C4D"/>
    <w:rsid w:val="00532B42"/>
    <w:rsid w:val="00541937"/>
    <w:rsid w:val="005437FE"/>
    <w:rsid w:val="00544DDE"/>
    <w:rsid w:val="0054626E"/>
    <w:rsid w:val="00546925"/>
    <w:rsid w:val="005952E2"/>
    <w:rsid w:val="00597FD9"/>
    <w:rsid w:val="005A13FF"/>
    <w:rsid w:val="005B1934"/>
    <w:rsid w:val="005C4A97"/>
    <w:rsid w:val="005C5B84"/>
    <w:rsid w:val="005C7019"/>
    <w:rsid w:val="005E70E6"/>
    <w:rsid w:val="005E7326"/>
    <w:rsid w:val="00603B00"/>
    <w:rsid w:val="00617273"/>
    <w:rsid w:val="00627FE8"/>
    <w:rsid w:val="0064032A"/>
    <w:rsid w:val="006624DD"/>
    <w:rsid w:val="0066761A"/>
    <w:rsid w:val="006A4297"/>
    <w:rsid w:val="006B0F8A"/>
    <w:rsid w:val="006B39A0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6304"/>
    <w:rsid w:val="007A1FA9"/>
    <w:rsid w:val="007B0AFA"/>
    <w:rsid w:val="007B6EB6"/>
    <w:rsid w:val="007C0882"/>
    <w:rsid w:val="007D598C"/>
    <w:rsid w:val="007D794F"/>
    <w:rsid w:val="007E6C98"/>
    <w:rsid w:val="007F2BDE"/>
    <w:rsid w:val="007F649C"/>
    <w:rsid w:val="007F78A2"/>
    <w:rsid w:val="00810B84"/>
    <w:rsid w:val="008162EF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3DFB"/>
    <w:rsid w:val="00935294"/>
    <w:rsid w:val="009635A7"/>
    <w:rsid w:val="00973A95"/>
    <w:rsid w:val="009A7978"/>
    <w:rsid w:val="009B0395"/>
    <w:rsid w:val="009B177A"/>
    <w:rsid w:val="009C0101"/>
    <w:rsid w:val="009D4E0F"/>
    <w:rsid w:val="009E4956"/>
    <w:rsid w:val="009F38CD"/>
    <w:rsid w:val="00A05986"/>
    <w:rsid w:val="00A07719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597B"/>
    <w:rsid w:val="00B611AF"/>
    <w:rsid w:val="00B71785"/>
    <w:rsid w:val="00B8128C"/>
    <w:rsid w:val="00B946CF"/>
    <w:rsid w:val="00BA29C9"/>
    <w:rsid w:val="00BE354C"/>
    <w:rsid w:val="00BE77B8"/>
    <w:rsid w:val="00BF00C3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712E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242B"/>
    <w:rsid w:val="00D93F48"/>
    <w:rsid w:val="00DA2BA8"/>
    <w:rsid w:val="00DA506E"/>
    <w:rsid w:val="00DA6515"/>
    <w:rsid w:val="00DC7AA7"/>
    <w:rsid w:val="00DD4686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9306C"/>
    <w:rsid w:val="00E93F8C"/>
    <w:rsid w:val="00E9561A"/>
    <w:rsid w:val="00EA4F88"/>
    <w:rsid w:val="00EC21CC"/>
    <w:rsid w:val="00ED23FD"/>
    <w:rsid w:val="00EE407D"/>
    <w:rsid w:val="00EE4E35"/>
    <w:rsid w:val="00EE7DF3"/>
    <w:rsid w:val="00EF25D7"/>
    <w:rsid w:val="00F02367"/>
    <w:rsid w:val="00F10681"/>
    <w:rsid w:val="00F2179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03EDD-C610-A64A-94B8-E8D238F2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14</Pages>
  <Words>2273</Words>
  <Characters>12958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145</cp:revision>
  <dcterms:created xsi:type="dcterms:W3CDTF">2018-10-27T07:16:00Z</dcterms:created>
  <dcterms:modified xsi:type="dcterms:W3CDTF">2019-10-17T09:23:00Z</dcterms:modified>
</cp:coreProperties>
</file>