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Docker Networking en Jetson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Configuración de Redes para Contenedores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Modos de Red</w:t>
      </w:r>
    </w:p>
    <w:p>
      <w:pPr>
        <w:spacing w:before="20" w:after="120"/>
        <w:ind w:left="850"/>
      </w:pPr>
      <w:r>
        <w:rPr>
          <w:color w:val="888888"/>
          <w:sz w:val="18"/>
        </w:rPr>
        <w:t>Tipos de redes disponibles en Docker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Gestión de Redes</w:t>
      </w:r>
    </w:p>
    <w:p>
      <w:pPr>
        <w:spacing w:before="20" w:after="120"/>
        <w:ind w:left="850"/>
      </w:pPr>
      <w:r>
        <w:rPr>
          <w:color w:val="888888"/>
          <w:sz w:val="18"/>
        </w:rPr>
        <w:t>Crear y listar redes personalizadas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Mapeo de Puertos</w:t>
      </w:r>
    </w:p>
    <w:p>
      <w:pPr>
        <w:spacing w:before="20" w:after="120"/>
        <w:ind w:left="850"/>
      </w:pPr>
      <w:r>
        <w:rPr>
          <w:color w:val="888888"/>
          <w:sz w:val="18"/>
        </w:rPr>
        <w:t>Exponer puertos de contenedores al host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Configuración de Red Bridge</w:t>
      </w:r>
    </w:p>
    <w:p>
      <w:pPr>
        <w:spacing w:before="20" w:after="120"/>
        <w:ind w:left="850"/>
      </w:pPr>
      <w:r>
        <w:rPr>
          <w:color w:val="888888"/>
          <w:sz w:val="18"/>
        </w:rPr>
        <w:t>Personalizar la red bridge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Modo Host</w:t>
      </w:r>
    </w:p>
    <w:p>
      <w:pPr>
        <w:spacing w:before="20" w:after="120"/>
        <w:ind w:left="850"/>
      </w:pPr>
      <w:r>
        <w:rPr>
          <w:color w:val="888888"/>
          <w:sz w:val="18"/>
        </w:rPr>
        <w:t>Usar red del host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Redes Macvlan</w:t>
      </w:r>
    </w:p>
    <w:p>
      <w:pPr>
        <w:spacing w:before="20" w:after="120"/>
        <w:ind w:left="850"/>
      </w:pPr>
      <w:r>
        <w:rPr>
          <w:color w:val="888888"/>
          <w:sz w:val="18"/>
        </w:rPr>
        <w:t>Acceso directo a la red física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Comunicación entre Contenedores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comunicación entre servicios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Configuración DNS</w:t>
      </w:r>
    </w:p>
    <w:p>
      <w:pPr>
        <w:spacing w:before="20" w:after="120"/>
        <w:ind w:left="850"/>
      </w:pPr>
      <w:r>
        <w:rPr>
          <w:color w:val="888888"/>
          <w:sz w:val="18"/>
        </w:rPr>
        <w:t>Personalizar DNS para contenedores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Gestión Visual con Portainer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Portainer para gestión visual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Diagnóstico de Redes</w:t>
      </w:r>
    </w:p>
    <w:p>
      <w:pPr>
        <w:spacing w:before="20" w:after="120"/>
        <w:ind w:left="850"/>
      </w:pPr>
      <w:r>
        <w:rPr>
          <w:color w:val="888888"/>
          <w:sz w:val="18"/>
        </w:rPr>
        <w:t>Solucionar problemas de red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11:  </w:t>
      </w:r>
      <w:r>
        <w:rPr>
          <w:rFonts w:ascii="Calibri" w:hAnsi="Calibri"/>
          <w:sz w:val="22"/>
        </w:rPr>
        <w:t>Proxy Inverso con Traefik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Traefik como reverse proxy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12:  </w:t>
      </w:r>
      <w:r>
        <w:rPr>
          <w:rFonts w:ascii="Calibri" w:hAnsi="Calibri"/>
          <w:sz w:val="22"/>
        </w:rPr>
        <w:t>Soporte IPv6</w:t>
      </w:r>
    </w:p>
    <w:p>
      <w:pPr>
        <w:spacing w:before="20" w:after="120"/>
        <w:ind w:left="850"/>
      </w:pPr>
      <w:r>
        <w:rPr>
          <w:color w:val="888888"/>
          <w:sz w:val="18"/>
        </w:rPr>
        <w:t>Habilitar IPv6 en Docker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Modos de Red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Comprender los modos de red disponibles.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ofrece varios modos de red: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bridge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Predeterminado, para contenedores independientes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host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Elimina el aislamiento de red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Deshabilita networking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container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Comparte red con otro contenedor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Modos de red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Gestión de Redes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y gestionar redes Docker.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Listar redes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Muestra todas las redes: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network ls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Crear red personalizada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Crea una nueva red: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network create jetson-net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Ejecutar con red específica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Inicia un contenedor en una red: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--network jetson-net -d nginx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Mapeo de Puertos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mapeo de puertos.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Mapear puerto simple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Expón un puerto: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-p 8080:80 nginx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Múltiples puertos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Expón varios puertos: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-p 8080:80 -p 8443:443 nginx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Configuración de Red Bridge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redes bridge personalizadas.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Inspeccionar bridge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Ver la configuración actual: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network inspect bridge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Crear bridge con subred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Crea una red bridge personalizada: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network create --subnet=172.20.0.0/16 jetson-bridge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Modo Host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contenedores en modo host.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El modo host elimina el aislamiento de red: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--network host nginx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8F8F8"/>
            <w:tcBorders>
              <w:top w:val="none" w:sz="0" w:color="auto" w:space="0"/>
              <w:left w:val="thick" w:sz="24" w:color="88888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888888"/>
                <w:sz w:val="18"/>
              </w:rPr>
              <w:t>AVISO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 modo host, el contenedor usa directamente la red del host, sin aislamiento.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Redes Macvlan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redes Macvlan.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Macvlan permite que el contenedor tenga su propia IP en la red física: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network create -d macvlan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--subnet=192.168.1.0/24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--gateway=192.168.1.1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-o parent=eth0 jetson-macvlan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Comunicación entre Contenedores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red para múltiples servicios.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network create app-net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Iniciar base de datos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-d --name db --network app-net postgres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Iniciar aplicación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-d --name web --network app-net -e DB_HOST=db webapp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nombres de contenedor como DNS para comunicarte entre servicios.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Configuración DNS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DNS personalizado.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DNS en CLI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un DNS específico: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--dns 8.8.8.8 nginx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DNS en Compose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En docker-compose.yml: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app: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dns: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- 8.8.8.8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- 8.8.4.4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Gestión Visual con Portainer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Portainer para administración web.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Portainer proporciona una interfaz web para gestionar Docker: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-d -p 9000:9000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--name portainer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--restart always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-v /var/run/docker.sock:/var/run/docker.sock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portainer/portainer</w:t>
            </w:r>
          </w:p>
        </w:tc>
      </w:tr>
    </w:tbl>
    <w:p>
      <w:pPr>
        <w:spacing w:before="0" w:after="160"/>
      </w:pPr>
    </w:p>
    <w:p>
      <w:pPr>
        <w:spacing w:before="120" w:after="60"/>
      </w:pPr>
      <w:r>
        <w:rPr>
          <w:rFonts w:ascii="Calibri" w:hAnsi="Calibri"/>
          <w:b w:val="0"/>
          <w:sz w:val="20"/>
        </w:rPr>
        <w:t>URL: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0D1520"/>
            <w:tcMar>
              <w:top w:w="120" w:type="dxa"/>
              <w:left w:w="200" w:type="dxa"/>
              <w:bottom w:w="12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A0E0C0"/>
                <w:sz w:val="18"/>
              </w:rPr>
              <w:t>Accede a http://jetson:9000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Diagnóstico de Redes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Diagnosticar problemas de red.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 red del contenedor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container_name ip addr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Probar conectividad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container_name ping google.com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Ver puertos expuestos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port container_name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Resolver DNS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exec container_name nslookup google.com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11: Proxy Inverso con Traefik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Traefik para múltiples servicios.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Traefik puede gestionar el tráfico de múltiples servicios: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version: '3.8'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services: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traefik: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traefik:v2.10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ports: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"80:80"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"443:443"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"8080:8080"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volumes: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/var/run/docker.sock:/var/run/docker.sock:ro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./traefik.yml:/traefik.yml:ro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app-net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ollama: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image: ollama/ollama:latest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app-net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labels: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- "traefik.http.routers.ollama.rule=Host(`ollama.local`)"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networks: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app-net: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driver: bridge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12: Soporte IPv6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Activar soporte IPv6.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Editar daemon.json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Habilita IPv6 en la configuración de Docker: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nano /etc/docker/daemon.json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Agregar configuración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Añade las opciones IPv6: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"ipv6": true,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"ip6tables": true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Reiniciar Docker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Aplica los cambios: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restart docker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Redes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network ls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network create mi-red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network rm mi-red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Puertos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-p 8080:80 nginx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Comunicación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network create app-net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--network app-net -d db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docker run --network app-net -e DB_HOST=db web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Contenedor no tiene internet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la red:</w:t>
        <w:br/>
        <w:t>docker network inspect bridge</w:t>
        <w:br/>
        <w:br/>
        <w:t>Prueba DNS:</w:t>
        <w:br/>
        <w:t>docker exec container nslookup google.com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Puerto en uso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Identifica el proceso:</w:t>
        <w:br/>
        <w:t>netstat -tuln | grep 8080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Docker Networking en Jetson  |  Configuración de Redes para Contenedores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