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Qwen25 Api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Qwen 3.5 27B llama.cpp Node.js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Qwen 2.5 27B model via llama.cpp HTTP server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Qwen 2.5 27B model via llama.cpp HTTP server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Qwen 2.5 27B model via llama.cpp HTTP server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Installation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Qwen 2.5 27B model via llama.cpp HTTP server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Quick Start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Qwen 2.5 27B model via llama.cpp HTTP server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Start llama.cpp server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Qwen 2.5 27B model via llama.cpp HTTP server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Start API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Qwen 2.5 27B model via llama.cpp HTTP server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API Implementation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Qwen 2.5 27B model via llama.cpp HTTP server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API Reference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Qwen 2.5 27B model via llama.cpp HTTP server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Examples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Qwen 2.5 27B model via llama.cpp HTTP server on Jetson AGX Orin.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Qwen 3.5 27B llama.cpp Node.js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Node.js Express API server for Qwen 2.5 27B model via llama.cpp HTTP server on Jetson AGX Orin.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[Prerequisites](#prerequisites)</w:t>
        <w:br/>
        <w:t>- [Installation](#installation)</w:t>
        <w:br/>
        <w:t>- [Quick Start](#quick-start)</w:t>
        <w:br/>
        <w:t>- [API Implementation](#api-implementation)</w:t>
        <w:br/>
        <w:t>- [API Reference](#api-reference)</w:t>
        <w:br/>
        <w:t>- [Troubleshooting](#troubleshooting)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Component | Requirement |</w:t>
        <w:br/>
        <w:t>|-----------|-------------|</w:t>
        <w:br/>
        <w:t>| Node.js | 18+ |</w:t>
        <w:br/>
        <w:t>| llama.cpp | With CUDA |</w:t>
        <w:br/>
        <w:t>| Model | Qwen 2.5 27B GGUF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Installation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Quick Start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Start llama.cpp server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llama-cli -m ~/models/Qwen2.5-27B.gguf -ngl 99 -c 4096 --server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Start API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node qwen25_api.js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API Implementation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API Reference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Method | Endpoint | Description |</w:t>
        <w:br/>
        <w:t>|--------|----------|-------------|</w:t>
        <w:br/>
        <w:t>| POST | /chat | Chat interaction |</w:t>
        <w:br/>
        <w:t>| POST | /generate | Text generation |</w:t>
        <w:br/>
        <w:t>| POST | /code | Code generation |</w:t>
        <w:br/>
        <w:t>| GET | /health | Health check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Examples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Qwen25 Api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