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rPr>
          <w:trHeight w:val="12756" w:hRule="atLeast"/>
        </w:trPr>
        <w:tc>
          <w:tcPr>
            <w:tcW w:type="dxa" w:w="9072"/>
            <w:shd w:val="clear" w:color="auto" w:fill="0F3D3D"/>
            <w:tcMar>
              <w:top w:w="600" w:type="dxa"/>
              <w:left w:w="480" w:type="dxa"/>
              <w:bottom w:w="400" w:type="dxa"/>
              <w:right w:w="480" w:type="dxa"/>
            </w:tcMar>
          </w:tcPr>
          <w:p>
            <w:pPr>
              <w:spacing w:before="960" w:after="200"/>
              <w:jc w:val="left"/>
            </w:pPr>
            <w:r>
              <w:rPr>
                <w:rFonts w:ascii="Calibri Light" w:hAnsi="Calibri Light"/>
                <w:b w:val="0"/>
                <w:color w:val="FFFFFF"/>
                <w:sz w:val="76"/>
              </w:rPr>
              <w:t>Piper: Text-to-Speech</w:t>
            </w:r>
          </w:p>
          <w:p>
            <w:pPr>
              <w:spacing w:before="0" w:after="120"/>
              <w:jc w:val="left"/>
            </w:pPr>
            <w:r>
              <w:rPr>
                <w:rFonts w:ascii="Calibri" w:hAnsi="Calibri"/>
                <w:color w:val="1D9CB8"/>
                <w:sz w:val="34"/>
              </w:rPr>
              <w:t>Jetson AGX Orin - Voz</w:t>
            </w:r>
          </w:p>
          <w:p>
            <w:pPr>
              <w:spacing w:before="0" w:after="560"/>
              <w:jc w:val="left"/>
            </w:pPr>
            <w:r>
              <w:rPr>
                <w:rFonts w:ascii="Calibri" w:hAnsi="Calibri"/>
                <w:color w:val="B0BEC5"/>
                <w:sz w:val="22"/>
              </w:rPr>
              <w:t>1.0 | JetPack 6.2</w:t>
            </w:r>
          </w:p>
          <w:p>
            <w:pPr>
              <w:spacing w:before="0" w:after="360"/>
              <w:pBdr>
                <w:bottom w:val="single" w:sz="12" w:space="1" w:color="76C442"/>
              </w:pBdr>
            </w:pPr>
          </w:p>
          <w:p>
            <w:pPr>
              <w:spacing w:before="160" w:after="120"/>
            </w:pPr>
            <w:r>
              <w:rPr>
                <w:rFonts w:ascii="Calibri" w:hAnsi="Calibri"/>
                <w:b/>
                <w:color w:val="809A80"/>
                <w:sz w:val="18"/>
              </w:rPr>
              <w:t>Especificaciones del Sistema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Dispositivo         : </w:t>
            </w:r>
            <w:r>
              <w:rPr>
                <w:rFonts w:ascii="Courier New" w:hAnsi="Courier New"/>
                <w:color w:val="CCE8D8"/>
                <w:sz w:val="18"/>
              </w:rPr>
              <w:t>Jetson AGX Orin 64GB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SO                  : </w:t>
            </w:r>
            <w:r>
              <w:rPr>
                <w:rFonts w:ascii="Courier New" w:hAnsi="Courier New"/>
                <w:color w:val="CCE8D8"/>
                <w:sz w:val="18"/>
              </w:rPr>
              <w:t>JetPack 6.2</w:t>
            </w:r>
          </w:p>
          <w:p>
            <w:pPr>
              <w:spacing w:before="0" w:after="40"/>
            </w:pPr>
            <w:r>
              <w:rPr>
                <w:rFonts w:ascii="Courier New" w:hAnsi="Courier New"/>
                <w:color w:val="7EC89A"/>
                <w:sz w:val="18"/>
              </w:rPr>
              <w:t xml:space="preserve">Componente          : </w:t>
            </w:r>
            <w:r>
              <w:rPr>
                <w:rFonts w:ascii="Courier New" w:hAnsi="Courier New"/>
                <w:color w:val="CCE8D8"/>
                <w:sz w:val="18"/>
              </w:rPr>
              <w:t>Piper TTS</w:t>
            </w:r>
          </w:p>
          <w:p>
            <w:pPr>
              <w:spacing w:before="640"/>
            </w:pPr>
            <w:r>
              <w:rPr>
                <w:rFonts w:ascii="Calibri" w:hAnsi="Calibri"/>
                <w:color w:val="607A7A"/>
                <w:sz w:val="18"/>
              </w:rPr>
              <w:t>Generado con Claude Code  ·  Abril 2026</w:t>
            </w:r>
          </w:p>
        </w:tc>
      </w:tr>
    </w:tbl>
    <w:p>
      <w:r>
        <w:br w:type="page"/>
      </w:r>
    </w:p>
    <w:p>
      <w:pPr>
        <w:spacing w:before="0" w:after="560"/>
      </w:pPr>
      <w:r>
        <w:rPr>
          <w:rFonts w:ascii="Calibri Light" w:hAnsi="Calibri Light"/>
          <w:color w:val="1D9CB8"/>
          <w:sz w:val="52"/>
        </w:rPr>
        <w:t>Tabla de Contenidos</w:t>
      </w: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1:  </w:t>
      </w:r>
      <w:r>
        <w:rPr>
          <w:rFonts w:ascii="Calibri" w:hAnsi="Calibri"/>
          <w:sz w:val="22"/>
        </w:rPr>
        <w:t>Ejecutar Piper con jetson-containers</w:t>
      </w:r>
    </w:p>
    <w:p>
      <w:pPr>
        <w:spacing w:before="20" w:after="120"/>
        <w:ind w:left="850"/>
      </w:pPr>
      <w:r>
        <w:rPr>
          <w:color w:val="888888"/>
          <w:sz w:val="18"/>
        </w:rPr>
        <w:t>Iniciar Piper usando contenedores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2:  </w:t>
      </w:r>
      <w:r>
        <w:rPr>
          <w:rFonts w:ascii="Calibri" w:hAnsi="Calibri"/>
          <w:sz w:val="22"/>
        </w:rPr>
        <w:t>Sintetizar Voz</w:t>
      </w:r>
    </w:p>
    <w:p>
      <w:pPr>
        <w:spacing w:before="20" w:after="120"/>
        <w:ind w:left="850"/>
      </w:pPr>
      <w:r>
        <w:rPr>
          <w:color w:val="888888"/>
          <w:sz w:val="18"/>
        </w:rPr>
        <w:t>Generar audio a partir de texto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0"/>
      </w:pPr>
      <w:r>
        <w:rPr>
          <w:rFonts w:ascii="Calibri" w:hAnsi="Calibri"/>
          <w:b/>
          <w:color w:val="1D9CB8"/>
          <w:sz w:val="22"/>
        </w:rPr>
        <w:t xml:space="preserve">Fase 3:  </w:t>
      </w:r>
      <w:r>
        <w:rPr>
          <w:rFonts w:ascii="Calibri" w:hAnsi="Calibri"/>
          <w:sz w:val="22"/>
        </w:rPr>
        <w:t>Voces Disponibles</w:t>
      </w:r>
    </w:p>
    <w:p>
      <w:pPr>
        <w:spacing w:before="20" w:after="120"/>
        <w:ind w:left="850"/>
      </w:pPr>
      <w:r>
        <w:rPr>
          <w:color w:val="888888"/>
          <w:sz w:val="18"/>
        </w:rPr>
        <w:t>Modelos de voz disponibles</w:t>
      </w:r>
    </w:p>
    <w:p>
      <w:pPr>
        <w:spacing w:before="0" w:after="120"/>
        <w:pBdr>
          <w:bottom w:val="single" w:sz="4" w:space="1" w:color="DDDDDD"/>
        </w:pBdr>
      </w:pPr>
    </w:p>
    <w:p>
      <w:pPr>
        <w:spacing w:before="120" w:after="40"/>
      </w:pPr>
      <w:r>
        <w:rPr>
          <w:rFonts w:ascii="Calibri" w:hAnsi="Calibri"/>
          <w:b/>
          <w:color w:val="1D9CB8"/>
          <w:sz w:val="22"/>
        </w:rPr>
        <w:t xml:space="preserve">Apéndice A:  </w:t>
      </w:r>
      <w:r>
        <w:rPr>
          <w:rFonts w:ascii="Calibri" w:hAnsi="Calibri"/>
          <w:sz w:val="22"/>
        </w:rPr>
        <w:t>Referencia Rápida</w:t>
      </w: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1: Ejecutar Piper con jetson-containers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Aprender a ejecutar Piper para síntesis de voz en Jetson AGX Orin.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Piper es un sintetizador de voz de alta calidad que puede ejecutarse en el Jetson. Esta guía explica cómo usarlo.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cd ~/jetson-containers</w:t>
            </w:r>
          </w:p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./run.sh $(./autotag piper)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2: Sintetizar Voz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Generar audio de voz a partir de texto.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echo "Hello from your Jetson!" | piper --model en_US-lessac-medium --output_file hello.wav</w:t>
            </w:r>
          </w:p>
        </w:tc>
      </w:tr>
    </w:tbl>
    <w:p>
      <w:pPr>
        <w:spacing w:before="0" w:after="160"/>
      </w:pPr>
    </w:p>
    <w:p>
      <w:pPr>
        <w:spacing w:before="280" w:after="80"/>
        <w:jc w:val="left"/>
      </w:pPr>
      <w:r>
        <w:rPr>
          <w:rFonts w:ascii="Calibri" w:hAnsi="Calibri"/>
          <w:b/>
          <w:color w:val="1D9CB8"/>
          <w:sz w:val="26"/>
        </w:rPr>
        <w:t xml:space="preserve">Paso 1: </w:t>
      </w:r>
      <w:r>
        <w:rPr>
          <w:rFonts w:ascii="Calibri" w:hAnsi="Calibri"/>
          <w:b w:val="0"/>
          <w:color w:val="181818"/>
          <w:sz w:val="26"/>
        </w:rPr>
        <w:t>Reproducir el audio</w:t>
      </w:r>
    </w:p>
    <w:p>
      <w:pPr>
        <w:spacing w:before="0" w:after="160"/>
        <w:jc w:val="both"/>
      </w:pPr>
      <w:r>
        <w:rPr>
          <w:rFonts w:ascii="Calibri" w:hAnsi="Calibri"/>
          <w:sz w:val="22"/>
        </w:rPr>
        <w:t>Usa aplay para reproducir el archivo generado:</w:t>
      </w: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aplay hello.wav</w:t>
            </w:r>
          </w:p>
        </w:tc>
      </w:tr>
    </w:tbl>
    <w:p>
      <w:pPr>
        <w:spacing w:before="0" w:after="160"/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FF6FF"/>
            <w:tcBorders>
              <w:top w:val="none" w:sz="0" w:color="auto" w:space="0"/>
              <w:left w:val="thick" w:sz="24" w:color="2563EB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100"/>
            </w:pPr>
            <w:r>
              <w:rPr>
                <w:rFonts w:ascii="Calibri" w:hAnsi="Calibri"/>
                <w:b/>
                <w:color w:val="2563EB"/>
                <w:sz w:val="18"/>
              </w:rPr>
              <w:t>NOTA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Si aplay no está disponible, instala alsa-utils: sudo apt install alsa-utils</w:t>
            </w:r>
          </w:p>
        </w:tc>
      </w:tr>
    </w:tbl>
    <w:p>
      <w:pPr>
        <w:spacing w:before="0" w:after="160"/>
      </w:pPr>
    </w:p>
    <w:p>
      <w:r>
        <w:br w:type="page"/>
      </w:r>
    </w:p>
    <w:p>
      <w:pPr>
        <w:spacing w:before="200" w:after="80"/>
        <w:jc w:val="left"/>
      </w:pPr>
      <w:r>
        <w:rPr>
          <w:rFonts w:ascii="Calibri Light" w:hAnsi="Calibri Light"/>
          <w:b w:val="0"/>
          <w:color w:val="181818"/>
          <w:sz w:val="56"/>
        </w:rPr>
        <w:t>Fase 3: Voces Disponibles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E4F3F7"/>
            <w:tcBorders>
              <w:top w:val="none" w:sz="0" w:color="auto" w:space="0"/>
              <w:left w:val="thick" w:sz="18" w:color="1D9CB8" w:space="0"/>
              <w:bottom w:val="none" w:sz="0" w:color="auto" w:space="0"/>
              <w:right w:val="none" w:sz="0" w:color="auto" w:space="0"/>
            </w:tcBorders>
            <w:tcMar>
              <w:top w:w="120" w:type="dxa"/>
              <w:left w:w="220" w:type="dxa"/>
              <w:bottom w:w="120" w:type="dxa"/>
              <w:right w:w="160" w:type="dxa"/>
            </w:tcMar>
          </w:tcPr>
          <w:p>
            <w:pPr>
              <w:spacing w:before="0" w:after="80"/>
            </w:pPr>
            <w:r>
              <w:rPr>
                <w:rFonts w:ascii="Calibri" w:hAnsi="Calibri"/>
                <w:b/>
                <w:color w:val="1D9CB8"/>
                <w:sz w:val="18"/>
              </w:rPr>
              <w:t>Objetivo de esta fase</w:t>
            </w:r>
          </w:p>
          <w:p>
            <w:pPr>
              <w:spacing w:before="0" w:after="0"/>
              <w:jc w:val="both"/>
            </w:pPr>
            <w:r>
              <w:rPr>
                <w:rFonts w:ascii="Calibri" w:hAnsi="Calibri"/>
                <w:sz w:val="20"/>
              </w:rPr>
              <w:t>Conocer las voces disponibles en Piper.</w:t>
            </w:r>
          </w:p>
        </w:tc>
      </w:tr>
    </w:tbl>
    <w:p>
      <w:pPr>
        <w:spacing w:before="0" w:after="160"/>
      </w:pP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en_US-lessac-medium - Inglés americano, calidad media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en_US-lessac-large - Inglés americano, alta calidad</w:t>
      </w:r>
    </w:p>
    <w:p>
      <w:pPr>
        <w:spacing w:before="40" w:after="40"/>
        <w:ind w:left="454"/>
      </w:pPr>
      <w:r>
        <w:rPr>
          <w:rFonts w:ascii="Calibri" w:hAnsi="Calibri"/>
          <w:sz w:val="22"/>
        </w:rPr>
        <w:t>• en_GB-lessac-medium - Inglés británico</w:t>
      </w:r>
    </w:p>
    <w:p>
      <w:pPr>
        <w:spacing w:before="0" w:after="80"/>
      </w:pPr>
    </w:p>
    <w:p>
      <w:pPr>
        <w:spacing w:before="360" w:after="40"/>
      </w:pPr>
      <w:r>
        <w:rPr>
          <w:rFonts w:ascii="Calibri" w:hAnsi="Calibri"/>
          <w:b/>
          <w:color w:val="1D9CB8"/>
          <w:sz w:val="30"/>
        </w:rPr>
        <w:t>API de Piper</w:t>
      </w:r>
    </w:p>
    <w:p>
      <w:pPr>
        <w:spacing w:before="0" w:after="120"/>
        <w:pBdr>
          <w:bottom w:val="single" w:sz="4" w:space="1" w:color="CCEAF0"/>
        </w:pBdr>
      </w:pPr>
    </w:p>
    <w:tbl>
      <w:tblPr>
        <w:tblW w:type="auto" w:w="0"/>
        <w:tblLook w:firstColumn="1" w:firstRow="1" w:lastColumn="0" w:lastRow="0" w:noHBand="0" w:noVBand="1" w:val="04A0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</w:tblPr>
      <w:tblGrid>
        <w:gridCol w:w="9072"/>
      </w:tblGrid>
      <w:tr>
        <w:tc>
          <w:tcPr>
            <w:tcW w:type="dxa" w:w="9072"/>
            <w:shd w:val="clear" w:color="auto" w:fill="1A2233"/>
            <w:tcMar>
              <w:top w:w="140" w:type="dxa"/>
              <w:left w:w="220" w:type="dxa"/>
              <w:bottom w:w="140" w:type="dxa"/>
              <w:right w:w="160" w:type="dxa"/>
            </w:tcMar>
          </w:tcPr>
          <w:p>
            <w:pPr>
              <w:spacing w:before="0" w:after="0"/>
              <w:jc w:val="left"/>
            </w:pPr>
            <w:r>
              <w:rPr>
                <w:rFonts w:ascii="Courier New" w:hAnsi="Courier New"/>
                <w:color w:val="E8EAF0"/>
                <w:sz w:val="18"/>
              </w:rPr>
              <w:t>curl "http://localhost:8002/api/tts?text=Hello%20world" --output hello.wav</w:t>
            </w:r>
          </w:p>
        </w:tc>
      </w:tr>
    </w:tbl>
    <w:p>
      <w:pPr>
        <w:spacing w:before="0" w:after="160"/>
      </w:pPr>
    </w:p>
    <w:p>
      <w:pPr>
        <w:spacing w:before="0" w:after="160"/>
        <w:jc w:val="both"/>
      </w:pPr>
      <w:r>
        <w:rPr>
          <w:rFonts w:ascii="Calibri" w:hAnsi="Calibri"/>
          <w:sz w:val="22"/>
        </w:rPr>
        <w:t>Ejecuta el servidor de Piper primero (puerto 8002).</w:t>
      </w:r>
    </w:p>
    <w:p>
      <w:r>
        <w:br w:type="page"/>
      </w:r>
    </w:p>
    <w:p>
      <w:pPr>
        <w:spacing w:before="400" w:after="80"/>
      </w:pPr>
      <w:r>
        <w:rPr>
          <w:rFonts w:ascii="Calibri" w:hAnsi="Calibri"/>
          <w:b/>
          <w:color w:val="1D9CB8"/>
          <w:sz w:val="44"/>
        </w:rPr>
        <w:t xml:space="preserve">APÉNDICE A: </w:t>
      </w:r>
      <w:r>
        <w:rPr>
          <w:rFonts w:ascii="Calibri Light" w:hAnsi="Calibri Light"/>
          <w:color w:val="181818"/>
          <w:sz w:val="44"/>
        </w:rPr>
        <w:t>Referencia Rápida</w:t>
      </w:r>
    </w:p>
    <w:p>
      <w:pPr>
        <w:spacing w:before="0" w:after="120"/>
        <w:pBdr>
          <w:bottom w:val="single" w:sz="10" w:space="1" w:color="AAAAAA"/>
        </w:pBdr>
      </w:pP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536"/>
        <w:gridCol w:w="4536"/>
      </w:tblGrid>
      <w:tr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Comando</w:t>
            </w:r>
          </w:p>
        </w:tc>
        <w:tc>
          <w:tcPr>
            <w:tcW w:type="dxa" w:w="4536"/>
            <w:shd w:val="clear" w:color="auto" w:fill="1A5A6A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20"/>
              </w:rPr>
              <w:t>Descripción</w:t>
            </w:r>
          </w:p>
        </w:tc>
      </w:tr>
      <w:tr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piper --model &lt;voz&gt; --output_file</w:t>
            </w:r>
          </w:p>
        </w:tc>
        <w:tc>
          <w:tcPr>
            <w:tcW w:type="dxa" w:w="4536"/>
            <w:shd w:val="clear" w:color="auto" w:fill="FFFFFF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Sintetizar texto a voz</w:t>
            </w:r>
          </w:p>
        </w:tc>
      </w:tr>
      <w:tr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aplay archivo.wav</w:t>
            </w:r>
          </w:p>
        </w:tc>
        <w:tc>
          <w:tcPr>
            <w:tcW w:type="dxa" w:w="4536"/>
            <w:shd w:val="clear" w:color="auto" w:fill="EEF4F6"/>
          </w:tcPr>
          <w:p>
            <w:pPr>
              <w:jc w:val="left"/>
            </w:pPr>
            <w:r>
              <w:rPr>
                <w:rFonts w:ascii="Calibri" w:hAnsi="Calibri"/>
                <w:sz w:val="20"/>
              </w:rPr>
              <w:t>Reproducir audio</w:t>
            </w:r>
          </w:p>
        </w:tc>
      </w:tr>
    </w:tbl>
    <w:p>
      <w:pPr>
        <w:spacing w:before="0" w:after="160"/>
      </w:pPr>
    </w:p>
    <w:p>
      <w:r>
        <w:br w:type="page"/>
      </w:r>
    </w:p>
    <w:sectPr w:rsidR="00FC693F" w:rsidRPr="0006063C" w:rsidSect="00034616">
      <w:headerReference w:type="default" r:id="rId9"/>
      <w:footerReference w:type="default" r:id="rId10"/>
      <w:pgSz w:w="11906" w:h="16838"/>
      <w:pgMar w:top="1134" w:right="1417" w:bottom="1417" w:left="1417" w:header="720" w:footer="72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spacing w:before="80" w:after="0"/>
      <w:tabs>
        <w:tab w:val="right" w:pos="9071"/>
      </w:tabs>
    </w:pPr>
    <w:r>
      <w:rPr>
        <w:rFonts w:ascii="Calibri" w:hAnsi="Calibri"/>
        <w:color w:val="888888"/>
        <w:sz w:val="16"/>
      </w:rPr>
      <w:t>Generado con Claude Code  |  Abril 2026</w:t>
    </w:r>
    <w:r>
      <w:rPr>
        <w:sz w:val="16"/>
      </w:rPr>
      <w:tab/>
    </w:r>
    <w:r>
      <w:rPr>
        <w:rFonts w:ascii="Calibri" w:hAnsi="Calibri"/>
        <w:color w:val="888888"/>
        <w:sz w:val="16"/>
      </w:rPr>
      <w:t xml:space="preserve">Página </w:t>
    </w:r>
    <w:r>
      <w:rPr>
        <w:rFonts w:ascii="Calibri" w:hAnsi="Calibri"/>
        <w:color w:val="888888"/>
        <w:sz w:val="16"/>
      </w:rPr>
      <w:fldChar w:fldCharType="begin"/>
      <w:instrText>PAGE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before="0" w:after="80"/>
      <w:tabs>
        <w:tab w:val="right" w:pos="9071"/>
      </w:tabs>
      <w:pBdr>
        <w:bottom w:val="single" w:sz="4" w:space="1" w:color="CCCCCC"/>
      </w:pBdr>
    </w:pPr>
    <w:r>
      <w:rPr>
        <w:rFonts w:ascii="Calibri" w:hAnsi="Calibri"/>
        <w:color w:val="888888"/>
        <w:sz w:val="16"/>
      </w:rPr>
      <w:t>Piper: Text-to-Speech  |  Jetson AGX Orin - Voz</w:t>
    </w:r>
    <w:r>
      <w:rPr>
        <w:sz w:val="16"/>
      </w:rPr>
      <w:tab/>
    </w:r>
    <w:r>
      <w:rPr>
        <w:rFonts w:ascii="Calibri" w:hAnsi="Calibri"/>
        <w:color w:val="888888"/>
        <w:sz w:val="16"/>
      </w:rPr>
      <w:t>1.0 | JetPack 6.2  |  Abril 2026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/>
      <w:jc w:val="both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