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Construyendo un Asistente de Voz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Voice Assistant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Dependencias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las dependencias necesarias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Script del Asistente de Voz</w:t>
      </w:r>
    </w:p>
    <w:p>
      <w:pPr>
        <w:spacing w:before="20" w:after="120"/>
        <w:ind w:left="850"/>
      </w:pPr>
      <w:r>
        <w:rPr>
          <w:color w:val="888888"/>
          <w:sz w:val="18"/>
        </w:rPr>
        <w:t>Crear el script de 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Ejecutar el Asistente</w:t>
      </w:r>
    </w:p>
    <w:p>
      <w:pPr>
        <w:spacing w:before="20" w:after="120"/>
        <w:ind w:left="850"/>
      </w:pPr>
      <w:r>
        <w:rPr>
          <w:color w:val="888888"/>
          <w:sz w:val="18"/>
        </w:rPr>
        <w:t>Iniciar el asistente de voz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Servicios Requeridos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Dependencias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las dependencias necesarias para el asistente de voz.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-y python3-pip python3-pyaudio portaudio19-dev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requests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Script del Asistente de Voz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el script de Python que integra STT, LLM y TTS.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requests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wave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pyaudio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ORIN_IP = "localhost"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WHISPER_URL = f"http://{ORIN_IP}:8001/transcribe"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OLLAMA_URL = f"http://{ORIN_IP}:11434/api/generate"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PIPER_URL = f"http://{ORIN_IP}:8002/api/tts"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record_audio(duration=5, filename="query.wav"):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print(f"Recording {duration} seconds...")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os.system(f"arecord -d {duration} -f S16_LE -r 16000 {filename}")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filename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transcribe(audio_path):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with open(audio_path, "rb") as f: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files = {"audio": f}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resp = requests.post(WHISPER_URL, files=files)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resp.json().get("text", "")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generate(prompt):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resp = requests.post(OLLAMA_URL, json={"model": "llama3.2", "prompt": prompt, "stream": False})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resp.json().get("response", "")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speak(text):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print(f"Speaking: {text}")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resp = requests.get(PIPER_URL, params={"text": text})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with open("response.wav", "wb") as f: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f.write(resp.content)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os.system("aplay response.wav")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main():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print("Voice Assistant ready. Press Enter to start...")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input()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while True: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audio = record_audio()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text = transcribe(audio)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print(f"You said: {text}")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if not text: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continue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response = generate(text)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speak(response)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if __name__ == "__main__":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main()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Ejecutar el Asistente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el asistente de voz.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voice_assistant.py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none" w:sz="0" w:color="auto" w:space="0"/>
              <w:left w:val="thick" w:sz="24" w:color="D97706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D97706"/>
                <w:sz w:val="18"/>
              </w:rPr>
              <w:t>IMPORTANTE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Antes de ejecutar, asegúrate de tener Ollama en el puerto 11434, Whisper API en el 8001 y Piper API en el 8002.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Servicios Requeridos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Puerto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Ollama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11434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Whisper API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8001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Piper API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8002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Construyendo un Asistente de Voz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