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Arquitectura del Pipeline de Audio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Pipeline de Audio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Visión General de la Arquitectura</w:t>
      </w:r>
    </w:p>
    <w:p>
      <w:pPr>
        <w:spacing w:before="20" w:after="120"/>
        <w:ind w:left="850"/>
      </w:pPr>
      <w:r>
        <w:rPr>
          <w:color w:val="888888"/>
          <w:sz w:val="18"/>
        </w:rPr>
        <w:t>Arquitectura del pipeline de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Pipeline Completo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Implementación del pipeline completo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Componentes del Pipeline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Visión General de la Arquitectura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 arquitectura general del pipeline de audio para asistentes de voz.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pipeline de audio para un asistente de voz en Jetson sigue esta arquitectura: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Micrófono -&gt; VAD/STT (Whisper)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STT -&gt; LLM (Ollama)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LLM -&gt; TTS (Piper)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TTS -&gt; Altavoz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Pipeline Completo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un pipeline de audio completo.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asyncio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threading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queue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faster_whisper import WhisperModel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sounddevice as sd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AudioPipeline: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self.stt_model = WhisperModel(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"small.en",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device="cuda",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compute_type="float16"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self.audio_queue = queue.Queue()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self.text_queue = queue.Queue()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self.running =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start(self):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self.running =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self.record_thread = threading.Thread(target=self._record_audio)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self.record_thread.start()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self.process_thread = threading.Thread(target=self._process_audio)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self.process_thread.start()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stop(self):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self.running =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self.record_thread.join()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self.process_thread.join()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Componentes del Pipeline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VAD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Voice Activity Detection - Detectar cuando hay voz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Speech-to-Text - Transcribir audio a texto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Procesar texto y generar respuesta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TTS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Text-to-Speech - Convertir texto a voz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Arquitectura del Pipeline de Audio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