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 de Docker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Docker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Stats en Tiempo Real</w:t>
      </w:r>
    </w:p>
    <w:p>
      <w:pPr>
        <w:spacing w:before="20" w:after="120"/>
        <w:ind w:left="850"/>
      </w:pPr>
      <w:r>
        <w:rPr>
          <w:color w:val="888888"/>
          <w:sz w:val="18"/>
        </w:rPr>
        <w:t>Ver uso de recursos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Logs de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Ver logs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Inspeccionar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Stats en Tiempo Real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uso de recursos de contenedores.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stats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Logs de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logs de contenedores.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-f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logs --tail 100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Inspeccionar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inspect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top container_name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de Docker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