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Detección de Intrusiones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Seguridad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IDS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Monitor de Intrusiones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sistema de detección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Verificar Logs</w:t>
      </w:r>
    </w:p>
    <w:p>
      <w:pPr>
        <w:spacing w:before="20" w:after="120"/>
        <w:ind w:left="850"/>
      </w:pPr>
      <w:r>
        <w:rPr>
          <w:color w:val="888888"/>
          <w:sz w:val="18"/>
        </w:rPr>
        <w:t>Revisar intentos de acceso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Configuración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Monitor de Intrusiones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sistema de detección de intrusiones.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fail2ban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enable fail2ban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start fail2ban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Verificar Logs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logs de seguridad.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fail2ban-client status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/etc/fail2ban/jail.local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Detección de Intrusiones  |  Jetson AGX Orin - Seguridad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