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Conceptos Básicos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Basics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Parámetros de Video</w:t>
      </w:r>
    </w:p>
    <w:p>
      <w:pPr>
        <w:spacing w:before="20" w:after="120"/>
        <w:ind w:left="850"/>
      </w:pPr>
      <w:r>
        <w:rPr>
          <w:color w:val="888888"/>
          <w:sz w:val="18"/>
        </w:rPr>
        <w:t>FPS, resolución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Valores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Parámetros de Video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parámetros.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FPS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Frames por segundo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Resolución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Ancho x Alto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Bitrate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Calidad de compresión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Valores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FPS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Cine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24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TV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Slow-mo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60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Conceptos Básicos de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