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Piper TTS Avanzado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Piper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Voces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de voz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API Server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Voces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voz.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Voz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Idioma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en_US-lessac-medium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Inglés US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en_US-lessac-large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Inglés US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en_GB-lessac-medium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Inglés 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API Server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piper --server --model en_US-lessac-medium.onnx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Piper TTS Avanzado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