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Flujos de Trabajo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21: n8n, LangChain, Automation &amp; Agents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LangChain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Install n8n (via Docker or npm)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Architecture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AI automation workflows and agents on NVIDIA Jetson AGX Orin 64GB using n8n, LangChain, and related tools.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21: n8n, LangChain, Automation &amp; Agents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AI automation workflows and agents on NVIDIA Jetson AGX Orin 64GB using n8n, LangChain, and related tools.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[Overview](./01-overview.md) - Introduction to automation &amp; agents</w:t>
        <w:br/>
        <w:t>2. [Environment Setup](./02-environment-setup.md) - Prerequisites and dependencies</w:t>
        <w:br/>
        <w:t>3. [LangChain Basics](./03-langchain-basics.md) - LangChain fundamentals</w:t>
        <w:br/>
        <w:t>4. [LangChain on Jetson](./04-langchain-jetson.md) - Jetson-specific implementation</w:t>
        <w:br/>
        <w:t>5. [AI Agents](./05-agents.md) - Building autonomous agents</w:t>
        <w:br/>
        <w:t>6. [Automation Workflows](./06-workflows.md) - Creating automated workflows</w:t>
        <w:br/>
        <w:t>7. [n8n Setup](./07-n8n-setup.md) - n8n installation and configuration</w:t>
        <w:br/>
        <w:t>8. [LangGraph](./08-langgraph.md) - Graph-based agent workflows</w:t>
        <w:br/>
        <w:t>9. [RAG Automation](./09-rag-automation.md) - Retrieval-augmented generation</w:t>
        <w:br/>
        <w:t>10. [Tools &amp; Functions](./10-tools-functions.md) - Custom tools for agents</w:t>
        <w:br/>
        <w:t>11. [Memory Management](./11-memory.md) - Agent memory and context</w:t>
        <w:br/>
        <w:t>12. [Ollama Agents](./12-ollama-agents.md) - Ollama-powered agents</w:t>
        <w:br/>
        <w:t>13. [Troubleshooting](./13-troubleshooting.md) - Common issues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LangChain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langchain langchain-community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Install n8n (via Docker or npm)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run -it --name n8n -p 5678:5678 -v n8n_data:/home/node/.n8n n8nio/n8n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Build AI-powered automation workflows</w:t>
        <w:br/>
        <w:t>- Create autonomous agents with LangChain</w:t>
        <w:br/>
        <w:t>- Integrate n8n for visual automation</w:t>
        <w:br/>
        <w:t>- Connect local LLMs to automation systems</w:t>
        <w:br/>
        <w:t>- Implement RAG (Retrieval-Augmented Generation)</w:t>
        <w:br/>
        <w:t>- Build custom tools and functions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Python 3.10+</w:t>
        <w:br/>
        <w:t>- Ollama (from Part 9-12)</w:t>
        <w:br/>
        <w:t>- Docker (optional, for n8n)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Architecture Overview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Start with [Overview](./01-overview.md) to understand automation concepts, then proceed to [Environment Setup](./02-environment-setup.md).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Flujos de Trabajo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