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 con Ollama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Setup</w:t>
      </w:r>
    </w:p>
    <w:p>
      <w:pPr>
        <w:spacing w:before="20" w:after="120"/>
        <w:ind w:left="850"/>
      </w:pPr>
      <w:r>
        <w:rPr>
          <w:color w:val="888888"/>
          <w:sz w:val="18"/>
        </w:rPr>
        <w:t>Setup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Setup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serve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con Ollama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