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Performance 4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Topic</w:t>
      </w:r>
    </w:p>
    <w:p>
      <w:pPr>
        <w:spacing w:before="20" w:after="120"/>
        <w:ind w:left="850"/>
      </w:pPr>
      <w:r>
        <w:rPr>
          <w:color w:val="888888"/>
          <w:sz w:val="18"/>
        </w:rPr>
        <w:t>Topic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Topic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Content for topic 4.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Performance 4  |  Jetson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