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Modos de Red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Network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Local Network Setup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Static IP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Firewall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Dynamic DNS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For Remote Access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Network Configuration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Local Network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Static IP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Apply: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nano /etc/netplan/01-netplan.yaml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Firewall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Dynamic DNS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For Remote Access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[Local Deployment](./03-local-deployment.md) - Deploy locally</w:t>
        <w:br/>
        <w:t>- [Offline Deployment](./04-offline-deployment.md) - Air-gapped setup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Modos de Red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