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Aplicaciones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Part 12: Hands-On Advanced AI Projects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contains advanced, production-ready AI applications that leverage local LLM capabilities for complex tasks.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Hardware Requirements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contains advanced, production-ready AI applications that leverage local LLM capabilities for complex tasks.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Supported LLM Backends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contains advanced, production-ready AI applications that leverage local LLM capabilities for complex tasks.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Project 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contains advanced, production-ready AI applications that leverage local LLM capabilities for complex tasks.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contains advanced, production-ready AI applications that leverage local LLM capabilities for complex tasks.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LLM Configuration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contains advanced, production-ready AI applications that leverage local LLM capabilities for complex tasks.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Default: Ollama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contains advanced, production-ready AI applications that leverage local LLM capabilities for complex tasks.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Alternative: LM Studio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contains advanced, production-ready AI applications that leverage local LLM capabilities for complex tasks.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Alternative: llama.cpp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contains advanced, production-ready AI applications that leverage local LLM capabilities for complex tasks.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Alternative: MLC-LLM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contains advanced, production-ready AI applications that leverage local LLM capabilities for complex tasks.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Part 12: Hands-On Advanced AI Projects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section contains advanced, production-ready AI applications that leverage local LLM capabilities for complex tasks.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Hardware Requirements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These projects are optimized for:</w:t>
        <w:br/>
        <w:t>- **Jetson AGX Orin 64GB** (recommended)</w:t>
        <w:br/>
        <w:t>- **Orin Nano/Pro** (with reduced models)</w:t>
        <w:br/>
        <w:t>- Minimum 16GB RAM for some projects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Supported LLM Backends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All projects support multiple backends:</w:t>
        <w:br/>
        <w:t>- **Ollama** - Local inference server</w:t>
        <w:br/>
        <w:t>- **LM Studio** - Alternative local GUI</w:t>
        <w:br/>
        <w:t>- **llama.cpp** - Pure C++ inference</w:t>
        <w:br/>
        <w:t>- **MLC-LLM** - High-performance deployment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Project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Project | Description | Complexity |</w:t>
        <w:br/>
        <w:t>|---------|-------------|------------|</w:t>
        <w:br/>
        <w:t>| [01-super-rag](01-super-rag.md) | Enterprise RAG with file processing, structured outputs, fine-tuning datasets | ⭐⭐⭐⭐⭐ |</w:t>
        <w:br/>
        <w:t>| [02-multi-agent-writing](02-multi-agent-writing.md) | Multi-agent system for academic writing | ⭐⭐⭐⭐ |</w:t>
        <w:br/>
        <w:t>| [03-n8n-calendar-telegram](03-n8n-calendar-telegram.md) | n8n workflow with Google Calendar + Telegram | ⭐⭐⭐ |</w:t>
        <w:br/>
        <w:t>| [04-langchain-agent](04-langchain-agent.md) | LangChain agent with local LLM | ⭐⭐⭐ |</w:t>
        <w:br/>
        <w:t>| [05-math-tutor-agent](05-math-tutor-agent.md) | Calculus teaching with visualizations | ⭐⭐⭐⭐ |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Before starting any project:</w:t>
        <w:br/>
        <w:br/>
        <w:t>1. ✅ Complete [Part 1: System Setup](../part-1-system-setup/)</w:t>
        <w:br/>
        <w:t>2. ✅ Install [Ollama](../part-5-llms/01-ollama-setup.md) or configure preferred LLM backend</w:t>
        <w:br/>
        <w:t>3. ✅ Complete [Python Environment](../part-3-python-environment/)</w:t>
        <w:br/>
        <w:t>4. ✅ Install [Docker](../part-2-docker/) for containerized services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LLM Configuration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Each project can use different LLM backends. Configure in each project: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bash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Default: Ollama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export LLM_BACKEND=ollama</w:t>
        <w:br/>
        <w:t>export OLLAMA_BASE_URL=http://localhost:11434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Alternative: LM Studio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export LLM_BACKEND=lmstudio</w:t>
        <w:br/>
        <w:t>export LMSTUDIO_BASE_URL=http://localhost:1234/v1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Alternative: llama.cpp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export LLM_BACKEND=llamacpp</w:t>
        <w:br/>
        <w:t>export LLAMACPP_BASE_URL=http://localhost:8080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Alternative: MLC-LLM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export LLM_BACKEND=mlc</w:t>
        <w:br/>
        <w:t>export MLC_BASE_URL=http://localhost:8000/v1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Aplicaciones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