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Image Studio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Image Generation Studio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Services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Check Ollama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Check ComfyUI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Install ComfyUI (if not already installed)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Create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image generation studio running on the Jetson AGX Orin, accessible remotely via web browser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Image Generation Studio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complete AI-powered image generation studio running on the Jetson AGX Orin, accessible remotely via web browser from any Windows or Mac computer on your local network.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**Text-to-Image**: Generate images from text prompts using Stable Diffusion via ComfyUI</w:t>
        <w:br/>
        <w:t>- **AI Prompt Enhancement**: Use Ollama to enhance prompts before generation</w:t>
        <w:br/>
        <w:t>- **Remote Access**: Access via nginx reverse proxy from any network device</w:t>
        <w:br/>
        <w:t>- **API Access**: REST API for programmatic image generation</w:t>
        <w:br/>
        <w:t>- **Multiple Models**: Support for SDXL, SD 1.5, and custom 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Services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Ensure the following services are running on your Jetson: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Check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http://localhost:11434/api/tags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Check ComfyUI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http://localhost:8188/system_stats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Install ComfyUI (if not already installed)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Create virtual environment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python3 -m venv ~/comfyui_env</w:t>
        <w:br/>
        <w:t>source ~/comfyui_env/bin/activate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Image Studio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