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02 Scraping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Funding Finder - Web Scraping System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Scrapling Installation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Install Scrapling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Create virtual environment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Install Scrapling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Install additional dependencies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Install Playwright browsers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Install undetected-chromedriver (for dynamic sites)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Scraping Targets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Colombian Government Sources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Funding Finder - Web Scraping System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Scrapling Installation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Install Scrapling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Create virtual environment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python3 -m venv /opt/funding-finder/venv</w:t>
        <w:br/>
        <w:t>source /opt/funding-finder/venv/bin/activate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Install Scrapling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pip install scrapling</w:t>
        <w:br/>
        <w:t>pip install -U scrapling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Install additional dependencies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pip install \</w:t>
        <w:br/>
        <w:t xml:space="preserve">  requests \</w:t>
        <w:br/>
        <w:t xml:space="preserve">  beautifulsoup4 \</w:t>
        <w:br/>
        <w:t xml:space="preserve">  lxml \</w:t>
        <w:br/>
        <w:t xml:space="preserve">  playwright \</w:t>
        <w:br/>
        <w:t xml:space="preserve">  pypdf2 \</w:t>
        <w:br/>
        <w:t xml:space="preserve">  python-docx \</w:t>
        <w:br/>
        <w:t xml:space="preserve">  openpyxl \</w:t>
        <w:br/>
        <w:t xml:space="preserve">  pandas \</w:t>
        <w:br/>
        <w:t xml:space="preserve">  schedule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Install Playwright browsers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playwright install chromium</w:t>
        <w:br/>
        <w:t>playwright install-deps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Install undetected-chromedriver (for dynamic sites)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Scraping Targets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Colombian Government Sources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02 Scraping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