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3 — </w:t>
      </w:r>
      <w:r>
        <w:rPr>
          <w:b w:val="0"/>
        </w:rPr>
        <w:t>Configuración Base del Sistema</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Este capítulo configura el Jetson para trabajo completamente remoto y sin monitor: modo headless, acceso gráfico de alta calidad vía NoMachine y autenticación SSH para GitHub. Al final, el Jetson nunca más necesitará un monitor físico — todo se administra desde Windows vía </w:t>
      </w:r>
      <w:r>
        <w:rPr>
          <w:rFonts w:ascii="Courier New" w:hAnsi="Courier New"/>
          <w:sz w:val="16"/>
        </w:rPr>
        <w:t>ssh jetson</w:t>
      </w:r>
      <w:r>
        <w:rPr>
          <w:sz w:val="20"/>
        </w:rPr>
        <w:t xml:space="preserve"> o NoMachine.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XRDP: Ubuntu 24.04 presenta problemas de compatibilidad con el cliente de escritorio remoto nativo de Windows (</w:t>
            </w:r>
            <w:r>
              <w:rPr>
                <w:rFonts w:ascii="Courier New" w:hAnsi="Courier New"/>
                <w:sz w:val="16"/>
              </w:rPr>
              <w:t>mstsc</w:t>
            </w:r>
            <w:r>
              <w:t>). Por esa razón, este capítulo no incluye la configuración de XRDP. NoMachine es la alternativa verificada y recomendada — ofrece mejor rendimiento, soporte de audio y es completamente gratuita para uso personal.</w:t>
            </w:r>
          </w:p>
        </w:tc>
      </w:tr>
    </w:tbl>
    <w:p>
      <w:pPr>
        <w:spacing w:before="0" w:after="120"/>
      </w:pPr>
    </w:p>
    <w:p>
      <w:pPr>
        <w:pStyle w:val="Endure-ChapterBodyText"/>
        <w:spacing w:before="100" w:after="100" w:line="240" w:lineRule="auto"/>
      </w:pPr>
      <w:r>
        <w:rPr>
          <w:b/>
          <w:sz w:val="20"/>
        </w:rPr>
        <w:t>Prerequisito:</w:t>
      </w:r>
      <w:r>
        <w:rPr>
          <w:sz w:val="20"/>
        </w:rPr>
        <w:t xml:space="preserve"> Capítulo 1 completado — Ubuntu 24.04 instalado, SSH funcionando.</w:t>
      </w:r>
    </w:p>
    <w:p>
      <w:pPr>
        <w:pStyle w:val="Endure-ChapterBodyText"/>
        <w:spacing w:before="100" w:after="100" w:line="240" w:lineRule="auto"/>
      </w:pPr>
      <w:r>
        <w:rPr>
          <w:b/>
          <w:sz w:val="20"/>
        </w:rPr>
        <w:t>Tiempo estimado:</w:t>
      </w:r>
      <w:r>
        <w:rPr>
          <w:sz w:val="20"/>
        </w:rPr>
        <w:t xml:space="preserve"> 25–35 minutos.</w:t>
      </w:r>
    </w:p>
    <w:p>
      <w:pPr>
        <w:pStyle w:val="Endure-ChapterBodyText"/>
        <w:spacing w:before="100" w:after="100" w:line="240" w:lineRule="auto"/>
      </w:pPr>
      <w:r>
        <w:rPr>
          <w:b/>
          <w:sz w:val="20"/>
        </w:rPr>
        <w:t>Al final de este capítulo tendrá:</w:t>
      </w:r>
    </w:p>
    <w:p>
      <w:pPr>
        <w:pStyle w:val="Endure-ChapterBodyText"/>
        <w:spacing w:before="40" w:after="40" w:line="240" w:lineRule="auto"/>
        <w:ind w:left="360" w:hanging="216"/>
      </w:pPr>
      <w:r>
        <w:rPr>
          <w:sz w:val="20"/>
        </w:rPr>
        <w:t xml:space="preserve">• </w:t>
      </w:r>
      <w:r>
        <w:rPr>
          <w:sz w:val="20"/>
        </w:rPr>
        <w:t>Modo headless activo (arranque sin GUI local, ~1.5 GB RAM libre)</w:t>
      </w:r>
    </w:p>
    <w:p>
      <w:pPr>
        <w:pStyle w:val="Endure-ChapterBodyText"/>
        <w:spacing w:before="40" w:after="40" w:line="240" w:lineRule="auto"/>
        <w:ind w:left="360" w:hanging="216"/>
      </w:pPr>
      <w:r>
        <w:rPr>
          <w:sz w:val="20"/>
        </w:rPr>
        <w:t xml:space="preserve">• </w:t>
      </w:r>
      <w:r>
        <w:rPr>
          <w:sz w:val="20"/>
        </w:rPr>
        <w:t>Display virtual 1920×1080 para sesiones gráficas remotas</w:t>
      </w:r>
    </w:p>
    <w:p>
      <w:pPr>
        <w:pStyle w:val="Endure-ChapterBodyText"/>
        <w:spacing w:before="40" w:after="40" w:line="240" w:lineRule="auto"/>
        <w:ind w:left="360" w:hanging="216"/>
      </w:pPr>
      <w:r>
        <w:rPr>
          <w:sz w:val="20"/>
        </w:rPr>
        <w:t xml:space="preserve">• </w:t>
      </w:r>
      <w:r>
        <w:rPr>
          <w:sz w:val="20"/>
        </w:rPr>
        <w:t>Acceso gráfico completo vía NoMachine (puerto 4000, escritorio XFCE4)</w:t>
      </w:r>
    </w:p>
    <w:p>
      <w:pPr>
        <w:pStyle w:val="Endure-ChapterBodyText"/>
        <w:spacing w:before="40" w:after="40" w:line="240" w:lineRule="auto"/>
        <w:ind w:left="360" w:hanging="216"/>
      </w:pPr>
      <w:r>
        <w:rPr>
          <w:sz w:val="20"/>
        </w:rPr>
        <w:t xml:space="preserve">• </w:t>
      </w:r>
      <w:r>
        <w:rPr>
          <w:sz w:val="20"/>
        </w:rPr>
        <w:t>Clave SSH de GitHub configurada en el Jetson</w:t>
      </w:r>
    </w:p>
    <w:p>
      <w:pPr>
        <w:pStyle w:val="Endure-ChapterBodyText"/>
        <w:spacing w:before="40" w:after="40" w:line="240" w:lineRule="auto"/>
        <w:ind w:left="360" w:hanging="216"/>
      </w:pPr>
      <w:r>
        <w:rPr>
          <w:sz w:val="20"/>
        </w:rPr>
        <w:t xml:space="preserve">• </w:t>
      </w:r>
      <w:r>
        <w:rPr>
          <w:sz w:val="20"/>
        </w:rPr>
        <w:t>Variables de entorno críticas (</w:t>
      </w:r>
      <w:r>
        <w:rPr>
          <w:rFonts w:ascii="Courier New" w:hAnsi="Courier New"/>
          <w:sz w:val="16"/>
        </w:rPr>
        <w:t>HF_TOKEN</w:t>
      </w:r>
      <w:r>
        <w:rPr>
          <w:sz w:val="20"/>
        </w:rPr>
        <w:t xml:space="preserve">, </w:t>
      </w:r>
      <w:r>
        <w:rPr>
          <w:rFonts w:ascii="Courier New" w:hAnsi="Courier New"/>
          <w:sz w:val="16"/>
        </w:rPr>
        <w:t>CUDA_HOME</w:t>
      </w:r>
      <w:r>
        <w:rPr>
          <w:sz w:val="20"/>
        </w:rPr>
        <w:t xml:space="preserve">, </w:t>
      </w:r>
      <w:r>
        <w:rPr>
          <w:rFonts w:ascii="Courier New" w:hAnsi="Courier New"/>
          <w:sz w:val="16"/>
        </w:rPr>
        <w:t>TORCH_CUDA_ARCH_LIST</w:t>
      </w:r>
      <w:r>
        <w:rPr>
          <w:sz w:val="20"/>
        </w:rPr>
        <w:t>) disponibles para Docker y systemd</w:t>
      </w:r>
    </w:p>
    <w:p>
      <w:pPr>
        <w:spacing w:before="0" w:after="80"/>
      </w:pPr>
    </w:p>
    <w:p>
      <w:pPr>
        <w:pStyle w:val="Endure-Subhead"/>
        <w:keepNext/>
        <w:spacing w:before="240" w:after="60" w:line="240" w:lineRule="auto"/>
        <w:outlineLvl w:val="1"/>
      </w:pPr>
      <w:r>
        <w:rPr>
          <w:sz w:val="24"/>
        </w:rPr>
        <w:t>3.1 Modo Headless — Arranque sin Entorno Gráfico Local</w:t>
      </w:r>
    </w:p>
    <w:p>
      <w:pPr>
        <w:pStyle w:val="Endure-FirstParagraphBodyText"/>
        <w:spacing w:before="100" w:after="100" w:line="240" w:lineRule="auto"/>
      </w:pPr>
      <w:r>
        <w:rPr>
          <w:sz w:val="20"/>
        </w:rPr>
        <w:t xml:space="preserve">Por defecto, Ubuntu 24.04 arranca en </w:t>
      </w:r>
      <w:r>
        <w:rPr>
          <w:rFonts w:ascii="Courier New" w:hAnsi="Courier New"/>
          <w:sz w:val="16"/>
        </w:rPr>
        <w:t>graphical.target</w:t>
      </w:r>
      <w:r>
        <w:rPr>
          <w:sz w:val="20"/>
        </w:rPr>
        <w:t xml:space="preserve">, lo que inicia el servidor gráfico GDM3, el entorno de escritorio GNOME y Wayland. Esto consume aproximadamente 1.5–2 GB de RAM innecesariamente cuando el Jetson opera sin monitor físico. El modo headless elimina esa carga y arranca en </w:t>
      </w:r>
      <w:r>
        <w:rPr>
          <w:rFonts w:ascii="Courier New" w:hAnsi="Courier New"/>
          <w:sz w:val="16"/>
        </w:rPr>
        <w:t>multi-user.target</w:t>
      </w:r>
      <w:r>
        <w:rPr>
          <w:sz w:val="20"/>
        </w:rPr>
        <w:t xml:space="preserve"> (solo servicios de red y consola).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Capítulo 15 (Sección 15.0) documenta </w:t>
            </w:r>
            <w:r>
              <w:rPr>
                <w:rFonts w:ascii="Courier New" w:hAnsi="Courier New"/>
                <w:sz w:val="16"/>
              </w:rPr>
              <w:t>multi-user.target</w:t>
            </w:r>
            <w:r>
              <w:t xml:space="preserve"> como la arquitectura de arranque limpio recomendada para producción. Este paso lo establece desde el principio. NoMachine sigue funcionando perfectamente en modo headless — genera su sesión gráfica virtualmente en el servidor y la envía a su PC.</w:t>
            </w:r>
          </w:p>
        </w:tc>
      </w:tr>
    </w:tbl>
    <w:p>
      <w:pPr>
        <w:spacing w:before="0" w:after="120"/>
      </w:pPr>
    </w:p>
    <w:p>
      <w:pPr>
        <w:pStyle w:val="Endure-Subhead"/>
        <w:keepNext/>
        <w:spacing w:before="160" w:after="60" w:line="240" w:lineRule="auto"/>
        <w:outlineLvl w:val="2"/>
      </w:pPr>
      <w:r>
        <w:rPr>
          <w:sz w:val="22"/>
        </w:rPr>
        <w:t>3.1.1 Deshabilitar Wayland y configurar GDM3</w:t>
      </w:r>
    </w:p>
    <w:p>
      <w:pPr>
        <w:pStyle w:val="Endure-FirstParagraphBodyText"/>
        <w:spacing w:before="100" w:after="100" w:line="240" w:lineRule="auto"/>
      </w:pPr>
      <w:r>
        <w:rPr>
          <w:sz w:val="20"/>
        </w:rPr>
        <w:t xml:space="preserve">Ubuntu 24.04 usa Wayland por defecto, pero NoMachine necesita X11 para las sesiones gráficas remotas. Antes de pasar a </w:t>
      </w:r>
      <w:r>
        <w:rPr>
          <w:rFonts w:ascii="Courier New" w:hAnsi="Courier New"/>
          <w:sz w:val="16"/>
        </w:rPr>
        <w:t>multi-user.target</w:t>
      </w:r>
      <w:r>
        <w:rPr>
          <w:sz w:val="20"/>
        </w:rPr>
        <w:t xml:space="preserve"> completamente, configure GDM3 para que cuando lo inicie manualmente use X11: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Deshabilitar Wayland en GDM3</w:t>
            </w:r>
          </w:p>
          <w:p>
            <w:pPr>
              <w:spacing w:before="0" w:after="0"/>
              <w:jc w:val="left"/>
              <w:keepLines/>
              <w:keepNext/>
            </w:pPr>
            <w:r>
              <w:rPr>
                <w:rFonts w:ascii="Courier New" w:hAnsi="Courier New"/>
                <w:color w:val="1A1A1A"/>
                <w:sz w:val="16"/>
              </w:rPr>
              <w:t>sudo tee /etc/gdm3/custom.conf &gt; /dev/null &lt;&lt; 'EOF'</w:t>
            </w:r>
          </w:p>
          <w:p>
            <w:pPr>
              <w:spacing w:before="0" w:after="0"/>
              <w:jc w:val="left"/>
              <w:keepLines/>
              <w:keepNext/>
            </w:pPr>
            <w:r>
              <w:rPr>
                <w:rFonts w:ascii="Courier New" w:hAnsi="Courier New"/>
                <w:i/>
                <w:color w:val="555555"/>
                <w:sz w:val="16"/>
              </w:rPr>
              <w:t>[daemon]</w:t>
            </w:r>
          </w:p>
          <w:p>
            <w:pPr>
              <w:spacing w:before="0" w:after="0"/>
              <w:jc w:val="left"/>
              <w:keepLines/>
              <w:keepNext/>
            </w:pPr>
            <w:r>
              <w:rPr>
                <w:rFonts w:ascii="Courier New" w:hAnsi="Courier New"/>
                <w:i/>
                <w:color w:val="555555"/>
                <w:sz w:val="16"/>
              </w:rPr>
              <w:t>AutomaticLoginEnable=true</w:t>
            </w:r>
          </w:p>
          <w:p>
            <w:pPr>
              <w:spacing w:before="0" w:after="0"/>
              <w:jc w:val="left"/>
              <w:keepLines/>
              <w:keepNext/>
            </w:pPr>
            <w:r>
              <w:rPr>
                <w:rFonts w:ascii="Courier New" w:hAnsi="Courier New"/>
                <w:i/>
                <w:color w:val="555555"/>
                <w:sz w:val="16"/>
              </w:rPr>
              <w:t>AutomaticLogin=jetson</w:t>
            </w:r>
          </w:p>
          <w:p>
            <w:pPr>
              <w:spacing w:before="0" w:after="0"/>
              <w:jc w:val="left"/>
              <w:keepLines/>
              <w:keepNext/>
            </w:pPr>
            <w:r>
              <w:rPr>
                <w:rFonts w:ascii="Courier New" w:hAnsi="Courier New"/>
                <w:i/>
                <w:color w:val="555555"/>
                <w:sz w:val="16"/>
              </w:rPr>
              <w:t>WaylandEnable=false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[security]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[xdmcp]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[chooser]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[debug]</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Establecer variables globales de sesión X11</w:t>
            </w:r>
          </w:p>
          <w:p>
            <w:pPr>
              <w:spacing w:before="0" w:after="0"/>
              <w:jc w:val="left"/>
              <w:keepLines/>
              <w:keepNext/>
            </w:pPr>
            <w:r>
              <w:rPr>
                <w:rFonts w:ascii="Courier New" w:hAnsi="Courier New"/>
                <w:i/>
                <w:color w:val="888888"/>
                <w:sz w:val="16"/>
              </w:rPr>
              <w:t># Agregar al final de /etc/environment</w:t>
            </w:r>
          </w:p>
          <w:p>
            <w:pPr>
              <w:spacing w:before="0" w:after="0"/>
              <w:jc w:val="left"/>
              <w:keepLines/>
              <w:keepNext/>
            </w:pPr>
            <w:r>
              <w:rPr>
                <w:rFonts w:ascii="Courier New" w:hAnsi="Courier New"/>
                <w:color w:val="1A1A1A"/>
                <w:sz w:val="16"/>
              </w:rPr>
              <w:t>sudo tee -a /etc/environment &lt;&lt; 'EOF'</w:t>
            </w:r>
          </w:p>
          <w:p>
            <w:pPr>
              <w:spacing w:before="0" w:after="0"/>
              <w:jc w:val="left"/>
              <w:keepLines/>
              <w:keepNext/>
            </w:pPr>
            <w:r>
              <w:rPr>
                <w:rFonts w:ascii="Courier New" w:hAnsi="Courier New"/>
                <w:color w:val="1A1A1A"/>
                <w:sz w:val="16"/>
              </w:rPr>
              <w:t>QT_QPA_PLATFORM=xcb</w:t>
            </w:r>
          </w:p>
          <w:p>
            <w:pPr>
              <w:spacing w:before="0" w:after="0"/>
              <w:jc w:val="left"/>
              <w:keepLines/>
              <w:keepNext/>
            </w:pPr>
            <w:r>
              <w:rPr>
                <w:rFonts w:ascii="Courier New" w:hAnsi="Courier New"/>
                <w:color w:val="1A1A1A"/>
                <w:sz w:val="16"/>
              </w:rPr>
              <w:t>GDK_BACKEND=x11</w:t>
            </w:r>
          </w:p>
          <w:p>
            <w:pPr>
              <w:spacing w:before="0" w:after="0"/>
              <w:jc w:val="left"/>
              <w:keepLines/>
              <w:keepNext/>
            </w:pPr>
            <w:r>
              <w:rPr>
                <w:rFonts w:ascii="Courier New" w:hAnsi="Courier New"/>
                <w:color w:val="1A1A1A"/>
                <w:sz w:val="16"/>
              </w:rPr>
              <w:t>XDG_SESSION_TYPE=x11</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line="240" w:lineRule="auto"/>
        <w:outlineLvl w:val="2"/>
      </w:pPr>
      <w:r>
        <w:rPr>
          <w:sz w:val="22"/>
        </w:rPr>
        <w:t>3.1.2 Display virtual 1920×1080 (Xorg Dummy)</w:t>
      </w:r>
    </w:p>
    <w:p>
      <w:pPr>
        <w:pStyle w:val="Endure-FirstParagraphBodyText"/>
        <w:spacing w:before="100" w:after="100" w:line="240" w:lineRule="auto"/>
      </w:pPr>
      <w:r>
        <w:rPr>
          <w:sz w:val="20"/>
        </w:rPr>
        <w:t xml:space="preserve">Sin monitor físico conectado, el framebuffer del Jetson se limita a 640×480. El driver </w:t>
      </w:r>
      <w:r>
        <w:rPr>
          <w:rFonts w:ascii="Courier New" w:hAnsi="Courier New"/>
          <w:sz w:val="16"/>
        </w:rPr>
        <w:t>dummy</w:t>
      </w:r>
      <w:r>
        <w:rPr>
          <w:sz w:val="20"/>
        </w:rPr>
        <w:t xml:space="preserve"> crea un display virtual de 1920×1080 en RAM que NoMachine puede usar para renderizar la sesión gráfica remota: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driver Xorg dummy</w:t>
            </w:r>
          </w:p>
          <w:p>
            <w:pPr>
              <w:spacing w:before="0" w:after="0"/>
              <w:jc w:val="left"/>
              <w:keepLines/>
              <w:keepNext/>
            </w:pPr>
            <w:r>
              <w:rPr>
                <w:rFonts w:ascii="Courier New" w:hAnsi="Courier New"/>
                <w:color w:val="1A1A1A"/>
                <w:sz w:val="16"/>
              </w:rPr>
              <w:t>sudo apt install -y xserver-xorg-video-dummy</w:t>
            </w:r>
          </w:p>
          <w:p>
            <w:pPr>
              <w:spacing w:before="0" w:after="0"/>
              <w:jc w:val="left"/>
              <w:keepLines/>
              <w:keepNext/>
            </w:pPr>
            <w:r>
              <w:rPr>
                <w:rFonts w:ascii="Courier New" w:hAnsi="Courier New"/>
                <w:color w:val="1A1A1A"/>
                <w:sz w:val="16"/>
              </w:rPr>
              <w:t>sudo mkdir -p /etc/X11/xorg.conf.d/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configuración de display virtual</w:t>
            </w:r>
          </w:p>
          <w:p>
            <w:pPr>
              <w:spacing w:before="0" w:after="0"/>
              <w:jc w:val="left"/>
              <w:keepLines/>
              <w:keepNext/>
            </w:pPr>
            <w:r>
              <w:rPr>
                <w:rFonts w:ascii="Courier New" w:hAnsi="Courier New"/>
                <w:color w:val="1A1A1A"/>
                <w:sz w:val="16"/>
              </w:rPr>
              <w:t>sudo tee /etc/X11/xorg.conf.d/30-tegra-headless.conf &gt; /dev/null &lt;&lt; 'EOF'</w:t>
            </w:r>
          </w:p>
          <w:p>
            <w:pPr>
              <w:spacing w:before="0" w:after="0"/>
              <w:jc w:val="left"/>
              <w:keepLines/>
              <w:keepNext/>
            </w:pPr>
            <w:r>
              <w:rPr>
                <w:rFonts w:ascii="Courier New" w:hAnsi="Courier New"/>
                <w:i/>
                <w:color w:val="555555"/>
                <w:sz w:val="16"/>
              </w:rPr>
              <w:t>Section "Device"</w:t>
            </w:r>
          </w:p>
          <w:p>
            <w:pPr>
              <w:spacing w:before="0" w:after="0"/>
              <w:jc w:val="left"/>
              <w:keepLines/>
              <w:keepNext/>
            </w:pPr>
            <w:r>
              <w:rPr>
                <w:rFonts w:ascii="Courier New" w:hAnsi="Courier New"/>
                <w:i/>
                <w:color w:val="555555"/>
                <w:sz w:val="16"/>
              </w:rPr>
              <w:t xml:space="preserve">    Identifier  "Tegra"</w:t>
            </w:r>
          </w:p>
          <w:p>
            <w:pPr>
              <w:spacing w:before="0" w:after="0"/>
              <w:jc w:val="left"/>
              <w:keepLines/>
              <w:keepNext/>
            </w:pPr>
            <w:r>
              <w:rPr>
                <w:rFonts w:ascii="Courier New" w:hAnsi="Courier New"/>
                <w:i/>
                <w:color w:val="555555"/>
                <w:sz w:val="16"/>
              </w:rPr>
              <w:t xml:space="preserve">    Driver      "nvidia"</w:t>
            </w:r>
          </w:p>
          <w:p>
            <w:pPr>
              <w:spacing w:before="0" w:after="0"/>
              <w:jc w:val="left"/>
              <w:keepLines/>
              <w:keepNext/>
            </w:pPr>
            <w:r>
              <w:rPr>
                <w:rFonts w:ascii="Courier New" w:hAnsi="Courier New"/>
                <w:i/>
                <w:color w:val="555555"/>
                <w:sz w:val="16"/>
              </w:rPr>
              <w:t xml:space="preserve">    Option      "AllowEmptyInitialConfiguration" "true"</w:t>
            </w:r>
          </w:p>
          <w:p>
            <w:pPr>
              <w:spacing w:before="0" w:after="0"/>
              <w:jc w:val="left"/>
              <w:keepLines/>
              <w:keepNext/>
            </w:pPr>
            <w:r>
              <w:rPr>
                <w:rFonts w:ascii="Courier New" w:hAnsi="Courier New"/>
                <w:i/>
                <w:color w:val="555555"/>
                <w:sz w:val="16"/>
              </w:rPr>
              <w:t xml:space="preserve">    Option      "UseDisplayDevice" "none"</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Section "Monitor"</w:t>
            </w:r>
          </w:p>
          <w:p>
            <w:pPr>
              <w:spacing w:before="0" w:after="0"/>
              <w:jc w:val="left"/>
              <w:keepLines/>
              <w:keepNext/>
            </w:pPr>
            <w:r>
              <w:rPr>
                <w:rFonts w:ascii="Courier New" w:hAnsi="Courier New"/>
                <w:i/>
                <w:color w:val="555555"/>
                <w:sz w:val="16"/>
              </w:rPr>
              <w:t xml:space="preserve">    Identifier  "Monitor0"</w:t>
            </w:r>
          </w:p>
          <w:p>
            <w:pPr>
              <w:spacing w:before="0" w:after="0"/>
              <w:jc w:val="left"/>
              <w:keepLines/>
              <w:keepNext/>
            </w:pPr>
            <w:r>
              <w:rPr>
                <w:rFonts w:ascii="Courier New" w:hAnsi="Courier New"/>
                <w:i/>
                <w:color w:val="555555"/>
                <w:sz w:val="16"/>
              </w:rPr>
              <w:t xml:space="preserve">    HorizSync   28.0-80.0</w:t>
            </w:r>
          </w:p>
          <w:p>
            <w:pPr>
              <w:spacing w:before="0" w:after="0"/>
              <w:jc w:val="left"/>
              <w:keepLines/>
              <w:keepNext/>
            </w:pPr>
            <w:r>
              <w:rPr>
                <w:rFonts w:ascii="Courier New" w:hAnsi="Courier New"/>
                <w:i/>
                <w:color w:val="555555"/>
                <w:sz w:val="16"/>
              </w:rPr>
              <w:t xml:space="preserve">    VertRefresh 48.0-75.0</w:t>
            </w:r>
          </w:p>
          <w:p>
            <w:pPr>
              <w:spacing w:before="0" w:after="0"/>
              <w:jc w:val="left"/>
              <w:keepLines/>
              <w:keepNext/>
            </w:pPr>
            <w:r>
              <w:rPr>
                <w:rFonts w:ascii="Courier New" w:hAnsi="Courier New"/>
                <w:i/>
                <w:color w:val="555555"/>
                <w:sz w:val="16"/>
              </w:rPr>
              <w:t xml:space="preserve">    Modeline    "1920x1080" 148.50 1920 2008 2052 2200 1080 1084 1089 1125 +hsync +vsync</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Section "Screen"</w:t>
            </w:r>
          </w:p>
          <w:p>
            <w:pPr>
              <w:spacing w:before="0" w:after="0"/>
              <w:jc w:val="left"/>
              <w:keepLines/>
              <w:keepNext/>
            </w:pPr>
            <w:r>
              <w:rPr>
                <w:rFonts w:ascii="Courier New" w:hAnsi="Courier New"/>
                <w:i/>
                <w:color w:val="555555"/>
                <w:sz w:val="16"/>
              </w:rPr>
              <w:t xml:space="preserve">    Identifier  "Screen0"</w:t>
            </w:r>
          </w:p>
          <w:p>
            <w:pPr>
              <w:spacing w:before="0" w:after="0"/>
              <w:jc w:val="left"/>
              <w:keepLines/>
              <w:keepNext/>
            </w:pPr>
            <w:r>
              <w:rPr>
                <w:rFonts w:ascii="Courier New" w:hAnsi="Courier New"/>
                <w:i/>
                <w:color w:val="555555"/>
                <w:sz w:val="16"/>
              </w:rPr>
              <w:t xml:space="preserve">    Device      "Tegra"</w:t>
            </w:r>
          </w:p>
          <w:p>
            <w:pPr>
              <w:spacing w:before="0" w:after="0"/>
              <w:jc w:val="left"/>
              <w:keepLines/>
              <w:keepNext/>
            </w:pPr>
            <w:r>
              <w:rPr>
                <w:rFonts w:ascii="Courier New" w:hAnsi="Courier New"/>
                <w:i/>
                <w:color w:val="555555"/>
                <w:sz w:val="16"/>
              </w:rPr>
              <w:t xml:space="preserve">    Monitor     "Monitor0"</w:t>
            </w:r>
          </w:p>
          <w:p>
            <w:pPr>
              <w:spacing w:before="0" w:after="0"/>
              <w:jc w:val="left"/>
              <w:keepLines/>
              <w:keepNext/>
            </w:pPr>
            <w:r>
              <w:rPr>
                <w:rFonts w:ascii="Courier New" w:hAnsi="Courier New"/>
                <w:i/>
                <w:color w:val="555555"/>
                <w:sz w:val="16"/>
              </w:rPr>
              <w:t xml:space="preserve">    DefaultDepth 24</w:t>
            </w:r>
          </w:p>
          <w:p>
            <w:pPr>
              <w:spacing w:before="0" w:after="0"/>
              <w:jc w:val="left"/>
              <w:keepLines/>
              <w:keepNext/>
            </w:pPr>
            <w:r>
              <w:rPr>
                <w:rFonts w:ascii="Courier New" w:hAnsi="Courier New"/>
                <w:i/>
                <w:color w:val="555555"/>
                <w:sz w:val="16"/>
              </w:rPr>
              <w:t xml:space="preserve">    SubSection "Display"</w:t>
            </w:r>
          </w:p>
          <w:p>
            <w:pPr>
              <w:spacing w:before="0" w:after="0"/>
              <w:jc w:val="left"/>
              <w:keepLines/>
              <w:keepNext/>
            </w:pPr>
            <w:r>
              <w:rPr>
                <w:rFonts w:ascii="Courier New" w:hAnsi="Courier New"/>
                <w:i/>
                <w:color w:val="555555"/>
                <w:sz w:val="16"/>
              </w:rPr>
              <w:t xml:space="preserve">        Depth    24</w:t>
            </w:r>
          </w:p>
          <w:p>
            <w:pPr>
              <w:spacing w:before="0" w:after="0"/>
              <w:jc w:val="left"/>
              <w:keepLines/>
              <w:keepNext/>
            </w:pPr>
            <w:r>
              <w:rPr>
                <w:rFonts w:ascii="Courier New" w:hAnsi="Courier New"/>
                <w:i/>
                <w:color w:val="555555"/>
                <w:sz w:val="16"/>
              </w:rPr>
              <w:t xml:space="preserve">        Virtual  1920 1080</w:t>
            </w:r>
          </w:p>
          <w:p>
            <w:pPr>
              <w:spacing w:before="0" w:after="0"/>
              <w:jc w:val="left"/>
              <w:keepLines/>
              <w:keepNext/>
            </w:pPr>
            <w:r>
              <w:rPr>
                <w:rFonts w:ascii="Courier New" w:hAnsi="Courier New"/>
                <w:i/>
                <w:color w:val="555555"/>
                <w:sz w:val="16"/>
              </w:rPr>
              <w:t xml:space="preserve">    EndSubSection</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line="240" w:lineRule="auto"/>
        <w:outlineLvl w:val="2"/>
      </w:pPr>
      <w:r>
        <w:rPr>
          <w:sz w:val="22"/>
        </w:rPr>
        <w:t>3.1.3 Establecer multi-user.target como target de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Arrancar en modo texto (sin GUI local)</w:t>
            </w:r>
          </w:p>
          <w:p>
            <w:pPr>
              <w:spacing w:before="0" w:after="0"/>
              <w:jc w:val="left"/>
              <w:keepLines/>
              <w:keepNext/>
            </w:pPr>
            <w:r>
              <w:rPr>
                <w:rFonts w:ascii="Courier New" w:hAnsi="Courier New"/>
                <w:color w:val="1A1A1A"/>
                <w:sz w:val="16"/>
              </w:rPr>
              <w:t>sudo systemctl set-default 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symlink /etc/systemd/system/default.target → /lib/systemd/system/multi-user.target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Reiniciar para aplicar</w:t>
            </w:r>
          </w:p>
          <w:p>
            <w:pPr>
              <w:spacing w:before="0" w:after="0"/>
              <w:jc w:val="left"/>
              <w:keepLines/>
              <w:keepNext/>
            </w:pPr>
            <w:r>
              <w:rPr>
                <w:rFonts w:ascii="Courier New" w:hAnsi="Courier New"/>
                <w:color w:val="1A1A1A"/>
                <w:sz w:val="16"/>
              </w:rPr>
              <w:t>sudo reboot now</w:t>
            </w:r>
          </w:p>
        </w:tc>
      </w:tr>
    </w:tbl>
    <w:p>
      <w:pPr>
        <w:spacing w:before="0" w:after="120"/>
      </w:pPr>
    </w:p>
    <w:p>
      <w:pPr>
        <w:pStyle w:val="Endure-ChapterBodyText"/>
        <w:spacing w:before="100" w:after="100" w:line="240" w:lineRule="auto"/>
      </w:pPr>
      <w:r>
        <w:rPr>
          <w:sz w:val="20"/>
        </w:rPr>
        <w:t>Espere 30 segundos y verifique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w:t>
            </w:r>
          </w:p>
          <w:p>
            <w:pPr>
              <w:spacing w:before="0" w:after="0"/>
              <w:jc w:val="left"/>
              <w:keepLines/>
              <w:keepNext/>
            </w:pPr>
            <w:r>
              <w:rPr>
                <w:rFonts w:ascii="Courier New" w:hAnsi="Courier New"/>
                <w:color w:val="1A1A1A"/>
                <w:sz w:val="16"/>
              </w:rPr>
              <w:t>ping 192.168.1.100    # debe responder</w:t>
            </w:r>
          </w:p>
          <w:p>
            <w:pPr>
              <w:spacing w:before="0" w:after="0"/>
              <w:jc w:val="left"/>
              <w:keepLines/>
              <w:keepNext/>
            </w:pPr>
            <w:r>
              <w:rPr>
                <w:rFonts w:ascii="Courier New" w:hAnsi="Courier New"/>
                <w:color w:val="1A1A1A"/>
                <w:sz w:val="16"/>
              </w:rPr>
              <w:t>ssh jetson            # debe conectar sin contraseña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Confirmar que el target es correcto</w:t>
            </w:r>
          </w:p>
          <w:p>
            <w:pPr>
              <w:spacing w:before="0" w:after="0"/>
              <w:jc w:val="left"/>
              <w:keepLines/>
              <w:keepNext/>
            </w:pPr>
            <w:r>
              <w:rPr>
                <w:rFonts w:ascii="Courier New" w:hAnsi="Courier New"/>
                <w:color w:val="1A1A1A"/>
                <w:sz w:val="16"/>
              </w:rPr>
              <w:t>systemctl get-default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multi-user.target</w:t>
            </w:r>
          </w:p>
        </w:tc>
      </w:tr>
    </w:tbl>
    <w:p>
      <w:pPr>
        <w:spacing w:before="0" w:after="120"/>
      </w:pPr>
    </w:p>
    <w:p>
      <w:pPr>
        <w:pStyle w:val="Endure-Subhead"/>
        <w:keepNext/>
        <w:spacing w:before="240" w:after="60" w:line="240" w:lineRule="auto"/>
        <w:outlineLvl w:val="1"/>
      </w:pPr>
      <w:r>
        <w:rPr>
          <w:sz w:val="24"/>
        </w:rPr>
        <w:t>3.2 Acceso Remoto — Resumen de Opciones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Método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Cliente en Windows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Veredicto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PowerShell / Terminal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[OK] Para comandos y transferencia de archivos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Client (gratuito)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[OK] Recomendado para escritorio gráfico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XRDP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3389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mstsc (nativo Windows)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[ERROR] Problemas de pantalla negra en Ubuntu 24.04 / JP 7.2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¿Por qué no XRDP? En la práctica, XRDP con Ubuntu 24.04 y el cliente </w:t>
            </w:r>
            <w:r>
              <w:rPr>
                <w:rFonts w:ascii="Courier New" w:hAnsi="Courier New"/>
                <w:sz w:val="16"/>
              </w:rPr>
              <w:t>mstsc</w:t>
            </w:r>
            <w:r>
              <w:t xml:space="preserve"> nativo de Windows presenta un problema de pantalla negra que afecta a casi todas las instalaciones. Las configuraciones de </w:t>
            </w:r>
            <w:r>
              <w:rPr>
                <w:rFonts w:ascii="Courier New" w:hAnsi="Courier New"/>
                <w:sz w:val="16"/>
              </w:rPr>
              <w:t>startwm.sh</w:t>
            </w:r>
            <w:r>
              <w:t xml:space="preserve"> y PolicyKit que aparecen en tutoriales para Ubuntu 22.04 (JP 6.2) no resuelven el problema de forma confiable en Ubuntu 24.04. Use NoMachine — es más rápido, más estable y completamente gratuito para uso personal y comercial.</w:t>
            </w:r>
          </w:p>
        </w:tc>
      </w:tr>
    </w:tbl>
    <w:p>
      <w:pPr>
        <w:spacing w:before="0" w:after="120"/>
      </w:pPr>
    </w:p>
    <w:p>
      <w:pPr>
        <w:pStyle w:val="Endure-Subhead"/>
        <w:keepNext/>
        <w:spacing w:before="240" w:after="60" w:line="240" w:lineRule="auto"/>
        <w:outlineLvl w:val="1"/>
      </w:pPr>
      <w:r>
        <w:rPr>
          <w:sz w:val="24"/>
        </w:rPr>
        <w:t>3.3 NoMachine — Acceso Gráfico Remoto de Alta Calidad</w:t>
      </w:r>
    </w:p>
    <w:p>
      <w:pPr>
        <w:pStyle w:val="Endure-FirstParagraphBodyText"/>
        <w:spacing w:before="100" w:after="100" w:line="240" w:lineRule="auto"/>
      </w:pPr>
      <w:r>
        <w:rPr>
          <w:sz w:val="20"/>
        </w:rPr>
        <w:t>NoMachine es la solución de escritorio remoto recomendada para el Jetson. Ofrece compresión de video de alta calidad, soporte de audio, transferencia de archivos integrada y excelente rendimiento incluso con conexiones de red lentas. Es gratuita para uso personal y comercial hasta 10 usuarios simultáneos.</w:t>
      </w:r>
    </w:p>
    <w:p>
      <w:pPr>
        <w:pStyle w:val="Endure-Subhead"/>
        <w:keepNext/>
        <w:spacing w:before="160" w:after="60" w:line="240" w:lineRule="auto"/>
        <w:outlineLvl w:val="2"/>
      </w:pPr>
      <w:r>
        <w:rPr>
          <w:sz w:val="22"/>
        </w:rPr>
        <w:t>3.3.1 Instalar NoMachine Server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última versión disponible para arm64 en:</w:t>
            </w:r>
          </w:p>
          <w:p>
            <w:pPr>
              <w:spacing w:before="0" w:after="0"/>
              <w:jc w:val="left"/>
              <w:keepLines/>
              <w:keepNext/>
            </w:pPr>
            <w:r>
              <w:rPr>
                <w:rFonts w:ascii="Courier New" w:hAnsi="Courier New"/>
                <w:i/>
                <w:color w:val="888888"/>
                <w:sz w:val="16"/>
              </w:rPr>
              <w:t># downloads.nomachine.com/download/?id=30&amp;platform=linux&amp;distro=arm</w:t>
            </w:r>
          </w:p>
          <w:p>
            <w:pPr>
              <w:spacing w:before="0" w:after="0"/>
              <w:jc w:val="left"/>
              <w:keepLines/>
              <w:keepNext/>
            </w:pPr>
            <w:r>
              <w:rPr>
                <w:rFonts w:ascii="Courier New" w:hAnsi="Courier New"/>
                <w:i/>
                <w:color w:val="888888"/>
                <w:sz w:val="16"/>
              </w:rPr>
              <w:t># Al momento de JP 7.2: versión 9.7.x para 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~/Downloads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directamente si hay conexión desde el Jetson:</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"https://web9001.nomachine.com/download/9.7/Arm/nomachine_9.7.3_1_arm64.deb" \</w:t>
            </w:r>
          </w:p>
          <w:p>
            <w:pPr>
              <w:spacing w:before="0" w:after="0"/>
              <w:jc w:val="left"/>
              <w:keepLines/>
              <w:keepNext/>
            </w:pPr>
            <w:r>
              <w:rPr>
                <w:rFonts w:ascii="Courier New" w:hAnsi="Courier New"/>
                <w:i/>
                <w:color w:val="555555"/>
                <w:sz w:val="16"/>
              </w:rPr>
              <w:t xml:space="preserve">  -O nomachine_arm64.deb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bien, descargar en Windows y subir al Jetson via scp:</w:t>
            </w:r>
          </w:p>
          <w:p>
            <w:pPr>
              <w:spacing w:before="0" w:after="0"/>
              <w:jc w:val="left"/>
              <w:keepLines/>
              <w:keepNext/>
            </w:pPr>
            <w:r>
              <w:rPr>
                <w:rFonts w:ascii="Courier New" w:hAnsi="Courier New"/>
                <w:i/>
                <w:color w:val="888888"/>
                <w:sz w:val="16"/>
              </w:rPr>
              <w:t># [En Windows PowerShell]: scp C:\Users\TuUsuario\Downloads\nomachine_9.7.3_1_arm64.deb jetson:~/Downloads/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w:t>
            </w:r>
          </w:p>
          <w:p>
            <w:pPr>
              <w:spacing w:before="0" w:after="0"/>
              <w:jc w:val="left"/>
              <w:keepLines/>
              <w:keepNext/>
            </w:pPr>
            <w:r>
              <w:rPr>
                <w:rFonts w:ascii="Courier New" w:hAnsi="Courier New"/>
                <w:color w:val="1A1A1A"/>
                <w:sz w:val="16"/>
              </w:rPr>
              <w:t>sudo dpkg -i ~/Downloads/nomachine_*.deb</w:t>
            </w:r>
          </w:p>
          <w:p>
            <w:pPr>
              <w:spacing w:before="0" w:after="0"/>
              <w:jc w:val="left"/>
              <w:keepLines/>
              <w:keepNext/>
            </w:pPr>
            <w:r>
              <w:rPr>
                <w:rFonts w:ascii="Courier New" w:hAnsi="Courier New"/>
                <w:color w:val="1A1A1A"/>
                <w:sz w:val="16"/>
              </w:rPr>
              <w:t>sudo apt --fix-broken install -y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Selecting previously unselected package nomachine.</w:t>
            </w:r>
          </w:p>
          <w:p>
            <w:pPr>
              <w:spacing w:before="0" w:after="0"/>
              <w:jc w:val="left"/>
              <w:keepLines/>
              <w:keepNext/>
            </w:pPr>
            <w:r>
              <w:rPr>
                <w:rFonts w:ascii="Courier New" w:hAnsi="Courier New"/>
                <w:i/>
                <w:color w:val="555555"/>
                <w:sz w:val="16"/>
              </w:rPr>
              <w:t>(Reading database ... )</w:t>
            </w:r>
          </w:p>
          <w:p>
            <w:pPr>
              <w:spacing w:before="0" w:after="0"/>
              <w:jc w:val="left"/>
              <w:keepLines/>
              <w:keepNext/>
            </w:pPr>
            <w:r>
              <w:rPr>
                <w:rFonts w:ascii="Courier New" w:hAnsi="Courier New"/>
                <w:i/>
                <w:color w:val="555555"/>
                <w:sz w:val="16"/>
              </w:rPr>
              <w:t>Preparing to unpack nomachine_9.7.3_1_arm64.deb ...</w:t>
            </w:r>
          </w:p>
          <w:p>
            <w:pPr>
              <w:spacing w:before="0" w:after="0"/>
              <w:jc w:val="left"/>
              <w:keepLines/>
              <w:keepNext/>
            </w:pPr>
            <w:r>
              <w:rPr>
                <w:rFonts w:ascii="Courier New" w:hAnsi="Courier New"/>
                <w:i/>
                <w:color w:val="555555"/>
                <w:sz w:val="16"/>
              </w:rPr>
              <w:t>Unpacking nomachine (9.7.3-1) ...</w:t>
            </w:r>
          </w:p>
          <w:p>
            <w:pPr>
              <w:spacing w:before="0" w:after="0"/>
              <w:jc w:val="left"/>
              <w:keepLines/>
              <w:keepNext/>
            </w:pPr>
            <w:r>
              <w:rPr>
                <w:rFonts w:ascii="Courier New" w:hAnsi="Courier New"/>
                <w:i/>
                <w:color w:val="555555"/>
                <w:sz w:val="16"/>
              </w:rPr>
              <w:t>Setting up nomachine (9.7.3-1) ...</w:t>
            </w:r>
          </w:p>
        </w:tc>
      </w:tr>
    </w:tbl>
    <w:p>
      <w:pPr>
        <w:spacing w:before="0" w:after="120"/>
      </w:pPr>
    </w:p>
    <w:p>
      <w:pPr>
        <w:pStyle w:val="Endure-Subhead"/>
        <w:keepNext/>
        <w:spacing w:before="160" w:after="60" w:line="240" w:lineRule="auto"/>
        <w:outlineLvl w:val="2"/>
      </w:pPr>
      <w:r>
        <w:rPr>
          <w:sz w:val="22"/>
        </w:rPr>
        <w:t>3.3.2 Iniciar y verificar el servidor NoMachine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servidor NX</w:t>
            </w:r>
          </w:p>
          <w:p>
            <w:pPr>
              <w:spacing w:before="0" w:after="0"/>
              <w:jc w:val="left"/>
              <w:keepLines/>
              <w:keepNext/>
            </w:pPr>
            <w:r>
              <w:rPr>
                <w:rFonts w:ascii="Courier New" w:hAnsi="Courier New"/>
                <w:color w:val="1A1A1A"/>
                <w:sz w:val="16"/>
              </w:rPr>
              <w:t>sudo /usr/NX/bin/nxserver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está corriendo en el puerto 4000</w:t>
            </w:r>
          </w:p>
          <w:p>
            <w:pPr>
              <w:spacing w:before="0" w:after="0"/>
              <w:jc w:val="left"/>
              <w:keepLines/>
              <w:keepNext/>
            </w:pPr>
            <w:r>
              <w:rPr>
                <w:rFonts w:ascii="Courier New" w:hAnsi="Courier New"/>
                <w:color w:val="1A1A1A"/>
                <w:sz w:val="16"/>
              </w:rPr>
              <w:t>sudo /usr/NX/bin/nxserver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NX&gt; 111 New connections to NoMachine server are enabled.</w:t>
            </w:r>
          </w:p>
          <w:p>
            <w:pPr>
              <w:spacing w:before="0" w:after="0"/>
              <w:jc w:val="left"/>
              <w:keepLines/>
              <w:keepNext/>
            </w:pPr>
            <w:r>
              <w:rPr>
                <w:rFonts w:ascii="Courier New" w:hAnsi="Courier New"/>
                <w:i/>
                <w:color w:val="555555"/>
                <w:sz w:val="16"/>
              </w:rPr>
              <w:t>NX&gt; 161 Enabled service: nxserver.</w:t>
            </w:r>
          </w:p>
          <w:p>
            <w:pPr>
              <w:spacing w:before="0" w:after="0"/>
              <w:jc w:val="left"/>
              <w:keepLines/>
              <w:keepNext/>
            </w:pPr>
            <w:r>
              <w:rPr>
                <w:rFonts w:ascii="Courier New" w:hAnsi="Courier New"/>
                <w:i/>
                <w:color w:val="555555"/>
                <w:sz w:val="16"/>
              </w:rPr>
              <w:t>NX&gt; 162 Disabled service: nxnode.</w:t>
            </w:r>
          </w:p>
          <w:p>
            <w:pPr>
              <w:spacing w:before="0" w:after="0"/>
              <w:jc w:val="left"/>
              <w:keepLines/>
              <w:keepNext/>
            </w:pPr>
            <w:r>
              <w:rPr>
                <w:rFonts w:ascii="Courier New" w:hAnsi="Courier New"/>
                <w:i/>
                <w:color w:val="555555"/>
                <w:sz w:val="16"/>
              </w:rPr>
              <w:t>NX&gt; 161 Enabled service: nxd.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Habilitar arranque automático</w:t>
            </w:r>
          </w:p>
          <w:p>
            <w:pPr>
              <w:spacing w:before="0" w:after="0"/>
              <w:jc w:val="left"/>
              <w:keepLines/>
              <w:keepNext/>
            </w:pPr>
            <w:r>
              <w:rPr>
                <w:rFonts w:ascii="Courier New" w:hAnsi="Courier New"/>
                <w:color w:val="1A1A1A"/>
                <w:sz w:val="16"/>
              </w:rPr>
              <w:t>sudo systemctl enable nxserver 2&gt;/dev/null || \</w:t>
            </w:r>
          </w:p>
          <w:p>
            <w:pPr>
              <w:spacing w:before="0" w:after="0"/>
              <w:jc w:val="left"/>
              <w:keepLines/>
              <w:keepNext/>
            </w:pPr>
            <w:r>
              <w:rPr>
                <w:rFonts w:ascii="Courier New" w:hAnsi="Courier New"/>
                <w:color w:val="1A1A1A"/>
                <w:sz w:val="16"/>
              </w:rPr>
              <w:t xml:space="preserve">  sudo /usr/NX/bin/nxserver --startup</w:t>
            </w:r>
          </w:p>
        </w:tc>
      </w:tr>
    </w:tbl>
    <w:p>
      <w:pPr>
        <w:spacing w:before="0" w:after="120"/>
      </w:pPr>
    </w:p>
    <w:p>
      <w:pPr>
        <w:pStyle w:val="Endure-Subhead"/>
        <w:keepNext/>
        <w:spacing w:before="160" w:after="60" w:line="240" w:lineRule="auto"/>
        <w:outlineLvl w:val="2"/>
      </w:pPr>
      <w:r>
        <w:rPr>
          <w:sz w:val="22"/>
        </w:rPr>
        <w:t>3.3.3 Configurar sesión XFCE4 virtual para NoMachine</w:t>
      </w:r>
    </w:p>
    <w:p>
      <w:pPr>
        <w:pStyle w:val="Endure-FirstParagraphBodyText"/>
        <w:spacing w:before="100" w:after="100" w:line="240" w:lineRule="auto"/>
      </w:pPr>
      <w:r>
        <w:rPr>
          <w:sz w:val="20"/>
        </w:rPr>
        <w:t>NoMachine en modo headless necesita un entorno gráfico virtual. XFCE4 es la opción recomendada: consume ~200 MB de RAM (vs ~1.5 GB de GNOME), es estable para uso remoto y responde bien con conexiones de red limitadas.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XFCE4</w:t>
            </w:r>
          </w:p>
          <w:p>
            <w:pPr>
              <w:spacing w:before="0" w:after="0"/>
              <w:jc w:val="left"/>
              <w:keepLines/>
              <w:keepNext/>
            </w:pPr>
            <w:r>
              <w:rPr>
                <w:rFonts w:ascii="Courier New" w:hAnsi="Courier New"/>
                <w:color w:val="1A1A1A"/>
                <w:sz w:val="16"/>
              </w:rPr>
              <w:t>sudo apt install -y xfce4 xfce4-goodies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NoMachine para usar XFCE4 como escritorio virtual</w:t>
            </w:r>
          </w:p>
          <w:p>
            <w:pPr>
              <w:spacing w:before="0" w:after="0"/>
              <w:jc w:val="left"/>
              <w:keepLines/>
              <w:keepNext/>
            </w:pPr>
            <w:r>
              <w:rPr>
                <w:rFonts w:ascii="Courier New" w:hAnsi="Courier New"/>
                <w:color w:val="1A1A1A"/>
                <w:sz w:val="16"/>
              </w:rPr>
              <w:t>sudo mkdir -p /usr/NX/etc/node.cfg.d/</w:t>
            </w:r>
          </w:p>
          <w:p>
            <w:pPr>
              <w:spacing w:before="0" w:after="0"/>
              <w:jc w:val="left"/>
              <w:keepLines/>
              <w:keepNext/>
            </w:pPr>
            <w:r>
              <w:rPr>
                <w:rFonts w:ascii="Courier New" w:hAnsi="Courier New"/>
                <w:color w:val="1A1A1A"/>
                <w:sz w:val="16"/>
              </w:rPr>
              <w:t>sudo tee /usr/NX/etc/node.cfg.d/virtual-desktop.cfg &gt; /dev/null &lt;&lt; 'EOF'</w:t>
            </w:r>
          </w:p>
          <w:p>
            <w:pPr>
              <w:spacing w:before="0" w:after="0"/>
              <w:jc w:val="left"/>
              <w:keepLines/>
              <w:keepNext/>
            </w:pPr>
            <w:r>
              <w:rPr>
                <w:rFonts w:ascii="Courier New" w:hAnsi="Courier New"/>
                <w:i/>
                <w:color w:val="888888"/>
                <w:sz w:val="16"/>
              </w:rPr>
              <w:t># Escritorio virtual para sesiones headless</w:t>
            </w:r>
          </w:p>
          <w:p>
            <w:pPr>
              <w:spacing w:before="0" w:after="0"/>
              <w:jc w:val="left"/>
              <w:keepLines/>
              <w:keepNext/>
            </w:pPr>
            <w:r>
              <w:rPr>
                <w:rFonts w:ascii="Courier New" w:hAnsi="Courier New"/>
                <w:i/>
                <w:color w:val="555555"/>
                <w:sz w:val="16"/>
              </w:rPr>
              <w:t>VirtualDesktop 1</w:t>
            </w:r>
          </w:p>
          <w:p>
            <w:pPr>
              <w:spacing w:before="0" w:after="0"/>
              <w:jc w:val="left"/>
              <w:keepLines/>
              <w:keepNext/>
            </w:pPr>
            <w:r>
              <w:rPr>
                <w:rFonts w:ascii="Courier New" w:hAnsi="Courier New"/>
                <w:i/>
                <w:color w:val="555555"/>
                <w:sz w:val="16"/>
              </w:rPr>
              <w:t>DefaultDesktopCommand "startxfce4"</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(Opcional) Regla PolicyKit para evitar advertencias de color management en GNOME/XFCE4</w:t>
            </w:r>
          </w:p>
          <w:p>
            <w:pPr>
              <w:spacing w:before="0" w:after="0"/>
              <w:jc w:val="left"/>
              <w:keepLines/>
              <w:keepNext/>
            </w:pPr>
            <w:r>
              <w:rPr>
                <w:rFonts w:ascii="Courier New" w:hAnsi="Courier New"/>
                <w:i/>
                <w:color w:val="888888"/>
                <w:sz w:val="16"/>
              </w:rPr>
              <w:t># Ubuntu 24.04 usa formato .rules (JavaScript), no .pkla como JP 6.2</w:t>
            </w:r>
          </w:p>
          <w:p>
            <w:pPr>
              <w:spacing w:before="0" w:after="0"/>
              <w:jc w:val="left"/>
              <w:keepLines/>
              <w:keepNext/>
            </w:pPr>
            <w:r>
              <w:rPr>
                <w:rFonts w:ascii="Courier New" w:hAnsi="Courier New"/>
                <w:color w:val="1A1A1A"/>
                <w:sz w:val="16"/>
              </w:rPr>
              <w:t>sudo mkdir -p /etc/polkit-1/rules.d/</w:t>
            </w:r>
          </w:p>
          <w:p>
            <w:pPr>
              <w:spacing w:before="0" w:after="0"/>
              <w:jc w:val="left"/>
              <w:keepLines/>
              <w:keepNext/>
            </w:pPr>
            <w:r>
              <w:rPr>
                <w:rFonts w:ascii="Courier New" w:hAnsi="Courier New"/>
                <w:color w:val="1A1A1A"/>
                <w:sz w:val="16"/>
              </w:rPr>
              <w:t>sudo tee /etc/polkit-1/rules.d/45-allow-colord.rules &gt; /dev/null &lt;&lt; 'EOF'</w:t>
            </w:r>
          </w:p>
          <w:p>
            <w:pPr>
              <w:spacing w:before="0" w:after="0"/>
              <w:jc w:val="left"/>
              <w:keepLines/>
              <w:keepNext/>
            </w:pPr>
            <w:r>
              <w:rPr>
                <w:rFonts w:ascii="Courier New" w:hAnsi="Courier New"/>
                <w:i/>
                <w:color w:val="555555"/>
                <w:sz w:val="16"/>
              </w:rPr>
              <w:t>polkit.addRule(function(action, subject) {</w:t>
            </w:r>
          </w:p>
          <w:p>
            <w:pPr>
              <w:spacing w:before="0" w:after="0"/>
              <w:jc w:val="left"/>
              <w:keepLines/>
              <w:keepNext/>
            </w:pPr>
            <w:r>
              <w:rPr>
                <w:rFonts w:ascii="Courier New" w:hAnsi="Courier New"/>
                <w:i/>
                <w:color w:val="555555"/>
                <w:sz w:val="16"/>
              </w:rPr>
              <w:t xml:space="preserve">    if (action.id.indexOf("org.freedesktop.color-manager.") === 0) {</w:t>
            </w:r>
          </w:p>
          <w:p>
            <w:pPr>
              <w:spacing w:before="0" w:after="0"/>
              <w:jc w:val="left"/>
              <w:keepLines/>
              <w:keepNext/>
            </w:pPr>
            <w:r>
              <w:rPr>
                <w:rFonts w:ascii="Courier New" w:hAnsi="Courier New"/>
                <w:i/>
                <w:color w:val="555555"/>
                <w:sz w:val="16"/>
              </w:rPr>
              <w:t xml:space="preserve">        return polkit.Result.YES;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NoMachine para aplicar la configuración</w:t>
            </w:r>
          </w:p>
          <w:p>
            <w:pPr>
              <w:spacing w:before="0" w:after="0"/>
              <w:jc w:val="left"/>
              <w:keepLines/>
              <w:keepNext/>
            </w:pPr>
            <w:r>
              <w:rPr>
                <w:rFonts w:ascii="Courier New" w:hAnsi="Courier New"/>
                <w:color w:val="1A1A1A"/>
                <w:sz w:val="16"/>
              </w:rPr>
              <w:t>sudo /usr/NX/bin/nxserver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Resultado: XFCE4 proporciona un escritorio completo (gestor de archivos, terminal, navegador ligero) con solo 200 MB de RAM adicionales. Perfecto para administrar el Jetson gráficamente sin comprometer la memoria disponible para los modelos de IA.</w:t>
            </w:r>
          </w:p>
        </w:tc>
      </w:tr>
    </w:tbl>
    <w:p>
      <w:pPr>
        <w:spacing w:before="0" w:after="120"/>
      </w:pPr>
    </w:p>
    <w:p>
      <w:pPr>
        <w:pStyle w:val="Endure-Subhead"/>
        <w:keepNext/>
        <w:spacing w:before="160" w:after="60" w:line="240" w:lineRule="auto"/>
        <w:outlineLvl w:val="2"/>
      </w:pPr>
      <w:r>
        <w:rPr>
          <w:sz w:val="22"/>
        </w:rPr>
        <w:t>3.3.4 Conectar desde Windows</w:t>
      </w:r>
    </w:p>
    <w:p>
      <w:pPr>
        <w:pStyle w:val="Endure-FirstParagraphBodyText"/>
        <w:spacing w:before="100" w:after="100" w:line="240" w:lineRule="auto"/>
      </w:pPr>
      <w:r>
        <w:rPr>
          <w:sz w:val="20"/>
        </w:rPr>
        <w:t>Descargue e instale el cliente NoMachine desde nomachine.com:</w:t>
      </w:r>
    </w:p>
    <w:p>
      <w:pPr>
        <w:pStyle w:val="Endure-ChapterBodyText"/>
        <w:spacing w:before="40" w:after="40" w:line="240" w:lineRule="auto"/>
        <w:ind w:left="360" w:hanging="216"/>
      </w:pPr>
      <w:r>
        <w:rPr>
          <w:sz w:val="20"/>
        </w:rPr>
        <w:t xml:space="preserve">1. </w:t>
      </w:r>
      <w:r>
        <w:rPr>
          <w:sz w:val="20"/>
        </w:rPr>
        <w:t xml:space="preserve">Abra NoMachine Client → clic en </w:t>
      </w:r>
      <w:r>
        <w:rPr>
          <w:b/>
          <w:sz w:val="20"/>
        </w:rPr>
        <w:t>Add</w:t>
      </w:r>
    </w:p>
    <w:p>
      <w:pPr>
        <w:pStyle w:val="Endure-ChapterBodyText"/>
        <w:spacing w:before="40" w:after="40" w:line="240" w:lineRule="auto"/>
        <w:ind w:left="360" w:hanging="216"/>
      </w:pPr>
      <w:r>
        <w:rPr>
          <w:sz w:val="20"/>
        </w:rPr>
        <w:t xml:space="preserve">2. </w:t>
      </w:r>
      <w:r>
        <w:rPr>
          <w:sz w:val="20"/>
        </w:rPr>
        <w:t xml:space="preserve">Tipo de conexión: </w:t>
      </w:r>
      <w:r>
        <w:rPr>
          <w:b/>
          <w:sz w:val="20"/>
        </w:rPr>
        <w:t>NX</w:t>
      </w:r>
      <w:r>
        <w:rPr>
          <w:sz w:val="20"/>
        </w:rPr>
        <w:t xml:space="preserve"> | Host: </w:t>
      </w:r>
      <w:r>
        <w:rPr>
          <w:rFonts w:ascii="Courier New" w:hAnsi="Courier New"/>
          <w:sz w:val="16"/>
        </w:rPr>
        <w:t>192.168.1.100</w:t>
      </w:r>
      <w:r>
        <w:rPr>
          <w:sz w:val="20"/>
        </w:rPr>
        <w:t xml:space="preserve"> (su IP estática) | Puerto: </w:t>
      </w:r>
      <w:r>
        <w:rPr>
          <w:rFonts w:ascii="Courier New" w:hAnsi="Courier New"/>
          <w:sz w:val="16"/>
        </w:rPr>
        <w:t>4000</w:t>
      </w:r>
    </w:p>
    <w:p>
      <w:pPr>
        <w:pStyle w:val="Endure-ChapterBodyText"/>
        <w:spacing w:before="40" w:after="40" w:line="240" w:lineRule="auto"/>
        <w:ind w:left="360" w:hanging="216"/>
      </w:pPr>
      <w:r>
        <w:rPr>
          <w:sz w:val="20"/>
        </w:rPr>
        <w:t xml:space="preserve">3. </w:t>
      </w:r>
      <w:r>
        <w:rPr>
          <w:sz w:val="20"/>
        </w:rPr>
        <w:t xml:space="preserve">Usuario: </w:t>
      </w:r>
      <w:r>
        <w:rPr>
          <w:rFonts w:ascii="Courier New" w:hAnsi="Courier New"/>
          <w:sz w:val="16"/>
        </w:rPr>
        <w:t>jetson</w:t>
      </w:r>
      <w:r>
        <w:rPr>
          <w:sz w:val="20"/>
        </w:rPr>
        <w:t xml:space="preserve"> | Contraseña: la configurada en el wizard OEM</w:t>
      </w:r>
    </w:p>
    <w:p>
      <w:pPr>
        <w:pStyle w:val="Endure-ChapterBodyText"/>
        <w:spacing w:before="40" w:after="40" w:line="240" w:lineRule="auto"/>
        <w:ind w:left="360" w:hanging="216"/>
      </w:pPr>
      <w:r>
        <w:rPr>
          <w:sz w:val="20"/>
        </w:rPr>
        <w:t xml:space="preserve">4. </w:t>
      </w:r>
      <w:r>
        <w:rPr>
          <w:sz w:val="20"/>
        </w:rPr>
        <w:t xml:space="preserve">En la primera conexión seleccione </w:t>
      </w:r>
      <w:r>
        <w:rPr>
          <w:b/>
          <w:sz w:val="20"/>
        </w:rPr>
        <w:t>"Create a new virtual desktop"</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NoMachine está activo desde el Jetson</w:t>
            </w:r>
          </w:p>
          <w:p>
            <w:pPr>
              <w:spacing w:before="0" w:after="0"/>
              <w:jc w:val="left"/>
              <w:keepLines/>
              <w:keepNext/>
            </w:pPr>
            <w:r>
              <w:rPr>
                <w:rFonts w:ascii="Courier New" w:hAnsi="Courier New"/>
                <w:color w:val="1A1A1A"/>
                <w:sz w:val="16"/>
              </w:rPr>
              <w:t>sudo /usr/NX/bin/nxserver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NX&gt; 111 New connections to NoMachine server are enabled.</w:t>
            </w:r>
          </w:p>
          <w:p>
            <w:pPr>
              <w:spacing w:before="0" w:after="0"/>
              <w:jc w:val="left"/>
              <w:keepLines/>
              <w:keepNext/>
            </w:pPr>
            <w:r>
              <w:rPr>
                <w:rFonts w:ascii="Courier New" w:hAnsi="Courier New"/>
                <w:i/>
                <w:color w:val="555555"/>
                <w:sz w:val="16"/>
              </w:rPr>
              <w:t>NX&gt; 161 Enabled service: nxserver.</w:t>
            </w:r>
          </w:p>
          <w:p>
            <w:pPr>
              <w:spacing w:before="0" w:after="0"/>
              <w:jc w:val="left"/>
              <w:keepLines/>
              <w:keepNext/>
            </w:pPr>
            <w:r>
              <w:rPr>
                <w:rFonts w:ascii="Courier New" w:hAnsi="Courier New"/>
                <w:i/>
                <w:color w:val="555555"/>
                <w:sz w:val="16"/>
              </w:rPr>
              <w:t>NX&gt; 162 Disabled service: nxnode.</w:t>
            </w:r>
          </w:p>
          <w:p>
            <w:pPr>
              <w:spacing w:before="0" w:after="0"/>
              <w:jc w:val="left"/>
              <w:keepLines/>
              <w:keepNext/>
            </w:pPr>
            <w:r>
              <w:rPr>
                <w:rFonts w:ascii="Courier New" w:hAnsi="Courier New"/>
                <w:i/>
                <w:color w:val="555555"/>
                <w:sz w:val="16"/>
              </w:rPr>
              <w:t>NX&gt; 161 Enabled service: nxd.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la sesión no abre escritorio: Ejecute </w:t>
            </w:r>
            <w:r>
              <w:rPr>
                <w:rFonts w:ascii="Courier New" w:hAnsi="Courier New"/>
                <w:sz w:val="16"/>
              </w:rPr>
              <w:t>startxfce4</w:t>
            </w:r>
            <w:r>
              <w:t xml:space="preserve"> desde una terminal SSH mientras el cliente NoMachine está conectado. Esto inicia XFCE4 en la sesión virtual ya creada.</w:t>
            </w:r>
          </w:p>
        </w:tc>
      </w:tr>
    </w:tbl>
    <w:p>
      <w:pPr>
        <w:spacing w:before="0" w:after="120"/>
      </w:pPr>
    </w:p>
    <w:p>
      <w:pPr>
        <w:pStyle w:val="Endure-Subhead"/>
        <w:keepNext/>
        <w:spacing w:before="240" w:after="60" w:line="240" w:lineRule="auto"/>
        <w:outlineLvl w:val="1"/>
      </w:pPr>
      <w:r>
        <w:rPr>
          <w:sz w:val="24"/>
        </w:rPr>
        <w:t>3.4 GitHub SSH — Clave para el Jetson</w:t>
      </w:r>
    </w:p>
    <w:p>
      <w:pPr>
        <w:pStyle w:val="Endure-FirstParagraphBodyText"/>
        <w:spacing w:before="100" w:after="100" w:line="240" w:lineRule="auto"/>
      </w:pPr>
      <w:r>
        <w:rPr>
          <w:sz w:val="20"/>
        </w:rPr>
        <w:t>Si trabaja con repositorios de GitHub desde el Jetson (código, modelos privados, configuraciones), necesita una clave SSH específica del Jetson en su cuenta de GitHub.</w:t>
      </w:r>
    </w:p>
    <w:p>
      <w:pPr>
        <w:pStyle w:val="Endure-Subhead"/>
        <w:keepNext/>
        <w:spacing w:before="160" w:after="60" w:line="240" w:lineRule="auto"/>
        <w:outlineLvl w:val="2"/>
      </w:pPr>
      <w:r>
        <w:rPr>
          <w:sz w:val="22"/>
        </w:rPr>
        <w:t>3.4.1 Generar la clave SSH</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 SSH Ed25519 para GitHub</w:t>
            </w:r>
          </w:p>
          <w:p>
            <w:pPr>
              <w:spacing w:before="0" w:after="0"/>
              <w:jc w:val="left"/>
              <w:keepLines/>
              <w:keepNext/>
            </w:pPr>
            <w:r>
              <w:rPr>
                <w:rFonts w:ascii="Courier New" w:hAnsi="Courier New"/>
                <w:i/>
                <w:color w:val="555555"/>
                <w:sz w:val="16"/>
              </w:rPr>
              <w:t>ssh-keygen -t ed25519 \</w:t>
            </w:r>
          </w:p>
          <w:p>
            <w:pPr>
              <w:spacing w:before="0" w:after="0"/>
              <w:jc w:val="left"/>
              <w:keepLines/>
              <w:keepNext/>
            </w:pPr>
            <w:r>
              <w:rPr>
                <w:rFonts w:ascii="Courier New" w:hAnsi="Courier New"/>
                <w:i/>
                <w:color w:val="555555"/>
                <w:sz w:val="16"/>
              </w:rPr>
              <w:t xml:space="preserve">  -C "jetson-orin-jp72-$(date +%Y%m%d)" \</w:t>
            </w:r>
          </w:p>
          <w:p>
            <w:pPr>
              <w:spacing w:before="0" w:after="0"/>
              <w:jc w:val="left"/>
              <w:keepLines/>
              <w:keepNext/>
            </w:pPr>
            <w:r>
              <w:rPr>
                <w:rFonts w:ascii="Courier New" w:hAnsi="Courier New"/>
                <w:i/>
                <w:color w:val="555555"/>
                <w:sz w:val="16"/>
              </w:rPr>
              <w:t xml:space="preserve">  -f ~/.ssh/github_ed25519</w:t>
            </w:r>
          </w:p>
          <w:p>
            <w:pPr>
              <w:spacing w:before="0" w:after="0"/>
              <w:jc w:val="left"/>
              <w:keepLines/>
              <w:keepNext/>
            </w:pPr>
            <w:r>
              <w:rPr>
                <w:rFonts w:ascii="Courier New" w:hAnsi="Courier New"/>
                <w:i/>
                <w:color w:val="888888"/>
                <w:sz w:val="16"/>
              </w:rPr>
              <w:t># Presione Enter cuando pregunte por passphrase (sin contraseña = acceso automático en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Mostrar la clave pública para agregarla en GitHub</w:t>
            </w:r>
          </w:p>
          <w:p>
            <w:pPr>
              <w:spacing w:before="0" w:after="0"/>
              <w:jc w:val="left"/>
              <w:keepLines/>
              <w:keepNext/>
            </w:pPr>
            <w:r>
              <w:rPr>
                <w:rFonts w:ascii="Courier New" w:hAnsi="Courier New"/>
                <w:color w:val="1A1A1A"/>
                <w:sz w:val="16"/>
              </w:rPr>
              <w:t>cat ~/.ssh/github_ed25519.pub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copie esta línea completa</w:t>
            </w:r>
          </w:p>
          <w:p>
            <w:pPr>
              <w:spacing w:before="0" w:after="0"/>
              <w:jc w:val="left"/>
              <w:keepLines/>
              <w:keepNext/>
            </w:pPr>
            <w:r>
              <w:rPr>
                <w:rFonts w:ascii="Courier New" w:hAnsi="Courier New"/>
                <w:i/>
                <w:color w:val="555555"/>
                <w:sz w:val="16"/>
              </w:rPr>
              <w:t>ssh-ed25519 AAAAC3NzaC1lZDI1NTE5AAAA... jetson-orin-jp72-20260628</w:t>
            </w:r>
          </w:p>
        </w:tc>
      </w:tr>
    </w:tbl>
    <w:p>
      <w:pPr>
        <w:spacing w:before="0" w:after="120"/>
      </w:pPr>
    </w:p>
    <w:p>
      <w:pPr>
        <w:jc w:val="center"/>
      </w:pPr>
      <w:r>
        <w:drawing>
          <wp:inline xmlns:a="http://schemas.openxmlformats.org/drawingml/2006/main" xmlns:pic="http://schemas.openxmlformats.org/drawingml/2006/picture">
            <wp:extent cx="5029200" cy="1209789"/>
            <wp:docPr id="1" name="Picture 1"/>
            <wp:cNvGraphicFramePr>
              <a:graphicFrameLocks noChangeAspect="1"/>
            </wp:cNvGraphicFramePr>
            <a:graphic>
              <a:graphicData uri="http://schemas.openxmlformats.org/drawingml/2006/picture">
                <pic:pic>
                  <pic:nvPicPr>
                    <pic:cNvPr id="0" name="ascii_88316.png"/>
                    <pic:cNvPicPr/>
                  </pic:nvPicPr>
                  <pic:blipFill>
                    <a:blip r:embed="rId51"/>
                    <a:stretch>
                      <a:fillRect/>
                    </a:stretch>
                  </pic:blipFill>
                  <pic:spPr>
                    <a:xfrm>
                      <a:off x="0" y="0"/>
                      <a:ext cx="5029200" cy="1209789"/>
                    </a:xfrm>
                    <a:prstGeom prst="rect"/>
                  </pic:spPr>
                </pic:pic>
              </a:graphicData>
            </a:graphic>
          </wp:inline>
        </w:drawing>
      </w:r>
    </w:p>
    <w:p>
      <w:pPr>
        <w:pStyle w:val="Endure-Subhead"/>
        <w:keepNext/>
        <w:spacing w:before="160" w:after="60" w:line="240" w:lineRule="auto"/>
        <w:outlineLvl w:val="2"/>
      </w:pPr>
      <w:r>
        <w:rPr>
          <w:sz w:val="22"/>
        </w:rPr>
        <w:t>3.4.2 Configurar el cliente SSH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Crear/actualizar ~/.ssh/config en el Jetson</w:t>
            </w:r>
          </w:p>
          <w:p>
            <w:pPr>
              <w:spacing w:before="0" w:after="0"/>
              <w:jc w:val="left"/>
              <w:keepLines/>
              <w:keepNext/>
            </w:pPr>
            <w:r>
              <w:rPr>
                <w:rFonts w:ascii="Courier New" w:hAnsi="Courier New"/>
                <w:color w:val="1A1A1A"/>
                <w:sz w:val="16"/>
              </w:rPr>
              <w:t>cat &gt;&gt; ~/.ssh/config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GitHub — clave específica del Jetson</w:t>
            </w:r>
          </w:p>
          <w:p>
            <w:pPr>
              <w:spacing w:before="0" w:after="0"/>
              <w:jc w:val="left"/>
              <w:keepLines/>
              <w:keepNext/>
            </w:pPr>
            <w:r>
              <w:rPr>
                <w:rFonts w:ascii="Courier New" w:hAnsi="Courier New"/>
                <w:i/>
                <w:color w:val="555555"/>
                <w:sz w:val="16"/>
              </w:rPr>
              <w:t>Host github.com</w:t>
            </w:r>
          </w:p>
          <w:p>
            <w:pPr>
              <w:spacing w:before="0" w:after="0"/>
              <w:jc w:val="left"/>
              <w:keepLines/>
              <w:keepNext/>
            </w:pPr>
            <w:r>
              <w:rPr>
                <w:rFonts w:ascii="Courier New" w:hAnsi="Courier New"/>
                <w:i/>
                <w:color w:val="555555"/>
                <w:sz w:val="16"/>
              </w:rPr>
              <w:t xml:space="preserve">    HostName github.com</w:t>
            </w:r>
          </w:p>
          <w:p>
            <w:pPr>
              <w:spacing w:before="0" w:after="0"/>
              <w:jc w:val="left"/>
              <w:keepLines/>
              <w:keepNext/>
            </w:pPr>
            <w:r>
              <w:rPr>
                <w:rFonts w:ascii="Courier New" w:hAnsi="Courier New"/>
                <w:i/>
                <w:color w:val="555555"/>
                <w:sz w:val="16"/>
              </w:rPr>
              <w:t xml:space="preserve">    User git</w:t>
            </w:r>
          </w:p>
          <w:p>
            <w:pPr>
              <w:spacing w:before="0" w:after="0"/>
              <w:jc w:val="left"/>
              <w:keepLines/>
              <w:keepNext/>
            </w:pPr>
            <w:r>
              <w:rPr>
                <w:rFonts w:ascii="Courier New" w:hAnsi="Courier New"/>
                <w:i/>
                <w:color w:val="555555"/>
                <w:sz w:val="16"/>
              </w:rPr>
              <w:t xml:space="preserve">    IdentityFile ~/.ssh/github_ed25519</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AddKeysToAgent yes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~/.ssh/config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conexión</w:t>
            </w:r>
          </w:p>
          <w:p>
            <w:pPr>
              <w:spacing w:before="0" w:after="0"/>
              <w:jc w:val="left"/>
              <w:keepLines/>
              <w:keepNext/>
            </w:pPr>
            <w:r>
              <w:rPr>
                <w:rFonts w:ascii="Courier New" w:hAnsi="Courier New"/>
                <w:i/>
                <w:color w:val="555555"/>
                <w:sz w:val="16"/>
              </w:rPr>
              <w:t>ssh -T git@github.com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Hi tu-usuario! You've successfully authenticated, but GitHub does not provide shell access.</w:t>
            </w:r>
          </w:p>
        </w:tc>
      </w:tr>
    </w:tbl>
    <w:p>
      <w:pPr>
        <w:spacing w:before="0" w:after="120"/>
      </w:pPr>
    </w:p>
    <w:p>
      <w:pPr>
        <w:pStyle w:val="Endure-Subhead"/>
        <w:keepNext/>
        <w:spacing w:before="160" w:after="60" w:line="240" w:lineRule="auto"/>
        <w:outlineLvl w:val="2"/>
      </w:pPr>
      <w:r>
        <w:rPr>
          <w:sz w:val="22"/>
        </w:rPr>
        <w:t>3.4.3 Configuración global de Git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identidad de commits</w:t>
            </w:r>
          </w:p>
          <w:p>
            <w:pPr>
              <w:spacing w:before="0" w:after="0"/>
              <w:jc w:val="left"/>
              <w:keepLines/>
              <w:keepNext/>
            </w:pPr>
            <w:r>
              <w:rPr>
                <w:rFonts w:ascii="Courier New" w:hAnsi="Courier New"/>
                <w:color w:val="1A1A1A"/>
                <w:sz w:val="16"/>
              </w:rPr>
              <w:t>git config --global user.name "Tu Nombre"</w:t>
            </w:r>
          </w:p>
          <w:p>
            <w:pPr>
              <w:spacing w:before="0" w:after="0"/>
              <w:jc w:val="left"/>
              <w:keepLines/>
              <w:keepNext/>
            </w:pPr>
            <w:r>
              <w:rPr>
                <w:rFonts w:ascii="Courier New" w:hAnsi="Courier New"/>
                <w:color w:val="1A1A1A"/>
                <w:sz w:val="16"/>
              </w:rPr>
              <w:t>git config --global user.email "tu@email.com"</w:t>
            </w:r>
          </w:p>
          <w:p>
            <w:pPr>
              <w:spacing w:before="0" w:after="0"/>
              <w:jc w:val="left"/>
              <w:keepLines/>
              <w:keepNext/>
            </w:pPr>
            <w:r>
              <w:rPr>
                <w:rFonts w:ascii="Courier New" w:hAnsi="Courier New"/>
                <w:color w:val="1A1A1A"/>
                <w:sz w:val="16"/>
              </w:rPr>
              <w:t>git config --global core.editor "nano"</w:t>
            </w:r>
          </w:p>
          <w:p>
            <w:pPr>
              <w:spacing w:before="0" w:after="0"/>
              <w:jc w:val="left"/>
              <w:keepLines/>
              <w:keepNext/>
            </w:pPr>
            <w:r>
              <w:rPr>
                <w:rFonts w:ascii="Courier New" w:hAnsi="Courier New"/>
                <w:color w:val="1A1A1A"/>
                <w:sz w:val="16"/>
              </w:rPr>
              <w:t>git config --global init.defaultBranch 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SSH en lugar de HTTPS automáticamente</w:t>
            </w:r>
          </w:p>
          <w:p>
            <w:pPr>
              <w:spacing w:before="0" w:after="0"/>
              <w:jc w:val="left"/>
              <w:keepLines/>
              <w:keepNext/>
            </w:pPr>
            <w:r>
              <w:rPr>
                <w:rFonts w:ascii="Courier New" w:hAnsi="Courier New"/>
                <w:color w:val="1A1A1A"/>
                <w:sz w:val="16"/>
              </w:rPr>
              <w:t>git config --global url."git@github.com:".insteadOf "https://github.com/"</w:t>
            </w:r>
          </w:p>
        </w:tc>
      </w:tr>
    </w:tbl>
    <w:p>
      <w:pPr>
        <w:spacing w:before="0" w:after="120"/>
      </w:pPr>
    </w:p>
    <w:p>
      <w:pPr>
        <w:pStyle w:val="Endure-Subhead"/>
        <w:keepNext/>
        <w:spacing w:before="240" w:after="60" w:line="240" w:lineRule="auto"/>
        <w:outlineLvl w:val="1"/>
      </w:pPr>
      <w:r>
        <w:rPr>
          <w:sz w:val="24"/>
        </w:rPr>
        <w:t>3.5 Variables de Entorno Críticas</w:t>
      </w:r>
    </w:p>
    <w:p>
      <w:pPr>
        <w:pStyle w:val="Endure-FirstParagraphBodyText"/>
        <w:spacing w:before="100" w:after="100" w:line="240" w:lineRule="auto"/>
      </w:pPr>
      <w:r>
        <w:rPr>
          <w:sz w:val="20"/>
        </w:rPr>
        <w:t xml:space="preserve">Ubuntu 24.04 tiene una restricción importante en </w:t>
      </w:r>
      <w:r>
        <w:rPr>
          <w:rFonts w:ascii="Courier New" w:hAnsi="Courier New"/>
          <w:sz w:val="16"/>
        </w:rPr>
        <w:t>~/.bashrc</w:t>
      </w:r>
      <w:r>
        <w:rPr>
          <w:sz w:val="20"/>
        </w:rPr>
        <w:t xml:space="preserve"> que afecta a Docker, systemd y todos los scripts no interactivos: el archivo contiene un bloque </w:t>
      </w:r>
      <w:r>
        <w:rPr>
          <w:rFonts w:ascii="Courier New" w:hAnsi="Courier New"/>
          <w:sz w:val="16"/>
        </w:rPr>
        <w:t>case $- in</w:t>
      </w:r>
      <w:r>
        <w:rPr>
          <w:sz w:val="20"/>
        </w:rPr>
        <w:t xml:space="preserve"> que hace </w:t>
      </w:r>
      <w:r>
        <w:rPr>
          <w:rFonts w:ascii="Courier New" w:hAnsi="Courier New"/>
          <w:sz w:val="16"/>
        </w:rPr>
        <w:t>return</w:t>
      </w:r>
      <w:r>
        <w:rPr>
          <w:sz w:val="20"/>
        </w:rPr>
        <w:t xml:space="preserve"> anticipado cuando el shell no es interactivo. Cualquier </w:t>
      </w:r>
      <w:r>
        <w:rPr>
          <w:rFonts w:ascii="Courier New" w:hAnsi="Courier New"/>
          <w:sz w:val="16"/>
        </w:rPr>
        <w:t>export</w:t>
      </w:r>
      <w:r>
        <w:rPr>
          <w:sz w:val="20"/>
        </w:rPr>
        <w:t xml:space="preserve"> colocado </w:t>
      </w:r>
      <w:r>
        <w:rPr>
          <w:b/>
          <w:sz w:val="20"/>
        </w:rPr>
        <w:t>después</w:t>
      </w:r>
      <w:r>
        <w:rPr>
          <w:sz w:val="20"/>
        </w:rPr>
        <w:t xml:space="preserve"> de ese bloque es invisible para Docker, systemd y los scripts.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problema — este bloque existe en ~/.bashrc por defecto</w:t>
            </w:r>
          </w:p>
          <w:p>
            <w:pPr>
              <w:spacing w:before="0" w:after="0"/>
              <w:jc w:val="left"/>
              <w:keepLines/>
              <w:keepNext/>
            </w:pPr>
            <w:r>
              <w:rPr>
                <w:rFonts w:ascii="Courier New" w:hAnsi="Courier New"/>
                <w:i/>
                <w:color w:val="888888"/>
                <w:sz w:val="16"/>
              </w:rPr>
              <w:t># case $- in</w:t>
            </w:r>
          </w:p>
          <w:p>
            <w:pPr>
              <w:spacing w:before="0" w:after="0"/>
              <w:jc w:val="left"/>
              <w:keepLines/>
              <w:keepNext/>
            </w:pPr>
            <w:r>
              <w:rPr>
                <w:rFonts w:ascii="Courier New" w:hAnsi="Courier New"/>
                <w:i/>
                <w:color w:val="888888"/>
                <w:sz w:val="16"/>
              </w:rPr>
              <w:t>#     *i*) ;;</w:t>
            </w:r>
          </w:p>
          <w:p>
            <w:pPr>
              <w:spacing w:before="0" w:after="0"/>
              <w:jc w:val="left"/>
              <w:keepLines/>
              <w:keepNext/>
            </w:pPr>
            <w:r>
              <w:rPr>
                <w:rFonts w:ascii="Courier New" w:hAnsi="Courier New"/>
                <w:i/>
                <w:color w:val="888888"/>
                <w:sz w:val="16"/>
              </w:rPr>
              <w:t>#       *) return;;   ← TODO lo que esté después de aquí NO se ejecuta</w:t>
            </w:r>
          </w:p>
          <w:p>
            <w:pPr>
              <w:spacing w:before="0" w:after="0"/>
              <w:jc w:val="left"/>
              <w:keepLines/>
              <w:keepNext/>
            </w:pPr>
            <w:r>
              <w:rPr>
                <w:rFonts w:ascii="Courier New" w:hAnsi="Courier New"/>
                <w:i/>
                <w:color w:val="888888"/>
                <w:sz w:val="16"/>
              </w:rPr>
              <w:t># esac               ← en Docker, systemd, scripts no interactivos</w:t>
            </w:r>
          </w:p>
        </w:tc>
      </w:tr>
    </w:tbl>
    <w:p>
      <w:pPr>
        <w:spacing w:before="0" w:after="120"/>
      </w:pPr>
    </w:p>
    <w:p>
      <w:pPr>
        <w:pStyle w:val="Endure-ChapterBodyText"/>
        <w:spacing w:before="100" w:after="100" w:line="240" w:lineRule="auto"/>
      </w:pPr>
      <w:r>
        <w:rPr>
          <w:sz w:val="20"/>
        </w:rPr>
        <w:t xml:space="preserve">La solución es colocar las variables críticas </w:t>
      </w:r>
      <w:r>
        <w:rPr>
          <w:b/>
          <w:sz w:val="20"/>
        </w:rPr>
        <w:t>antes</w:t>
      </w:r>
      <w:r>
        <w:rPr>
          <w:sz w:val="20"/>
        </w:rPr>
        <w:t xml:space="preserve"> de ese bloque, al inicio de </w:t>
      </w:r>
      <w:r>
        <w:rPr>
          <w:rFonts w:ascii="Courier New" w:hAnsi="Courier New"/>
          <w:sz w:val="16"/>
        </w:rPr>
        <w:t>~/.bashrc</w:t>
      </w:r>
      <w:r>
        <w:rPr>
          <w:sz w:val="20"/>
        </w:rPr>
        <w:t>.</w:t>
      </w:r>
    </w:p>
    <w:p>
      <w:pPr>
        <w:pStyle w:val="Endure-Subhead"/>
        <w:keepNext/>
        <w:spacing w:before="160" w:after="60" w:line="240" w:lineRule="auto"/>
        <w:outlineLvl w:val="2"/>
      </w:pPr>
      <w:r>
        <w:rPr>
          <w:sz w:val="22"/>
        </w:rPr>
        <w:t>3.5.1 Configurar variables al inicio de ~/.bashrc</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Leer antes de continuar] Estas variables se configuran ahora, aunque algunos servicios (HuggingFace, vLLM, OpenClaw) no se instalen hasta capítulos posteriores. El motivo es que Docker, systemd y los scripts automatizados solo leen variables definidas antes del bloque </w:t>
            </w:r>
            <w:r>
              <w:rPr>
                <w:rFonts w:ascii="Courier New" w:hAnsi="Courier New"/>
                <w:sz w:val="16"/>
              </w:rPr>
              <w:t>case $-</w:t>
            </w:r>
            <w:r>
              <w:t xml:space="preserve"> del </w:t>
            </w:r>
            <w:r>
              <w:rPr>
                <w:rFonts w:ascii="Courier New" w:hAnsi="Courier New"/>
                <w:sz w:val="16"/>
              </w:rPr>
              <w:t>~/.bashrc</w:t>
            </w:r>
            <w:r>
              <w:t xml:space="preserve">. Configurarlas aquí garantiza que estén disponibles globalmente desde el primer día. Si al ejecutar un capítulo posterior no tiene aún la variable activa, recargue el shell: </w:t>
            </w:r>
            <w:r>
              <w:rPr>
                <w:rFonts w:ascii="Courier New" w:hAnsi="Courier New"/>
                <w:sz w:val="16"/>
              </w:rPr>
              <w:t>source ~/.bashrc</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del bashrc actual</w:t>
            </w:r>
          </w:p>
          <w:p>
            <w:pPr>
              <w:spacing w:before="0" w:after="0"/>
              <w:jc w:val="left"/>
              <w:keepLines/>
              <w:keepNext/>
            </w:pPr>
            <w:r>
              <w:rPr>
                <w:rFonts w:ascii="Courier New" w:hAnsi="Courier New"/>
                <w:color w:val="1A1A1A"/>
                <w:sz w:val="16"/>
              </w:rPr>
              <w:t>cp ~/.bashrc ~/.bashrc.backup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un bloque de exports al inicio del bashrc</w:t>
            </w:r>
          </w:p>
          <w:p>
            <w:pPr>
              <w:spacing w:before="0" w:after="0"/>
              <w:jc w:val="left"/>
              <w:keepLines/>
              <w:keepNext/>
            </w:pPr>
            <w:r>
              <w:rPr>
                <w:rFonts w:ascii="Courier New" w:hAnsi="Courier New"/>
                <w:i/>
                <w:color w:val="888888"/>
                <w:sz w:val="16"/>
              </w:rPr>
              <w:t># (este comando inserta las líneas AL PRINCIPIO del archivo)</w:t>
            </w:r>
          </w:p>
          <w:p>
            <w:pPr>
              <w:spacing w:before="0" w:after="0"/>
              <w:jc w:val="left"/>
              <w:keepLines/>
              <w:keepNext/>
            </w:pPr>
            <w:r>
              <w:rPr>
                <w:rFonts w:ascii="Courier New" w:hAnsi="Courier New"/>
                <w:color w:val="1A1A1A"/>
                <w:sz w:val="16"/>
              </w:rPr>
              <w:t>cat &gt; /tmp/bashrc_header.txt &lt;&lt; 'HEADER'</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EXPORTS GLOBALES — AL INICIO (antes del bloque case $- in)</w:t>
            </w:r>
          </w:p>
          <w:p>
            <w:pPr>
              <w:spacing w:before="0" w:after="0"/>
              <w:jc w:val="left"/>
              <w:keepLines/>
              <w:keepNext/>
            </w:pPr>
            <w:r>
              <w:rPr>
                <w:rFonts w:ascii="Courier New" w:hAnsi="Courier New"/>
                <w:i/>
                <w:color w:val="888888"/>
                <w:sz w:val="16"/>
              </w:rPr>
              <w:t># Visibles en: shells interactivos, SSH, Docker, systemd, scripts</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HuggingFace — IMPORTANTE: reemplaza hf_SU_TOKEN_AQUI con tu token real</w:t>
            </w:r>
          </w:p>
          <w:p>
            <w:pPr>
              <w:spacing w:before="0" w:after="0"/>
              <w:jc w:val="left"/>
              <w:keepLines/>
              <w:keepNext/>
            </w:pPr>
            <w:r>
              <w:rPr>
                <w:rFonts w:ascii="Courier New" w:hAnsi="Courier New"/>
                <w:i/>
                <w:color w:val="888888"/>
                <w:sz w:val="16"/>
              </w:rPr>
              <w:t># Obtén tu token en: huggingface.co/settings/tokens (tipo "read")</w:t>
            </w:r>
          </w:p>
          <w:p>
            <w:pPr>
              <w:spacing w:before="0" w:after="0"/>
              <w:jc w:val="left"/>
              <w:keepLines/>
              <w:keepNext/>
            </w:pPr>
            <w:r>
              <w:rPr>
                <w:rFonts w:ascii="Courier New" w:hAnsi="Courier New"/>
                <w:color w:val="1A1A1A"/>
                <w:sz w:val="16"/>
              </w:rPr>
              <w:t>export HF_TOKEN="hf_SU_TOKEN_AQUI"</w:t>
            </w:r>
          </w:p>
          <w:p>
            <w:pPr>
              <w:spacing w:before="0" w:after="0"/>
              <w:jc w:val="left"/>
              <w:keepLines/>
              <w:keepNext/>
            </w:pPr>
            <w:r>
              <w:rPr>
                <w:rFonts w:ascii="Courier New" w:hAnsi="Courier New"/>
                <w:color w:val="1A1A1A"/>
                <w:sz w:val="16"/>
              </w:rPr>
              <w:t>export HUGGING_FACE_HUB_TOKEN="$HF_TOKEN"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 API key local (valor fijo, no es un token de cuenta)</w:t>
            </w:r>
          </w:p>
          <w:p>
            <w:pPr>
              <w:spacing w:before="0" w:after="0"/>
              <w:jc w:val="left"/>
              <w:keepLines/>
              <w:keepNext/>
            </w:pPr>
            <w:r>
              <w:rPr>
                <w:rFonts w:ascii="Courier New" w:hAnsi="Courier New"/>
                <w:color w:val="1A1A1A"/>
                <w:sz w:val="16"/>
              </w:rPr>
              <w:t>export VLLM_API_KEY="vllm-local"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CUDA</w:t>
            </w:r>
          </w:p>
          <w:p>
            <w:pPr>
              <w:spacing w:before="0" w:after="0"/>
              <w:jc w:val="left"/>
              <w:keepLines/>
              <w:keepNext/>
            </w:pPr>
            <w:r>
              <w:rPr>
                <w:rFonts w:ascii="Courier New" w:hAnsi="Courier New"/>
                <w:color w:val="1A1A1A"/>
                <w:sz w:val="16"/>
              </w:rPr>
              <w:t>export CUDA_HOME=/usr/local/cuda</w:t>
            </w:r>
          </w:p>
          <w:p>
            <w:pPr>
              <w:spacing w:before="0" w:after="0"/>
              <w:jc w:val="left"/>
              <w:keepLines/>
              <w:keepNext/>
            </w:pPr>
            <w:r>
              <w:rPr>
                <w:rFonts w:ascii="Courier New" w:hAnsi="Courier New"/>
                <w:color w:val="1A1A1A"/>
                <w:sz w:val="16"/>
              </w:rPr>
              <w:t>export PATH=/usr/local/cuda/bin:$PATH</w:t>
            </w:r>
          </w:p>
          <w:p>
            <w:pPr>
              <w:spacing w:before="0" w:after="0"/>
              <w:jc w:val="left"/>
              <w:keepLines/>
              <w:keepNext/>
            </w:pPr>
            <w:r>
              <w:rPr>
                <w:rFonts w:ascii="Courier New" w:hAnsi="Courier New"/>
                <w:color w:val="1A1A1A"/>
                <w:sz w:val="16"/>
              </w:rPr>
              <w:t>export LD_LIBRARY_PATH=/usr/local/cuda/lib64:$LD_LIBRARY_PATH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 pipx / npm global</w:t>
            </w:r>
          </w:p>
          <w:p>
            <w:pPr>
              <w:spacing w:before="0" w:after="0"/>
              <w:jc w:val="left"/>
              <w:keepLines/>
              <w:keepNext/>
            </w:pPr>
            <w:r>
              <w:rPr>
                <w:rFonts w:ascii="Courier New" w:hAnsi="Courier New"/>
                <w:color w:val="1A1A1A"/>
                <w:sz w:val="16"/>
              </w:rPr>
              <w:t>export PATH="$HOME/.npm-global/bin:$PATH"</w:t>
            </w:r>
          </w:p>
          <w:p>
            <w:pPr>
              <w:spacing w:before="0" w:after="0"/>
              <w:jc w:val="left"/>
              <w:keepLines/>
              <w:keepNext/>
            </w:pPr>
            <w:r>
              <w:rPr>
                <w:rFonts w:ascii="Courier New" w:hAnsi="Courier New"/>
                <w:color w:val="1A1A1A"/>
                <w:sz w:val="16"/>
              </w:rPr>
              <w:t>export PATH="$PATH:$HOME/.local/bin"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Node.js cache para OpenClaw (reduce tiempo de inicio)</w:t>
            </w:r>
          </w:p>
          <w:p>
            <w:pPr>
              <w:spacing w:before="0" w:after="0"/>
              <w:jc w:val="left"/>
              <w:keepLines/>
              <w:keepNext/>
            </w:pPr>
            <w:r>
              <w:rPr>
                <w:rFonts w:ascii="Courier New" w:hAnsi="Courier New"/>
                <w:color w:val="1A1A1A"/>
                <w:sz w:val="16"/>
              </w:rPr>
              <w:t>export NODE_COMPILE_CACHE=/var/tmp/openclaw-compile-cache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PyTorch — arquitectura GPU del Jetson AGX Orin (Ampere sm_87)</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HEADER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Insertar el header al principio del bashrc existente</w:t>
            </w:r>
          </w:p>
          <w:p>
            <w:pPr>
              <w:spacing w:before="0" w:after="0"/>
              <w:jc w:val="left"/>
              <w:keepLines/>
              <w:keepNext/>
            </w:pPr>
            <w:r>
              <w:rPr>
                <w:rFonts w:ascii="Courier New" w:hAnsi="Courier New"/>
                <w:color w:val="1A1A1A"/>
                <w:sz w:val="16"/>
              </w:rPr>
              <w:t>cat /tmp/bashrc_header.txt ~/.bashrc &gt; /tmp/bashrc_new.txt</w:t>
            </w:r>
          </w:p>
          <w:p>
            <w:pPr>
              <w:spacing w:before="0" w:after="0"/>
              <w:jc w:val="left"/>
              <w:keepLines/>
              <w:keepNext/>
            </w:pPr>
            <w:r>
              <w:rPr>
                <w:rFonts w:ascii="Courier New" w:hAnsi="Courier New"/>
                <w:color w:val="1A1A1A"/>
                <w:sz w:val="16"/>
              </w:rPr>
              <w:t>mv /tmp/bashrc_new.txt ~/.bashrc</w:t>
            </w:r>
          </w:p>
          <w:p>
            <w:pPr>
              <w:spacing w:before="0" w:after="0"/>
              <w:jc w:val="left"/>
              <w:keepLines/>
              <w:keepNext/>
            </w:pPr>
            <w:r>
              <w:rPr>
                <w:rFonts w:ascii="Courier New" w:hAnsi="Courier New"/>
                <w:color w:val="1A1A1A"/>
                <w:sz w:val="16"/>
              </w:rPr>
              <w:t>rm /tmp/bashrc_header.txt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Variables configuradas. HF_TOKEN: ${HF_TOKEN:0:10}..."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Reemplace </w:t>
            </w:r>
            <w:r>
              <w:rPr>
                <w:rFonts w:ascii="Courier New" w:hAnsi="Courier New"/>
                <w:sz w:val="16"/>
              </w:rPr>
              <w:t>hf_SU_TOKEN_AQUI</w:t>
            </w:r>
            <w:r>
              <w:t xml:space="preserve"> con su token real de HuggingFace. Si aún no tiene un token, puede dejarlo vacío por ahora — es necesario en el Capítulo 11 (descarga de modelos con acceso controlado como Llama o Gemma). Obtenga el token gratis en huggingface.co/settings/tokens.</w:t>
            </w:r>
          </w:p>
        </w:tc>
      </w:tr>
    </w:tbl>
    <w:p>
      <w:pPr>
        <w:spacing w:before="0" w:after="120"/>
      </w:pPr>
    </w:p>
    <w:p>
      <w:pPr>
        <w:pStyle w:val="Endure-Subhead"/>
        <w:keepNext/>
        <w:spacing w:before="160" w:after="60" w:line="240" w:lineRule="auto"/>
        <w:outlineLvl w:val="2"/>
      </w:pPr>
      <w:r>
        <w:rPr>
          <w:sz w:val="22"/>
        </w:rPr>
        <w:t>3.5.2 Propagar variables a Docker y systemd</w:t>
      </w:r>
    </w:p>
    <w:p>
      <w:pPr>
        <w:pStyle w:val="Endure-FirstParagraphBodyText"/>
        <w:spacing w:before="100" w:after="100" w:line="240" w:lineRule="auto"/>
      </w:pPr>
      <w:r>
        <w:rPr>
          <w:sz w:val="20"/>
        </w:rPr>
        <w:t xml:space="preserve">Docker y systemd no leen </w:t>
      </w:r>
      <w:r>
        <w:rPr>
          <w:rFonts w:ascii="Courier New" w:hAnsi="Courier New"/>
          <w:sz w:val="16"/>
        </w:rPr>
        <w:t>~/.bashrc</w:t>
      </w:r>
      <w:r>
        <w:rPr>
          <w:sz w:val="20"/>
        </w:rPr>
        <w:t xml:space="preserve">. Necesitan las variables en </w:t>
      </w:r>
      <w:r>
        <w:rPr>
          <w:rFonts w:ascii="Courier New" w:hAnsi="Courier New"/>
          <w:sz w:val="16"/>
        </w:rPr>
        <w:t>/etc/environment</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Propagar HF_TOKEN a Docker y systemd</w:t>
            </w:r>
          </w:p>
          <w:p>
            <w:pPr>
              <w:spacing w:before="0" w:after="0"/>
              <w:jc w:val="left"/>
              <w:keepLines/>
              <w:keepNext/>
            </w:pPr>
            <w:r>
              <w:rPr>
                <w:rFonts w:ascii="Courier New" w:hAnsi="Courier New"/>
                <w:i/>
                <w:color w:val="888888"/>
                <w:sz w:val="16"/>
              </w:rPr>
              <w:t># (reemplazar hf_SU_TOKEN_AQUI con el token real antes de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-a /etc/environment &lt;&lt; 'EOF'</w:t>
            </w:r>
          </w:p>
          <w:p>
            <w:pPr>
              <w:spacing w:before="0" w:after="0"/>
              <w:jc w:val="left"/>
              <w:keepLines/>
              <w:keepNext/>
            </w:pPr>
            <w:r>
              <w:rPr>
                <w:rFonts w:ascii="Courier New" w:hAnsi="Courier New"/>
                <w:color w:val="1A1A1A"/>
                <w:sz w:val="16"/>
              </w:rPr>
              <w:t>HF_TOKEN=hf_SU_TOKEN_AQUI</w:t>
            </w:r>
          </w:p>
          <w:p>
            <w:pPr>
              <w:spacing w:before="0" w:after="0"/>
              <w:jc w:val="left"/>
              <w:keepLines/>
              <w:keepNext/>
            </w:pPr>
            <w:r>
              <w:rPr>
                <w:rFonts w:ascii="Courier New" w:hAnsi="Courier New"/>
                <w:color w:val="1A1A1A"/>
                <w:sz w:val="16"/>
              </w:rPr>
              <w:t>HUGGING_FACE_HUB_TOKEN=hf_SU_TOKEN_AQUI</w:t>
            </w:r>
          </w:p>
          <w:p>
            <w:pPr>
              <w:spacing w:before="0" w:after="0"/>
              <w:jc w:val="left"/>
              <w:keepLines/>
              <w:keepNext/>
            </w:pPr>
            <w:r>
              <w:rPr>
                <w:rFonts w:ascii="Courier New" w:hAnsi="Courier New"/>
                <w:color w:val="1A1A1A"/>
                <w:sz w:val="16"/>
              </w:rPr>
              <w:t>VLLM_API_KEY=vllm-local</w:t>
            </w:r>
          </w:p>
          <w:p>
            <w:pPr>
              <w:spacing w:before="0" w:after="0"/>
              <w:jc w:val="left"/>
              <w:keepLines/>
              <w:keepNext/>
            </w:pPr>
            <w:r>
              <w:rPr>
                <w:rFonts w:ascii="Courier New" w:hAnsi="Courier New"/>
                <w:color w:val="1A1A1A"/>
                <w:sz w:val="16"/>
              </w:rPr>
              <w:t>CUDA_HOME=/usr/local/cuda</w:t>
            </w:r>
          </w:p>
          <w:p>
            <w:pPr>
              <w:spacing w:before="0" w:after="0"/>
              <w:jc w:val="left"/>
              <w:keepLines/>
              <w:keepNext/>
            </w:pPr>
            <w:r>
              <w:rPr>
                <w:rFonts w:ascii="Courier New" w:hAnsi="Courier New"/>
                <w:color w:val="1A1A1A"/>
                <w:sz w:val="16"/>
              </w:rPr>
              <w:t>TORCH_CUDA_ARCH_LIST=8.7</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haya duplicados</w:t>
            </w:r>
          </w:p>
          <w:p>
            <w:pPr>
              <w:spacing w:before="0" w:after="0"/>
              <w:jc w:val="left"/>
              <w:keepLines/>
              <w:keepNext/>
            </w:pPr>
            <w:r>
              <w:rPr>
                <w:rFonts w:ascii="Courier New" w:hAnsi="Courier New"/>
                <w:color w:val="1A1A1A"/>
                <w:sz w:val="16"/>
              </w:rPr>
              <w:t>grep -E "HF_TOKEN|VLLM_API_KEY|CUDA_HOME" /etc/environment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también el token en la caché de HuggingFace</w:t>
            </w:r>
          </w:p>
          <w:p>
            <w:pPr>
              <w:spacing w:before="0" w:after="0"/>
              <w:jc w:val="left"/>
              <w:keepLines/>
              <w:keepNext/>
            </w:pPr>
            <w:r>
              <w:rPr>
                <w:rFonts w:ascii="Courier New" w:hAnsi="Courier New"/>
                <w:i/>
                <w:color w:val="888888"/>
                <w:sz w:val="16"/>
              </w:rPr>
              <w:t># Esto evita que hf CLI pida autenticación interactiva en scripts</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t>echo "hf_SU_TOKEN_AQUI" &gt; ~/.cache/huggingface/token</w:t>
            </w:r>
          </w:p>
          <w:p>
            <w:pPr>
              <w:spacing w:before="0" w:after="0"/>
              <w:jc w:val="left"/>
              <w:keepLines/>
              <w:keepNext/>
            </w:pPr>
            <w:r>
              <w:rPr>
                <w:rFonts w:ascii="Courier New" w:hAnsi="Courier New"/>
                <w:color w:val="1A1A1A"/>
                <w:sz w:val="16"/>
              </w:rPr>
              <w:t>chmod 600 ~/.cache/huggingface/token</w:t>
            </w:r>
          </w:p>
          <w:p>
            <w:pPr>
              <w:spacing w:before="0" w:after="0"/>
              <w:jc w:val="left"/>
              <w:keepLines/>
              <w:keepNext/>
            </w:pPr>
            <w:r>
              <w:rPr>
                <w:rFonts w:ascii="Courier New" w:hAnsi="Courier New"/>
                <w:color w:val="1A1A1A"/>
                <w:sz w:val="16"/>
              </w:rPr>
              <w:t>echo "[OK] Token HuggingFace cacheado"</w:t>
            </w:r>
          </w:p>
        </w:tc>
      </w:tr>
    </w:tbl>
    <w:p>
      <w:pPr>
        <w:spacing w:before="0" w:after="120"/>
      </w:pPr>
    </w:p>
    <w:p>
      <w:pPr>
        <w:pStyle w:val="Endure-Subhead"/>
        <w:keepNext/>
        <w:spacing w:before="160" w:after="60" w:line="240" w:lineRule="auto"/>
        <w:outlineLvl w:val="2"/>
      </w:pPr>
      <w:r>
        <w:rPr>
          <w:sz w:val="22"/>
        </w:rPr>
        <w:t>3.5.3 Verificación de variables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variables están disponibles</w:t>
            </w:r>
          </w:p>
          <w:p>
            <w:pPr>
              <w:spacing w:before="0" w:after="0"/>
              <w:jc w:val="left"/>
              <w:keepLines/>
              <w:keepNext/>
            </w:pPr>
            <w:r>
              <w:rPr>
                <w:rFonts w:ascii="Courier New" w:hAnsi="Courier New"/>
                <w:color w:val="1A1A1A"/>
                <w:sz w:val="16"/>
              </w:rPr>
              <w:t>echo "HF_TOKEN:            ${HF_TOKEN:0:15}..."</w:t>
            </w:r>
          </w:p>
          <w:p>
            <w:pPr>
              <w:spacing w:before="0" w:after="0"/>
              <w:jc w:val="left"/>
              <w:keepLines/>
              <w:keepNext/>
            </w:pPr>
            <w:r>
              <w:rPr>
                <w:rFonts w:ascii="Courier New" w:hAnsi="Courier New"/>
                <w:color w:val="1A1A1A"/>
                <w:sz w:val="16"/>
              </w:rPr>
              <w:t>echo "VLLM_API_KEY:        $VLLM_API_KEY"</w:t>
            </w:r>
          </w:p>
          <w:p>
            <w:pPr>
              <w:spacing w:before="0" w:after="0"/>
              <w:jc w:val="left"/>
              <w:keepLines/>
              <w:keepNext/>
            </w:pPr>
            <w:r>
              <w:rPr>
                <w:rFonts w:ascii="Courier New" w:hAnsi="Courier New"/>
                <w:color w:val="1A1A1A"/>
                <w:sz w:val="16"/>
              </w:rPr>
              <w:t>echo "CUDA_HOME:           $CUDA_HOME"</w:t>
            </w:r>
          </w:p>
          <w:p>
            <w:pPr>
              <w:spacing w:before="0" w:after="0"/>
              <w:jc w:val="left"/>
              <w:keepLines/>
              <w:keepNext/>
            </w:pPr>
            <w:r>
              <w:rPr>
                <w:rFonts w:ascii="Courier New" w:hAnsi="Courier New"/>
                <w:color w:val="1A1A1A"/>
                <w:sz w:val="16"/>
              </w:rPr>
              <w:t>echo "TORCH_CUDA_ARCH:     $TORCH_CUDA_ARCH_LIST"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nvcc está en PATH</w:t>
            </w:r>
          </w:p>
          <w:p>
            <w:pPr>
              <w:spacing w:before="0" w:after="0"/>
              <w:jc w:val="left"/>
              <w:keepLines/>
              <w:keepNext/>
            </w:pPr>
            <w:r>
              <w:rPr>
                <w:rFonts w:ascii="Courier New" w:hAnsi="Courier New"/>
                <w:color w:val="1A1A1A"/>
                <w:sz w:val="16"/>
              </w:rPr>
              <w:t>nvcc --version | grep "release"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Docker puede ver las variables de sistema</w:t>
            </w:r>
          </w:p>
          <w:p>
            <w:pPr>
              <w:spacing w:before="0" w:after="0"/>
              <w:jc w:val="left"/>
              <w:keepLines/>
              <w:keepNext/>
            </w:pPr>
            <w:r>
              <w:rPr>
                <w:rFonts w:ascii="Courier New" w:hAnsi="Courier New"/>
                <w:i/>
                <w:color w:val="888888"/>
                <w:sz w:val="16"/>
              </w:rPr>
              <w:t># (esto se comprueba plenamente en la Capítulo 8, cuando Docker esté instalado)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HF_TOKEN:            hf_oauth_xxxxxxx...</w:t>
            </w:r>
          </w:p>
          <w:p>
            <w:pPr>
              <w:spacing w:before="0" w:after="0"/>
              <w:jc w:val="left"/>
              <w:keepLines/>
              <w:keepNext/>
            </w:pPr>
            <w:r>
              <w:rPr>
                <w:rFonts w:ascii="Courier New" w:hAnsi="Courier New"/>
                <w:i/>
                <w:color w:val="555555"/>
                <w:sz w:val="16"/>
              </w:rPr>
              <w:t>VLLM_API_KEY:        vllm-local</w:t>
            </w:r>
          </w:p>
          <w:p>
            <w:pPr>
              <w:spacing w:before="0" w:after="0"/>
              <w:jc w:val="left"/>
              <w:keepLines/>
              <w:keepNext/>
            </w:pPr>
            <w:r>
              <w:rPr>
                <w:rFonts w:ascii="Courier New" w:hAnsi="Courier New"/>
                <w:i/>
                <w:color w:val="555555"/>
                <w:sz w:val="16"/>
              </w:rPr>
              <w:t>CUDA_HOME:           /usr/local/cuda</w:t>
            </w:r>
          </w:p>
          <w:p>
            <w:pPr>
              <w:spacing w:before="0" w:after="0"/>
              <w:jc w:val="left"/>
              <w:keepLines/>
              <w:keepNext/>
            </w:pPr>
            <w:r>
              <w:rPr>
                <w:rFonts w:ascii="Courier New" w:hAnsi="Courier New"/>
                <w:i/>
                <w:color w:val="555555"/>
                <w:sz w:val="16"/>
              </w:rPr>
              <w:t>TORCH_CUDA_ARCH:     8.7</w:t>
            </w:r>
          </w:p>
          <w:p>
            <w:pPr>
              <w:spacing w:before="0" w:after="0"/>
              <w:jc w:val="left"/>
              <w:keepLines/>
              <w:keepNext/>
            </w:pPr>
            <w:r>
              <w:rPr>
                <w:rFonts w:ascii="Courier New" w:hAnsi="Courier New"/>
                <w:i/>
                <w:color w:val="555555"/>
                <w:sz w:val="16"/>
              </w:rPr>
              <w:t>Cuda compilation tools, release 13.2, V13.2.1</w:t>
            </w:r>
          </w:p>
        </w:tc>
      </w:tr>
    </w:tbl>
    <w:p>
      <w:pPr>
        <w:spacing w:before="0" w:after="120"/>
      </w:pPr>
    </w:p>
    <w:p>
      <w:pPr>
        <w:pStyle w:val="Endure-Subhead"/>
        <w:keepNext/>
        <w:spacing w:before="240" w:after="60" w:line="240" w:lineRule="auto"/>
        <w:outlineLvl w:val="1"/>
      </w:pPr>
      <w:r>
        <w:rPr>
          <w:sz w:val="24"/>
        </w:rPr>
        <w:t>3.6 Herramientas de Monitoreo del Sistema</w:t>
      </w:r>
    </w:p>
    <w:p>
      <w:pPr>
        <w:pStyle w:val="Endure-FirstParagraphBodyText"/>
        <w:spacing w:before="100" w:after="100" w:line="240" w:lineRule="auto"/>
      </w:pPr>
      <w:r>
        <w:rPr>
          <w:sz w:val="20"/>
        </w:rPr>
        <w:t xml:space="preserve">Antes de continuar con la instalación de software adicional, instale las herramientas de monitoreo que se usarán a lo largo de toda la guía. La más importante es </w:t>
      </w:r>
      <w:r>
        <w:rPr>
          <w:rFonts w:ascii="Courier New" w:hAnsi="Courier New"/>
          <w:sz w:val="16"/>
        </w:rPr>
        <w:t>jtop</w:t>
      </w:r>
      <w:r>
        <w:rPr>
          <w:sz w:val="20"/>
        </w:rPr>
        <w:t>, diseñada específicamente para el hardware Jetson.</w:t>
      </w:r>
    </w:p>
    <w:p>
      <w:pPr>
        <w:pStyle w:val="Endure-Subhead"/>
        <w:keepNext/>
        <w:spacing w:before="160" w:after="60" w:line="240" w:lineRule="auto"/>
        <w:outlineLvl w:val="2"/>
      </w:pPr>
      <w:r>
        <w:rPr>
          <w:sz w:val="22"/>
        </w:rPr>
        <w:t>3.6.1 jtop — Monitor de GPU/CPU/Memoria en Tiempo Real</w:t>
      </w:r>
    </w:p>
    <w:p>
      <w:pPr>
        <w:pStyle w:val="Endure-FirstParagraphBodyText"/>
        <w:spacing w:before="100" w:after="100" w:line="240" w:lineRule="auto"/>
      </w:pPr>
      <w:r>
        <w:rPr>
          <w:rFonts w:ascii="Courier New" w:hAnsi="Courier New"/>
          <w:sz w:val="16"/>
        </w:rPr>
        <w:t>jtop</w:t>
      </w:r>
      <w:r>
        <w:rPr>
          <w:sz w:val="20"/>
        </w:rPr>
        <w:t xml:space="preserve"> es parte del paquete </w:t>
      </w:r>
      <w:r>
        <w:rPr>
          <w:rFonts w:ascii="Courier New" w:hAnsi="Courier New"/>
          <w:sz w:val="16"/>
        </w:rPr>
        <w:t>jetson-stats</w:t>
      </w:r>
      <w:r>
        <w:rPr>
          <w:sz w:val="20"/>
        </w:rPr>
        <w:t xml:space="preserve"> y proporciona una vista en tiempo real de CPU, GPU, memoria unificada, temperatura y modo de energía activo. Es la herramienta de diagnóstico principal para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jetson-stats</w:t>
            </w:r>
          </w:p>
          <w:p>
            <w:pPr>
              <w:spacing w:before="0" w:after="0"/>
              <w:jc w:val="left"/>
              <w:keepLines/>
              <w:keepNext/>
            </w:pPr>
            <w:r>
              <w:rPr>
                <w:rFonts w:ascii="Courier New" w:hAnsi="Courier New"/>
                <w:color w:val="1A1A1A"/>
                <w:sz w:val="16"/>
              </w:rPr>
              <w:t>sudo pip3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pip3 no está disponible:</w:t>
            </w:r>
          </w:p>
          <w:p>
            <w:pPr>
              <w:spacing w:before="0" w:after="0"/>
              <w:jc w:val="left"/>
              <w:keepLines/>
              <w:keepNext/>
            </w:pPr>
            <w:r>
              <w:rPr>
                <w:rFonts w:ascii="Courier New" w:hAnsi="Courier New"/>
                <w:color w:val="1A1A1A"/>
                <w:sz w:val="16"/>
              </w:rPr>
              <w:t>sudo apt install -y python3-pip</w:t>
            </w:r>
          </w:p>
          <w:p>
            <w:pPr>
              <w:spacing w:before="0" w:after="0"/>
              <w:jc w:val="left"/>
              <w:keepLines/>
              <w:keepNext/>
            </w:pPr>
            <w:r>
              <w:rPr>
                <w:rFonts w:ascii="Courier New" w:hAnsi="Courier New"/>
                <w:color w:val="1A1A1A"/>
                <w:sz w:val="16"/>
              </w:rPr>
              <w:t>sudo pip3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jtop --version</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jtop 4.2.x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jtop (interfaz interactiva — presione 'q' para salir)</w:t>
            </w:r>
          </w:p>
          <w:p>
            <w:pPr>
              <w:spacing w:before="0" w:after="0"/>
              <w:jc w:val="left"/>
              <w:keepLines/>
              <w:keepNext/>
            </w:pPr>
            <w:r>
              <w:rPr>
                <w:rFonts w:ascii="Courier New" w:hAnsi="Courier New"/>
                <w:color w:val="1A1A1A"/>
                <w:sz w:val="16"/>
              </w:rPr>
              <w:t>jtop</w:t>
            </w:r>
          </w:p>
        </w:tc>
      </w:tr>
    </w:tbl>
    <w:p>
      <w:pPr>
        <w:spacing w:before="0" w:after="120"/>
      </w:pPr>
    </w:p>
    <w:p>
      <w:pPr>
        <w:pStyle w:val="Endure-ChapterBodyText"/>
        <w:spacing w:before="100" w:after="100" w:line="240" w:lineRule="auto"/>
      </w:pPr>
      <w:r>
        <w:rPr>
          <w:rFonts w:ascii="Courier New" w:hAnsi="Courier New"/>
          <w:sz w:val="16"/>
        </w:rPr>
        <w:t>jtop</w:t>
      </w:r>
      <w:r>
        <w:rPr>
          <w:sz w:val="20"/>
        </w:rPr>
        <w:t xml:space="preserve"> muestra en tiempo real:</w:t>
      </w:r>
    </w:p>
    <w:p>
      <w:pPr>
        <w:pStyle w:val="Endure-ChapterBodyText"/>
        <w:spacing w:before="40" w:after="40" w:line="240" w:lineRule="auto"/>
        <w:ind w:left="360" w:hanging="216"/>
      </w:pPr>
      <w:r>
        <w:rPr>
          <w:sz w:val="20"/>
        </w:rPr>
        <w:t xml:space="preserve">• </w:t>
      </w:r>
      <w:r>
        <w:rPr>
          <w:b/>
          <w:sz w:val="20"/>
        </w:rPr>
        <w:t>Pestaña ALL</w:t>
      </w:r>
      <w:r>
        <w:rPr>
          <w:sz w:val="20"/>
        </w:rPr>
        <w:t>: uso de CPU por núcleo, GPU, memoria RAM unificada, temperatura, modo nvpmodel activo</w:t>
      </w:r>
    </w:p>
    <w:p>
      <w:pPr>
        <w:pStyle w:val="Endure-ChapterBodyText"/>
        <w:spacing w:before="40" w:after="40" w:line="240" w:lineRule="auto"/>
        <w:ind w:left="360" w:hanging="216"/>
      </w:pPr>
      <w:r>
        <w:rPr>
          <w:sz w:val="20"/>
        </w:rPr>
        <w:t xml:space="preserve">• </w:t>
      </w:r>
      <w:r>
        <w:rPr>
          <w:b/>
          <w:sz w:val="20"/>
        </w:rPr>
        <w:t>Pestaña GPU</w:t>
      </w:r>
      <w:r>
        <w:rPr>
          <w:sz w:val="20"/>
        </w:rPr>
        <w:t>: frecuencia GPU, utilización, consumo de energía</w:t>
      </w:r>
    </w:p>
    <w:p>
      <w:pPr>
        <w:pStyle w:val="Endure-ChapterBodyText"/>
        <w:spacing w:before="40" w:after="40" w:line="240" w:lineRule="auto"/>
        <w:ind w:left="360" w:hanging="216"/>
      </w:pPr>
      <w:r>
        <w:rPr>
          <w:sz w:val="20"/>
        </w:rPr>
        <w:t xml:space="preserve">• </w:t>
      </w:r>
      <w:r>
        <w:rPr>
          <w:b/>
          <w:sz w:val="20"/>
        </w:rPr>
        <w:t>Pestaña MEM</w:t>
      </w:r>
      <w:r>
        <w:rPr>
          <w:sz w:val="20"/>
        </w:rPr>
        <w:t>: desglose de memoria por componente (CPU, GPU, compartida)</w:t>
      </w:r>
    </w:p>
    <w:p>
      <w:pPr>
        <w:pStyle w:val="Endure-ChapterBodyText"/>
        <w:spacing w:before="40" w:after="40" w:line="240" w:lineRule="auto"/>
        <w:ind w:left="360" w:hanging="216"/>
      </w:pPr>
      <w:r>
        <w:rPr>
          <w:sz w:val="20"/>
        </w:rPr>
        <w:t xml:space="preserve">• </w:t>
      </w:r>
      <w:r>
        <w:rPr>
          <w:b/>
          <w:sz w:val="20"/>
        </w:rPr>
        <w:t>Pestaña CTRL</w:t>
      </w:r>
      <w:r>
        <w:rPr>
          <w:sz w:val="20"/>
        </w:rPr>
        <w:t xml:space="preserve">: cambio interactivo de modo de energía y </w:t>
      </w:r>
      <w:r>
        <w:rPr>
          <w:rFonts w:ascii="Courier New" w:hAnsi="Courier New"/>
          <w:sz w:val="16"/>
        </w:rPr>
        <w:t>jetson_clocks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jtop</w:t>
            </w:r>
            <w:r>
              <w:t xml:space="preserve"> requiere ser ejecutado como usuario normal (no como root). Si ve el error "Permission denied", asegúrese de no estar usando </w:t>
            </w:r>
            <w:r>
              <w:rPr>
                <w:rFonts w:ascii="Courier New" w:hAnsi="Courier New"/>
                <w:sz w:val="16"/>
              </w:rPr>
              <w:t>sudo jtop</w:t>
            </w:r>
            <w:r>
              <w:t>.</w:t>
            </w:r>
          </w:p>
        </w:tc>
      </w:tr>
    </w:tbl>
    <w:p>
      <w:pPr>
        <w:spacing w:before="0" w:after="120"/>
      </w:pPr>
    </w:p>
    <w:p>
      <w:pPr>
        <w:pStyle w:val="Endure-Subhead"/>
        <w:keepNext/>
        <w:spacing w:before="160" w:after="60" w:line="240" w:lineRule="auto"/>
        <w:outlineLvl w:val="2"/>
      </w:pPr>
      <w:r>
        <w:rPr>
          <w:sz w:val="22"/>
        </w:rPr>
        <w:t>3.6.2 tegrastats — Monitor de Línea de Comandos</w:t>
      </w:r>
    </w:p>
    <w:p>
      <w:pPr>
        <w:pStyle w:val="Endure-FirstParagraphBodyText"/>
        <w:spacing w:before="100" w:after="100" w:line="240" w:lineRule="auto"/>
      </w:pPr>
      <w:r>
        <w:rPr>
          <w:rFonts w:ascii="Courier New" w:hAnsi="Courier New"/>
          <w:sz w:val="16"/>
        </w:rPr>
        <w:t>tegrastats</w:t>
      </w:r>
      <w:r>
        <w:rPr>
          <w:sz w:val="20"/>
        </w:rPr>
        <w:t xml:space="preserve"> viene preinstalado con JetPack 7.2. Es útil para scripting y logging porque su salida es parseable: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métricas cada segundo durante 10 segundos</w:t>
            </w:r>
          </w:p>
          <w:p>
            <w:pPr>
              <w:spacing w:before="0" w:after="0"/>
              <w:jc w:val="left"/>
              <w:keepLines/>
              <w:keepNext/>
            </w:pPr>
            <w:r>
              <w:rPr>
                <w:rFonts w:ascii="Courier New" w:hAnsi="Courier New"/>
                <w:i/>
                <w:color w:val="555555"/>
                <w:sz w:val="16"/>
              </w:rPr>
              <w:t>tegrastats --interval 1000 &amp;</w:t>
            </w:r>
          </w:p>
          <w:p>
            <w:pPr>
              <w:spacing w:before="0" w:after="0"/>
              <w:jc w:val="left"/>
              <w:keepLines/>
              <w:keepNext/>
            </w:pPr>
            <w:r>
              <w:rPr>
                <w:rFonts w:ascii="Courier New" w:hAnsi="Courier New"/>
                <w:i/>
                <w:color w:val="555555"/>
                <w:sz w:val="16"/>
              </w:rPr>
              <w:t>sleep 10</w:t>
            </w:r>
          </w:p>
          <w:p>
            <w:pPr>
              <w:spacing w:before="0" w:after="0"/>
              <w:jc w:val="left"/>
              <w:keepLines/>
              <w:keepNext/>
            </w:pPr>
            <w:r>
              <w:rPr>
                <w:rFonts w:ascii="Courier New" w:hAnsi="Courier New"/>
                <w:i/>
                <w:color w:val="555555"/>
                <w:sz w:val="16"/>
              </w:rPr>
              <w:t>kill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Capturar métricas en un log durante una inferencia:</w:t>
            </w:r>
          </w:p>
          <w:p>
            <w:pPr>
              <w:spacing w:before="0" w:after="0"/>
              <w:jc w:val="left"/>
              <w:keepLines/>
              <w:keepNext/>
            </w:pPr>
            <w:r>
              <w:rPr>
                <w:rFonts w:ascii="Courier New" w:hAnsi="Courier New"/>
                <w:i/>
                <w:color w:val="555555"/>
                <w:sz w:val="16"/>
              </w:rPr>
              <w:t>tegrastats --interval 500 --logfile ~/logs/tegra_$(date +%Y%m%d_%H%M).log &amp;</w:t>
            </w:r>
          </w:p>
          <w:p>
            <w:pPr>
              <w:spacing w:before="0" w:after="0"/>
              <w:jc w:val="left"/>
              <w:keepLines/>
              <w:keepNext/>
            </w:pPr>
            <w:r>
              <w:rPr>
                <w:rFonts w:ascii="Courier New" w:hAnsi="Courier New"/>
                <w:color w:val="1A1A1A"/>
                <w:sz w:val="16"/>
              </w:rPr>
              <w:t>TEGRA_PID=$!</w:t>
            </w:r>
          </w:p>
          <w:p>
            <w:pPr>
              <w:spacing w:before="0" w:after="0"/>
              <w:jc w:val="left"/>
              <w:keepLines/>
              <w:keepNext/>
            </w:pPr>
            <w:r>
              <w:rPr>
                <w:rFonts w:ascii="Courier New" w:hAnsi="Courier New"/>
                <w:i/>
                <w:color w:val="888888"/>
                <w:sz w:val="16"/>
              </w:rPr>
              <w:t># ... ejecutar inferencia ...</w:t>
            </w:r>
          </w:p>
          <w:p>
            <w:pPr>
              <w:spacing w:before="0" w:after="0"/>
              <w:jc w:val="left"/>
              <w:keepLines/>
              <w:keepNext/>
            </w:pPr>
            <w:r>
              <w:rPr>
                <w:rFonts w:ascii="Courier New" w:hAnsi="Courier New"/>
                <w:i/>
                <w:color w:val="555555"/>
                <w:sz w:val="16"/>
              </w:rPr>
              <w:t>kill $TEGRA_PID</w:t>
            </w:r>
          </w:p>
        </w:tc>
      </w:tr>
    </w:tbl>
    <w:p>
      <w:pPr>
        <w:spacing w:before="0" w:after="120"/>
      </w:pPr>
    </w:p>
    <w:p>
      <w:pPr>
        <w:pStyle w:val="Endure-Subhead"/>
        <w:keepNext/>
        <w:spacing w:before="240" w:after="60" w:line="240" w:lineRule="auto"/>
        <w:outlineLvl w:val="1"/>
      </w:pPr>
      <w:r>
        <w:rPr>
          <w:sz w:val="24"/>
        </w:rPr>
        <w:t>3.7 SSH desde Windows y Transferencia de Archivos (SCP)</w:t>
      </w:r>
    </w:p>
    <w:p>
      <w:pPr>
        <w:pStyle w:val="Endure-FirstParagraphBodyText"/>
        <w:spacing w:before="100" w:after="100" w:line="240" w:lineRule="auto"/>
      </w:pPr>
      <w:r>
        <w:rPr>
          <w:sz w:val="20"/>
        </w:rPr>
        <w:t xml:space="preserve">Esta sección configura el cliente SSH de Windows para conectar al Jetson con el alias </w:t>
      </w:r>
      <w:r>
        <w:rPr>
          <w:rFonts w:ascii="Courier New" w:hAnsi="Courier New"/>
          <w:sz w:val="16"/>
        </w:rPr>
        <w:t>ssh jetson</w:t>
      </w:r>
      <w:r>
        <w:rPr>
          <w:sz w:val="20"/>
        </w:rPr>
        <w:t>, y cubre los comandos básicos de transferencia de archivos con SCP.</w:t>
      </w:r>
    </w:p>
    <w:p>
      <w:pPr>
        <w:pStyle w:val="Endure-Subhead"/>
        <w:keepNext/>
        <w:spacing w:before="160" w:after="60" w:line="240" w:lineRule="auto"/>
        <w:outlineLvl w:val="2"/>
      </w:pPr>
      <w:r>
        <w:rPr>
          <w:sz w:val="22"/>
        </w:rPr>
        <w:t>3.7.1 Configurar `~/.ssh/config` en Windows</w:t>
      </w:r>
    </w:p>
    <w:p>
      <w:pPr>
        <w:pStyle w:val="Endure-FirstParagraphBodyText"/>
        <w:spacing w:before="100" w:after="100" w:line="240" w:lineRule="auto"/>
      </w:pPr>
      <w:r>
        <w:rPr>
          <w:sz w:val="20"/>
        </w:rPr>
        <w:t xml:space="preserve">El archivo </w:t>
      </w:r>
      <w:r>
        <w:rPr>
          <w:rFonts w:ascii="Courier New" w:hAnsi="Courier New"/>
          <w:sz w:val="16"/>
        </w:rPr>
        <w:t>~/.ssh/config</w:t>
      </w:r>
      <w:r>
        <w:rPr>
          <w:sz w:val="20"/>
        </w:rPr>
        <w:t xml:space="preserve"> en Windows define hosts nombrados con sus configuraciones. En lugar de escribir </w:t>
      </w:r>
      <w:r>
        <w:rPr>
          <w:rFonts w:ascii="Courier New" w:hAnsi="Courier New"/>
          <w:sz w:val="16"/>
        </w:rPr>
        <w:t>ssh jetson@192.168.1.100 -i ~/.ssh/jetson_orin</w:t>
      </w:r>
      <w:r>
        <w:rPr>
          <w:sz w:val="20"/>
        </w:rPr>
        <w:t xml:space="preserve"> cada vez, basta con </w:t>
      </w:r>
      <w:r>
        <w:rPr>
          <w:rFonts w:ascii="Courier New" w:hAnsi="Courier New"/>
          <w:sz w:val="16"/>
        </w:rPr>
        <w:t>ssh jetson</w:t>
      </w:r>
      <w:r>
        <w:rPr>
          <w:sz w:val="20"/>
        </w:rPr>
        <w:t>.</w:t>
      </w:r>
    </w:p>
    <w:p>
      <w:pPr>
        <w:pStyle w:val="Endure-ChapterBodyText"/>
        <w:spacing w:before="100" w:after="100" w:line="240" w:lineRule="auto"/>
      </w:pPr>
      <w:r>
        <w:rPr>
          <w:sz w:val="20"/>
        </w:rPr>
        <w:t>A continuación, el archivo de configuración completo recomendado. Incluye tres perfiles para el Jetson (conexión estándar, reenvío gráfico X11 y tunnels de servicios) y el perfil de GitHub: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Abrir con bloc de notas:</w:t>
            </w:r>
          </w:p>
          <w:p>
            <w:pPr>
              <w:spacing w:before="0" w:after="0"/>
              <w:jc w:val="left"/>
              <w:keepLines/>
              <w:keepNext/>
            </w:pPr>
            <w:r>
              <w:rPr>
                <w:rFonts w:ascii="Courier New" w:hAnsi="Courier New"/>
                <w:i/>
                <w:color w:val="888888"/>
                <w:sz w:val="16"/>
              </w:rPr>
              <w:t># notepad $HOME\.ssh\config</w:t>
            </w:r>
          </w:p>
          <w:p>
            <w:pPr>
              <w:spacing w:before="0" w:after="0"/>
              <w:jc w:val="left"/>
              <w:keepLines/>
              <w:keepNext/>
            </w:pPr>
            <w:r>
              <w:rPr>
                <w:rFonts w:ascii="Courier New" w:hAnsi="Courier New"/>
                <w:i/>
                <w:color w:val="888888"/>
                <w:sz w:val="16"/>
              </w:rPr>
              <w:t># O en PowerShell: code $HOME\.ssh\config</w:t>
            </w:r>
          </w:p>
          <w:p>
            <w:pPr>
              <w:spacing w:before="0" w:after="0"/>
              <w:jc w:val="left"/>
              <w:keepLines/>
              <w:keepNext/>
            </w:pPr>
            <w:r>
              <w:rPr>
                <w:rFonts w:ascii="Courier New" w:hAnsi="Courier New"/>
                <w:i/>
                <w:color w:val="888888"/>
                <w:sz w:val="16"/>
              </w:rPr>
              <w:t># IMPORTANTE: reemplace 192.168.1.100 con la IP estática de su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AGX Orin — Conexión SSH estándar</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10</w:t>
            </w:r>
          </w:p>
          <w:p>
            <w:pPr>
              <w:spacing w:before="0" w:after="0"/>
              <w:jc w:val="left"/>
              <w:keepLines/>
              <w:keepNext/>
            </w:pPr>
            <w:r>
              <w:rPr>
                <w:rFonts w:ascii="Courier New" w:hAnsi="Courier New"/>
                <w:i/>
                <w:color w:val="555555"/>
                <w:sz w:val="16"/>
              </w:rPr>
              <w:t xml:space="preserve">    TCPKeepAlive yes</w:t>
            </w:r>
          </w:p>
          <w:p>
            <w:pPr>
              <w:spacing w:before="0" w:after="0"/>
              <w:jc w:val="left"/>
              <w:keepLines/>
              <w:keepNext/>
            </w:pPr>
            <w:r>
              <w:rPr>
                <w:rFonts w:ascii="Courier New" w:hAnsi="Courier New"/>
                <w:i/>
                <w:color w:val="555555"/>
                <w:sz w:val="16"/>
              </w:rPr>
              <w:t xml:space="preserve">    Compression yes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 Con reenvío gráfico X11 via SSH</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jetson-x11</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ForwardX11 yes</w:t>
            </w:r>
          </w:p>
          <w:p>
            <w:pPr>
              <w:spacing w:before="0" w:after="0"/>
              <w:jc w:val="left"/>
              <w:keepLines/>
              <w:keepNext/>
            </w:pPr>
            <w:r>
              <w:rPr>
                <w:rFonts w:ascii="Courier New" w:hAnsi="Courier New"/>
                <w:i/>
                <w:color w:val="555555"/>
                <w:sz w:val="16"/>
              </w:rPr>
              <w:t xml:space="preserve">    ForwardX11Trusted yes</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10</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 Con tunnels para todos los servicios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jetson-tunnels</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LocalForward 11434 localhost:11434    # Ollama API</w:t>
            </w:r>
          </w:p>
          <w:p>
            <w:pPr>
              <w:spacing w:before="0" w:after="0"/>
              <w:jc w:val="left"/>
              <w:keepLines/>
              <w:keepNext/>
            </w:pPr>
            <w:r>
              <w:rPr>
                <w:rFonts w:ascii="Courier New" w:hAnsi="Courier New"/>
                <w:i/>
                <w:color w:val="555555"/>
                <w:sz w:val="16"/>
              </w:rPr>
              <w:t xml:space="preserve">    LocalForward 8000  localhost:8000     # vLLM API</w:t>
            </w:r>
          </w:p>
          <w:p>
            <w:pPr>
              <w:spacing w:before="0" w:after="0"/>
              <w:jc w:val="left"/>
              <w:keepLines/>
              <w:keepNext/>
            </w:pPr>
            <w:r>
              <w:rPr>
                <w:rFonts w:ascii="Courier New" w:hAnsi="Courier New"/>
                <w:i/>
                <w:color w:val="555555"/>
                <w:sz w:val="16"/>
              </w:rPr>
              <w:t xml:space="preserve">    LocalForward 8888  localhost:8888     # Jupyter Lab</w:t>
            </w:r>
          </w:p>
          <w:p>
            <w:pPr>
              <w:spacing w:before="0" w:after="0"/>
              <w:jc w:val="left"/>
              <w:keepLines/>
              <w:keepNext/>
            </w:pPr>
            <w:r>
              <w:rPr>
                <w:rFonts w:ascii="Courier New" w:hAnsi="Courier New"/>
                <w:i/>
                <w:color w:val="555555"/>
                <w:sz w:val="16"/>
              </w:rPr>
              <w:t xml:space="preserve">    LocalForward 3000  localhost:3000     # Open WebUI</w:t>
            </w:r>
          </w:p>
          <w:p>
            <w:pPr>
              <w:spacing w:before="0" w:after="0"/>
              <w:jc w:val="left"/>
              <w:keepLines/>
              <w:keepNext/>
            </w:pPr>
            <w:r>
              <w:rPr>
                <w:rFonts w:ascii="Courier New" w:hAnsi="Courier New"/>
                <w:i/>
                <w:color w:val="555555"/>
                <w:sz w:val="16"/>
              </w:rPr>
              <w:t xml:space="preserve">    ServerAliveInterval 30</w:t>
            </w:r>
          </w:p>
          <w:p>
            <w:pPr>
              <w:spacing w:before="0" w:after="0"/>
              <w:jc w:val="left"/>
              <w:keepLines/>
              <w:keepNext/>
            </w:pPr>
            <w:r>
              <w:rPr>
                <w:rFonts w:ascii="Courier New" w:hAnsi="Courier New"/>
                <w:i/>
                <w:color w:val="555555"/>
                <w:sz w:val="16"/>
              </w:rPr>
              <w:t xml:space="preserve">    ServerAliveCountMax 6</w:t>
            </w:r>
          </w:p>
          <w:p>
            <w:pPr>
              <w:spacing w:before="0" w:after="0"/>
              <w:jc w:val="left"/>
              <w:keepLines/>
              <w:keepNext/>
            </w:pPr>
            <w:r>
              <w:rPr>
                <w:rFonts w:ascii="Courier New" w:hAnsi="Courier New"/>
                <w:i/>
                <w:color w:val="555555"/>
                <w:sz w:val="16"/>
              </w:rPr>
              <w:t xml:space="preserve">    ExitOnForwardFailure yes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GitHub (configurado en el Capítulo 2, §2.4)</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github.com</w:t>
            </w:r>
          </w:p>
          <w:p>
            <w:pPr>
              <w:spacing w:before="0" w:after="0"/>
              <w:jc w:val="left"/>
              <w:keepLines/>
              <w:keepNext/>
            </w:pPr>
            <w:r>
              <w:rPr>
                <w:rFonts w:ascii="Courier New" w:hAnsi="Courier New"/>
                <w:i/>
                <w:color w:val="555555"/>
                <w:sz w:val="16"/>
              </w:rPr>
              <w:t xml:space="preserve">    HostName github.com</w:t>
            </w:r>
          </w:p>
          <w:p>
            <w:pPr>
              <w:spacing w:before="0" w:after="0"/>
              <w:jc w:val="left"/>
              <w:keepLines/>
              <w:keepNext/>
            </w:pPr>
            <w:r>
              <w:rPr>
                <w:rFonts w:ascii="Courier New" w:hAnsi="Courier New"/>
                <w:i/>
                <w:color w:val="555555"/>
                <w:sz w:val="16"/>
              </w:rPr>
              <w:t xml:space="preserve">    User git</w:t>
            </w:r>
          </w:p>
          <w:p>
            <w:pPr>
              <w:spacing w:before="0" w:after="0"/>
              <w:jc w:val="left"/>
              <w:keepLines/>
              <w:keepNext/>
            </w:pPr>
            <w:r>
              <w:rPr>
                <w:rFonts w:ascii="Courier New" w:hAnsi="Courier New"/>
                <w:i/>
                <w:color w:val="555555"/>
                <w:sz w:val="16"/>
              </w:rPr>
              <w:t xml:space="preserve">    IdentityFile ~/.ssh/github_key</w:t>
            </w:r>
          </w:p>
          <w:p>
            <w:pPr>
              <w:spacing w:before="0" w:after="0"/>
              <w:jc w:val="left"/>
              <w:keepLines/>
              <w:keepNext/>
            </w:pPr>
            <w:r>
              <w:rPr>
                <w:rFonts w:ascii="Courier New" w:hAnsi="Courier New"/>
                <w:i/>
                <w:color w:val="555555"/>
                <w:sz w:val="16"/>
              </w:rPr>
              <w:t xml:space="preserve">    IdentitiesOnly yes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aún no tiene el par de claves </w:t>
            </w:r>
            <w:r>
              <w:rPr>
                <w:rFonts w:ascii="Courier New" w:hAnsi="Courier New"/>
                <w:sz w:val="16"/>
              </w:rPr>
              <w:t>jetson_orin</w:t>
            </w:r>
            <w:r>
              <w:t xml:space="preserve"> en Windows, genérelo con </w:t>
            </w:r>
            <w:r>
              <w:rPr>
                <w:rFonts w:ascii="Courier New" w:hAnsi="Courier New"/>
                <w:sz w:val="16"/>
              </w:rPr>
              <w:t>ssh-keygen -t ed25519 -f $HOME\.ssh\jetson_orin</w:t>
            </w:r>
            <w:r>
              <w:t xml:space="preserve"> en PowerShell y copie la clave pública al Jetson con </w:t>
            </w:r>
            <w:r>
              <w:rPr>
                <w:rFonts w:ascii="Courier New" w:hAnsi="Courier New"/>
                <w:sz w:val="16"/>
              </w:rPr>
              <w:t>ssh-copy-id -i ~/.ssh/jetson_orin.pub jetson@192.168.1.100</w:t>
            </w:r>
            <w:r>
              <w:t xml:space="preserve">. Luego podrá conectar con </w:t>
            </w:r>
            <w:r>
              <w:rPr>
                <w:rFonts w:ascii="Courier New" w:hAnsi="Courier New"/>
                <w:sz w:val="16"/>
              </w:rPr>
              <w:t>ssh jetson</w:t>
            </w:r>
            <w:r>
              <w:t xml:space="preserve"> sin contraseña.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GitHub: El archivo de clave para GitHub (</w:t>
            </w:r>
            <w:r>
              <w:rPr>
                <w:rFonts w:ascii="Courier New" w:hAnsi="Courier New"/>
                <w:sz w:val="16"/>
              </w:rPr>
              <w:t>github_key</w:t>
            </w:r>
            <w:r>
              <w:t xml:space="preserve">) se configura en la sección 2.4 de este mismo capítulo. Si todavía no lo ha creado, aparecerá como error al hacer </w:t>
            </w:r>
            <w:r>
              <w:rPr>
                <w:rFonts w:ascii="Courier New" w:hAnsi="Courier New"/>
                <w:sz w:val="16"/>
              </w:rPr>
              <w:t>ssh -T git@github.com</w:t>
            </w:r>
            <w:r>
              <w:t xml:space="preserve"> — es normal en este punto.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Probar conexion con alias:</w:t>
            </w:r>
          </w:p>
          <w:p>
            <w:pPr>
              <w:spacing w:before="0" w:after="0"/>
              <w:jc w:val="left"/>
              <w:keepLines/>
              <w:keepNext/>
            </w:pPr>
            <w:r>
              <w:rPr>
                <w:rFonts w:ascii="Courier New" w:hAnsi="Courier New"/>
                <w:i/>
                <w:color w:val="555555"/>
                <w:sz w:val="16"/>
              </w:rPr>
              <w:t>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jetson@jetson-orin:~$</w:t>
            </w:r>
          </w:p>
        </w:tc>
      </w:tr>
    </w:tbl>
    <w:p>
      <w:pPr>
        <w:spacing w:before="0" w:after="120"/>
      </w:pPr>
    </w:p>
    <w:p>
      <w:pPr>
        <w:pStyle w:val="Endure-Subhead"/>
        <w:keepNext/>
        <w:spacing w:before="160" w:after="60" w:line="240" w:lineRule="auto"/>
        <w:outlineLvl w:val="2"/>
      </w:pPr>
      <w:r>
        <w:rPr>
          <w:sz w:val="22"/>
        </w:rPr>
        <w:t>3.7.2 Transferencia de archivos con SCP</w:t>
      </w:r>
    </w:p>
    <w:p>
      <w:pPr>
        <w:pStyle w:val="Endure-FirstParagraphBodyText"/>
        <w:spacing w:before="100" w:after="100" w:line="240" w:lineRule="auto"/>
      </w:pPr>
      <w:r>
        <w:rPr>
          <w:sz w:val="20"/>
        </w:rPr>
        <w:t>SCP usa el canal SSH — no requiere configuración adicional: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Copiar archivo de Windows al Jetson</w:t>
            </w:r>
          </w:p>
          <w:p>
            <w:pPr>
              <w:spacing w:before="0" w:after="0"/>
              <w:jc w:val="left"/>
              <w:keepLines/>
              <w:keepNext/>
            </w:pPr>
            <w:r>
              <w:rPr>
                <w:rFonts w:ascii="Courier New" w:hAnsi="Courier New"/>
                <w:i/>
                <w:color w:val="888888"/>
                <w:sz w:val="16"/>
              </w:rPr>
              <w:t># Reemplace "TuUsuario" con su usuario de Windows</w:t>
            </w:r>
          </w:p>
          <w:p>
            <w:pPr>
              <w:spacing w:before="0" w:after="0"/>
              <w:jc w:val="left"/>
              <w:keepLines/>
              <w:keepNext/>
            </w:pPr>
            <w:r>
              <w:rPr>
                <w:rFonts w:ascii="Courier New" w:hAnsi="Courier New"/>
                <w:i/>
                <w:color w:val="555555"/>
                <w:sz w:val="16"/>
              </w:rPr>
              <w:t>scp C:\Users\TuUsuario\Downloads\modelo.gguf jetson:~/data/models/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directorio completo</w:t>
            </w:r>
          </w:p>
          <w:p>
            <w:pPr>
              <w:spacing w:before="0" w:after="0"/>
              <w:jc w:val="left"/>
              <w:keepLines/>
              <w:keepNext/>
            </w:pPr>
            <w:r>
              <w:rPr>
                <w:rFonts w:ascii="Courier New" w:hAnsi="Courier New"/>
                <w:i/>
                <w:color w:val="555555"/>
                <w:sz w:val="16"/>
              </w:rPr>
              <w:t>scp -r C:\Users\TuUsuario\proyecto\ jetson:~/projects/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archivo del Jetson a Windows</w:t>
            </w:r>
          </w:p>
          <w:p>
            <w:pPr>
              <w:spacing w:before="0" w:after="0"/>
              <w:jc w:val="left"/>
              <w:keepLines/>
              <w:keepNext/>
            </w:pPr>
            <w:r>
              <w:rPr>
                <w:rFonts w:ascii="Courier New" w:hAnsi="Courier New"/>
                <w:i/>
                <w:color w:val="555555"/>
                <w:sz w:val="16"/>
              </w:rPr>
              <w:t>scp jetson:~/logs/resultado.txt C:\Users\TuUsuario\Desktop\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tamaño de un directorio en el Jetson antes de descargar</w:t>
            </w:r>
          </w:p>
          <w:p>
            <w:pPr>
              <w:spacing w:before="0" w:after="0"/>
              <w:jc w:val="left"/>
              <w:keepLines/>
              <w:keepNext/>
            </w:pPr>
            <w:r>
              <w:rPr>
                <w:rFonts w:ascii="Courier New" w:hAnsi="Courier New"/>
                <w:i/>
                <w:color w:val="555555"/>
                <w:sz w:val="16"/>
              </w:rPr>
              <w:t>ssh jetson "du -sh ~/data/models/"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modelos grandes (&gt;4 GB), use </w:t>
            </w:r>
            <w:r>
              <w:rPr>
                <w:rFonts w:ascii="Courier New" w:hAnsi="Courier New"/>
                <w:sz w:val="16"/>
              </w:rPr>
              <w:t>aria2c</w:t>
            </w:r>
            <w:r>
              <w:t xml:space="preserve"> en el Jetson para descargas directas desde HuggingFace — es significativamente más rápido que SCP desde Windows (ver Capítulo 6, §6.4).</w:t>
            </w:r>
          </w:p>
        </w:tc>
      </w:tr>
    </w:tbl>
    <w:p>
      <w:pPr>
        <w:spacing w:before="0" w:after="120"/>
      </w:pPr>
    </w:p>
    <w:p>
      <w:pPr>
        <w:pStyle w:val="Endure-Subhead"/>
        <w:keepNext/>
        <w:spacing w:before="160" w:after="60" w:line="240" w:lineRule="auto"/>
        <w:outlineLvl w:val="2"/>
      </w:pPr>
      <w:r>
        <w:rPr>
          <w:sz w:val="22"/>
        </w:rPr>
        <w:t>3.7.3 SSH Tunnels — acceso a servicios del Jetson desde Windows</w:t>
      </w:r>
    </w:p>
    <w:p>
      <w:pPr>
        <w:pStyle w:val="Endure-FirstParagraphBodyText"/>
        <w:spacing w:before="100" w:after="100" w:line="240" w:lineRule="auto"/>
      </w:pPr>
      <w:r>
        <w:rPr>
          <w:sz w:val="20"/>
        </w:rPr>
        <w:t>Los SSH tunnels redirigen un puerto local de Windows hacia un puerto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Acceder a Open WebUI del Jetson desde el navegador de Windows:</w:t>
            </w:r>
          </w:p>
          <w:p>
            <w:pPr>
              <w:spacing w:before="0" w:after="0"/>
              <w:jc w:val="left"/>
              <w:keepLines/>
              <w:keepNext/>
            </w:pPr>
            <w:r>
              <w:rPr>
                <w:rFonts w:ascii="Courier New" w:hAnsi="Courier New"/>
                <w:i/>
                <w:color w:val="888888"/>
                <w:sz w:val="16"/>
              </w:rPr>
              <w:t># (Open WebUI corre en el Jetson en el puerto 3000)</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i/>
                <w:color w:val="888888"/>
                <w:sz w:val="16"/>
              </w:rPr>
              <w:t># Abrir navegador: http://localhost:3000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Tunnel para multiples servicios a la vez:</w:t>
            </w:r>
          </w:p>
          <w:p>
            <w:pPr>
              <w:spacing w:before="0" w:after="0"/>
              <w:jc w:val="left"/>
              <w:keepLines/>
              <w:keepNext/>
            </w:pPr>
            <w:r>
              <w:rPr>
                <w:rFonts w:ascii="Courier New" w:hAnsi="Courier New"/>
                <w:i/>
                <w:color w:val="555555"/>
                <w:sz w:val="16"/>
              </w:rPr>
              <w:t>ssh -L 3000:localhost:3000 \</w:t>
            </w:r>
          </w:p>
          <w:p>
            <w:pPr>
              <w:spacing w:before="0" w:after="0"/>
              <w:jc w:val="left"/>
              <w:keepLines/>
              <w:keepNext/>
            </w:pPr>
            <w:r>
              <w:rPr>
                <w:rFonts w:ascii="Courier New" w:hAnsi="Courier New"/>
                <w:i/>
                <w:color w:val="555555"/>
                <w:sz w:val="16"/>
              </w:rPr>
              <w:t xml:space="preserve">    -L 8000:localhost:8000 \</w:t>
            </w:r>
          </w:p>
          <w:p>
            <w:pPr>
              <w:spacing w:before="0" w:after="0"/>
              <w:jc w:val="left"/>
              <w:keepLines/>
              <w:keepNext/>
            </w:pPr>
            <w:r>
              <w:rPr>
                <w:rFonts w:ascii="Courier New" w:hAnsi="Courier New"/>
                <w:i/>
                <w:color w:val="555555"/>
                <w:sz w:val="16"/>
              </w:rPr>
              <w:t xml:space="preserve">    -L 11434:localhost:11434 \</w:t>
            </w:r>
          </w:p>
          <w:p>
            <w:pPr>
              <w:spacing w:before="0" w:after="0"/>
              <w:jc w:val="left"/>
              <w:keepLines/>
              <w:keepNext/>
            </w:pPr>
            <w:r>
              <w:rPr>
                <w:rFonts w:ascii="Courier New" w:hAnsi="Courier New"/>
                <w:color w:val="1A1A1A"/>
                <w:sz w:val="16"/>
              </w:rPr>
              <w:t xml:space="preserve">    jetson -N</w:t>
            </w:r>
          </w:p>
          <w:p>
            <w:pPr>
              <w:spacing w:before="0" w:after="0"/>
              <w:jc w:val="left"/>
              <w:keepLines/>
              <w:keepNext/>
            </w:pPr>
            <w:r>
              <w:rPr>
                <w:rFonts w:ascii="Courier New" w:hAnsi="Courier New"/>
                <w:i/>
                <w:color w:val="888888"/>
                <w:sz w:val="16"/>
              </w:rPr>
              <w:t># Ctrl+C para cerrar todos los tunnels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flag </w:t>
            </w:r>
            <w:r>
              <w:rPr>
                <w:rFonts w:ascii="Courier New" w:hAnsi="Courier New"/>
                <w:sz w:val="16"/>
              </w:rPr>
              <w:t>-N</w:t>
            </w:r>
            <w:r>
              <w:t xml:space="preserve"> mantiene el tunnel sin abrir un shell interactivo. Los tunnels se explican con más detalle en el Capítulo 7 (§7.5), donde se integran con VSCode Remote y JupyterLab.</w:t>
            </w:r>
          </w:p>
        </w:tc>
      </w:tr>
    </w:tbl>
    <w:p>
      <w:pPr>
        <w:spacing w:before="0" w:after="120"/>
      </w:pPr>
    </w:p>
    <w:p>
      <w:pPr>
        <w:pStyle w:val="Endure-Subhead"/>
        <w:keepNext/>
        <w:spacing w:before="240" w:after="60" w:line="240" w:lineRule="auto"/>
        <w:outlineLvl w:val="1"/>
      </w:pPr>
      <w:r>
        <w:rPr>
          <w:sz w:val="24"/>
        </w:rPr>
        <w:t>3.8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Verificacion completa del estado tras Capitulo 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CAPITULO 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Boot target --"</w:t>
            </w:r>
          </w:p>
          <w:p>
            <w:pPr>
              <w:spacing w:before="0" w:after="0"/>
              <w:jc w:val="left"/>
              <w:keepLines/>
              <w:keepNext/>
            </w:pPr>
            <w:r>
              <w:rPr>
                <w:rFonts w:ascii="Courier New" w:hAnsi="Courier New"/>
                <w:color w:val="1A1A1A"/>
                <w:sz w:val="16"/>
              </w:rPr>
              <w:t>systemctl get-default</w:t>
            </w:r>
          </w:p>
          <w:p>
            <w:pPr>
              <w:spacing w:before="0" w:after="0"/>
              <w:jc w:val="left"/>
              <w:keepLines/>
              <w:keepNext/>
            </w:pPr>
            <w:r>
              <w:rPr>
                <w:rFonts w:ascii="Courier New" w:hAnsi="Courier New"/>
                <w:i/>
                <w:color w:val="888888"/>
                <w:sz w:val="16"/>
              </w:rPr>
              <w:t># Esperado: 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acceso remoto --"</w:t>
            </w:r>
          </w:p>
          <w:p>
            <w:pPr>
              <w:spacing w:before="0" w:after="0"/>
              <w:jc w:val="left"/>
              <w:keepLines/>
              <w:keepNext/>
            </w:pPr>
            <w:r>
              <w:rPr>
                <w:rFonts w:ascii="Courier New" w:hAnsi="Courier New"/>
                <w:color w:val="1A1A1A"/>
                <w:sz w:val="16"/>
              </w:rPr>
              <w:t>sudo systemctl is-active nxserver 2&gt;/dev/null \</w:t>
            </w:r>
          </w:p>
          <w:p>
            <w:pPr>
              <w:spacing w:before="0" w:after="0"/>
              <w:jc w:val="left"/>
              <w:keepLines/>
              <w:keepNext/>
            </w:pPr>
            <w:r>
              <w:rPr>
                <w:rFonts w:ascii="Courier New" w:hAnsi="Courier New"/>
                <w:i/>
                <w:color w:val="555555"/>
                <w:sz w:val="16"/>
              </w:rPr>
              <w:t xml:space="preserve">  &amp;&amp; echo "[OK] NoMachine activo (:4000)" \</w:t>
            </w:r>
          </w:p>
          <w:p>
            <w:pPr>
              <w:spacing w:before="0" w:after="0"/>
              <w:jc w:val="left"/>
              <w:keepLines/>
              <w:keepNext/>
            </w:pPr>
            <w:r>
              <w:rPr>
                <w:rFonts w:ascii="Courier New" w:hAnsi="Courier New"/>
                <w:i/>
                <w:color w:val="555555"/>
                <w:sz w:val="16"/>
              </w:rPr>
              <w:t xml:space="preserve">  || sudo /usr/NX/bin/nxserver --status 2&gt;/dev/null | grep "Running" \</w:t>
            </w:r>
          </w:p>
          <w:p>
            <w:pPr>
              <w:spacing w:before="0" w:after="0"/>
              <w:jc w:val="left"/>
              <w:keepLines/>
              <w:keepNext/>
            </w:pPr>
            <w:r>
              <w:rPr>
                <w:rFonts w:ascii="Courier New" w:hAnsi="Courier New"/>
                <w:i/>
                <w:color w:val="555555"/>
                <w:sz w:val="16"/>
              </w:rPr>
              <w:t xml:space="preserve">  || echo "[WARN] NoMachine: verificar con /usr/NX/bin/nxserver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Display virtual ──"</w:t>
            </w:r>
          </w:p>
          <w:p>
            <w:pPr>
              <w:spacing w:before="0" w:after="0"/>
              <w:jc w:val="left"/>
              <w:keepLines/>
              <w:keepNext/>
            </w:pPr>
            <w:r>
              <w:rPr>
                <w:rFonts w:ascii="Courier New" w:hAnsi="Courier New"/>
                <w:color w:val="1A1A1A"/>
                <w:sz w:val="16"/>
              </w:rPr>
              <w:t>ls /etc/X11/xorg.conf.d/30-tegra-headless.conf &amp;&amp; echo "[OK] Config headless presente" || echo "[ERROR] Falta config headless"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GitHub SSH ──"</w:t>
            </w:r>
          </w:p>
          <w:p>
            <w:pPr>
              <w:spacing w:before="0" w:after="0"/>
              <w:jc w:val="left"/>
              <w:keepLines/>
              <w:keepNext/>
            </w:pPr>
            <w:r>
              <w:rPr>
                <w:rFonts w:ascii="Courier New" w:hAnsi="Courier New"/>
                <w:i/>
                <w:color w:val="555555"/>
                <w:sz w:val="16"/>
              </w:rPr>
              <w:t>ssh -T git@github.com 2&gt;&amp;1 | grep -E "success|Hi" &amp;&amp; echo "[OK] GitHub SSH funciona" || echo "[WARN]  GitHub SSH: agregar clave en github.com/settings/keys"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Variables de entorno ──"</w:t>
            </w:r>
          </w:p>
          <w:p>
            <w:pPr>
              <w:spacing w:before="0" w:after="0"/>
              <w:jc w:val="left"/>
              <w:keepLines/>
              <w:keepNext/>
            </w:pPr>
            <w:r>
              <w:rPr>
                <w:rFonts w:ascii="Courier New" w:hAnsi="Courier New"/>
                <w:i/>
                <w:color w:val="555555"/>
                <w:sz w:val="16"/>
              </w:rPr>
              <w:t>[ -n "$HF_TOKEN" ]          &amp;&amp; echo "[OK] HF_TOKEN configurado"  || echo "[WARN]  HF_TOKEN vacío (necesario en Capítulo 11)"</w:t>
            </w:r>
          </w:p>
          <w:p>
            <w:pPr>
              <w:spacing w:before="0" w:after="0"/>
              <w:jc w:val="left"/>
              <w:keepLines/>
              <w:keepNext/>
            </w:pPr>
            <w:r>
              <w:rPr>
                <w:rFonts w:ascii="Courier New" w:hAnsi="Courier New"/>
                <w:i/>
                <w:color w:val="555555"/>
                <w:sz w:val="16"/>
              </w:rPr>
              <w:t>[ -n "$VLLM_API_KEY" ]      &amp;&amp; echo "[OK] VLLM_API_KEY: $VLLM_API_KEY" || echo "[ERROR] VLLM_API_KEY no configurado"</w:t>
            </w:r>
          </w:p>
          <w:p>
            <w:pPr>
              <w:spacing w:before="0" w:after="0"/>
              <w:jc w:val="left"/>
              <w:keepLines/>
              <w:keepNext/>
            </w:pPr>
            <w:r>
              <w:rPr>
                <w:rFonts w:ascii="Courier New" w:hAnsi="Courier New"/>
                <w:i/>
                <w:color w:val="555555"/>
                <w:sz w:val="16"/>
              </w:rPr>
              <w:t>[ -n "$TORCH_CUDA_ARCH_LIST" ] &amp;&amp; echo "[OK] TORCH_CUDA_ARCH_LIST: $TORCH_CUDA_ARCH_LIST" || echo "[ERROR] TORCH_CUDA_ARCH_LIST no configurado"</w:t>
            </w:r>
          </w:p>
          <w:p>
            <w:pPr>
              <w:spacing w:before="0" w:after="0"/>
              <w:jc w:val="left"/>
              <w:keepLines/>
              <w:keepNext/>
            </w:pPr>
            <w:r>
              <w:rPr>
                <w:rFonts w:ascii="Courier New" w:hAnsi="Courier New"/>
                <w:color w:val="1A1A1A"/>
                <w:sz w:val="16"/>
              </w:rPr>
              <w:t>nvcc --version 2&gt;/dev/null | grep "release" &amp;&amp; echo "[OK] nvcc en PATH" || echo "[ERROR] nvcc no en 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completar el Capítulo 2 correctamente:</w:t>
            </w:r>
          </w:p>
          <w:p>
            <w:pPr>
              <w:spacing w:before="0" w:after="0"/>
              <w:jc w:val="left"/>
              <w:keepLines/>
              <w:keepNext/>
            </w:pPr>
            <w:r>
              <w:rPr>
                <w:rFonts w:ascii="Courier New" w:hAnsi="Courier New"/>
                <w:i/>
                <w:color w:val="555555"/>
                <w:sz w:val="16"/>
              </w:rPr>
              <w:t>=== VERIFICACION CAPITULO 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Boot target --</w:t>
            </w:r>
          </w:p>
          <w:p>
            <w:pPr>
              <w:spacing w:before="0" w:after="0"/>
              <w:jc w:val="left"/>
              <w:keepLines/>
              <w:keepNext/>
            </w:pPr>
            <w:r>
              <w:rPr>
                <w:rFonts w:ascii="Courier New" w:hAnsi="Courier New"/>
                <w:i/>
                <w:color w:val="555555"/>
                <w:sz w:val="16"/>
              </w:rPr>
              <w:t>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Servicios de acceso remoto --</w:t>
            </w:r>
          </w:p>
          <w:p>
            <w:pPr>
              <w:spacing w:before="0" w:after="0"/>
              <w:jc w:val="left"/>
              <w:keepLines/>
              <w:keepNext/>
            </w:pPr>
            <w:r>
              <w:rPr>
                <w:rFonts w:ascii="Courier New" w:hAnsi="Courier New"/>
                <w:i/>
                <w:color w:val="555555"/>
                <w:sz w:val="16"/>
              </w:rPr>
              <w:t>[sudo] password for jetson:</w:t>
            </w:r>
          </w:p>
          <w:p>
            <w:pPr>
              <w:spacing w:before="0" w:after="0"/>
              <w:jc w:val="left"/>
              <w:keepLines/>
              <w:keepNext/>
            </w:pPr>
            <w:r>
              <w:rPr>
                <w:rFonts w:ascii="Courier New" w:hAnsi="Courier New"/>
                <w:i/>
                <w:color w:val="555555"/>
                <w:sz w:val="16"/>
              </w:rPr>
              <w:t>active</w:t>
            </w:r>
          </w:p>
          <w:p>
            <w:pPr>
              <w:spacing w:before="0" w:after="0"/>
              <w:jc w:val="left"/>
              <w:keepLines/>
              <w:keepNext/>
            </w:pPr>
            <w:r>
              <w:rPr>
                <w:rFonts w:ascii="Courier New" w:hAnsi="Courier New"/>
                <w:i/>
                <w:color w:val="555555"/>
                <w:sz w:val="16"/>
              </w:rPr>
              <w:t>[OK] NoMachine activo (:4000)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Display virtual ──</w:t>
            </w:r>
          </w:p>
          <w:p>
            <w:pPr>
              <w:spacing w:before="0" w:after="0"/>
              <w:jc w:val="left"/>
              <w:keepLines/>
              <w:keepNext/>
            </w:pPr>
            <w:r>
              <w:rPr>
                <w:rFonts w:ascii="Courier New" w:hAnsi="Courier New"/>
                <w:i/>
                <w:color w:val="555555"/>
                <w:sz w:val="16"/>
              </w:rPr>
              <w:t>/etc/X11/xorg.conf.d/30-tegra-headless.conf</w:t>
            </w:r>
          </w:p>
          <w:p>
            <w:pPr>
              <w:spacing w:before="0" w:after="0"/>
              <w:jc w:val="left"/>
              <w:keepLines/>
              <w:keepNext/>
            </w:pPr>
            <w:r>
              <w:rPr>
                <w:rFonts w:ascii="Courier New" w:hAnsi="Courier New"/>
                <w:i/>
                <w:color w:val="555555"/>
                <w:sz w:val="16"/>
              </w:rPr>
              <w:t>[OK] Config headless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GitHub SSH ──</w:t>
            </w:r>
          </w:p>
          <w:p>
            <w:pPr>
              <w:spacing w:before="0" w:after="0"/>
              <w:jc w:val="left"/>
              <w:keepLines/>
              <w:keepNext/>
            </w:pPr>
            <w:r>
              <w:rPr>
                <w:rFonts w:ascii="Courier New" w:hAnsi="Courier New"/>
                <w:i/>
                <w:color w:val="555555"/>
                <w:sz w:val="16"/>
              </w:rPr>
              <w:t>Hi &lt;tu_usuario&gt;! You've successfully authenticated, but GitHub does not provide shell access.</w:t>
            </w:r>
          </w:p>
          <w:p>
            <w:pPr>
              <w:spacing w:before="0" w:after="0"/>
              <w:jc w:val="left"/>
              <w:keepLines/>
              <w:keepNext/>
            </w:pPr>
            <w:r>
              <w:rPr>
                <w:rFonts w:ascii="Courier New" w:hAnsi="Courier New"/>
                <w:i/>
                <w:color w:val="555555"/>
                <w:sz w:val="16"/>
              </w:rPr>
              <w:t>[OK] GitHub SSH funciona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Variables de entorno ──</w:t>
            </w:r>
          </w:p>
          <w:p>
            <w:pPr>
              <w:spacing w:before="0" w:after="0"/>
              <w:jc w:val="left"/>
              <w:keepLines/>
              <w:keepNext/>
            </w:pPr>
            <w:r>
              <w:rPr>
                <w:rFonts w:ascii="Courier New" w:hAnsi="Courier New"/>
                <w:i/>
                <w:color w:val="555555"/>
                <w:sz w:val="16"/>
              </w:rPr>
              <w:t>[OK] HF_TOKEN configurado</w:t>
            </w:r>
          </w:p>
          <w:p>
            <w:pPr>
              <w:spacing w:before="0" w:after="0"/>
              <w:jc w:val="left"/>
              <w:keepLines/>
              <w:keepNext/>
            </w:pPr>
            <w:r>
              <w:rPr>
                <w:rFonts w:ascii="Courier New" w:hAnsi="Courier New"/>
                <w:i/>
                <w:color w:val="555555"/>
                <w:sz w:val="16"/>
              </w:rPr>
              <w:t>[OK] VLLM_API_KEY: vllm-local</w:t>
            </w:r>
          </w:p>
          <w:p>
            <w:pPr>
              <w:spacing w:before="0" w:after="0"/>
              <w:jc w:val="left"/>
              <w:keepLines/>
              <w:keepNext/>
            </w:pPr>
            <w:r>
              <w:rPr>
                <w:rFonts w:ascii="Courier New" w:hAnsi="Courier New"/>
                <w:i/>
                <w:color w:val="555555"/>
                <w:sz w:val="16"/>
              </w:rPr>
              <w:t>[ERROR] TORCH_CUDA_ARCH_LIST no configurado</w:t>
            </w:r>
          </w:p>
          <w:p>
            <w:pPr>
              <w:spacing w:before="0" w:after="0"/>
              <w:jc w:val="left"/>
              <w:keepLines/>
              <w:keepNext/>
            </w:pPr>
            <w:r>
              <w:rPr>
                <w:rFonts w:ascii="Courier New" w:hAnsi="Courier New"/>
                <w:i/>
                <w:color w:val="555555"/>
                <w:sz w:val="16"/>
              </w:rPr>
              <w:t>Cuda compilation tools, release 13.2, V13.2.78</w:t>
            </w:r>
          </w:p>
          <w:p>
            <w:pPr>
              <w:spacing w:before="0" w:after="0"/>
              <w:jc w:val="left"/>
              <w:keepLines/>
              <w:keepNext/>
            </w:pPr>
            <w:r>
              <w:rPr>
                <w:rFonts w:ascii="Courier New" w:hAnsi="Courier New"/>
                <w:i/>
                <w:color w:val="555555"/>
                <w:sz w:val="16"/>
              </w:rPr>
              <w:t>[OK] nvcc en 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sobre </w:t>
            </w:r>
            <w:r>
              <w:rPr>
                <w:rFonts w:ascii="Courier New" w:hAnsi="Courier New"/>
                <w:sz w:val="16"/>
              </w:rPr>
              <w:t>[ERROR] TORCH_CUDA_ARCH_LIST</w:t>
            </w:r>
            <w:r>
              <w:t xml:space="preserve">: Este error es esperado y normal en este punto del libro. La variable </w:t>
            </w:r>
            <w:r>
              <w:rPr>
                <w:rFonts w:ascii="Courier New" w:hAnsi="Courier New"/>
                <w:sz w:val="16"/>
              </w:rPr>
              <w:t>TORCH_CUDA_ARCH_LIST</w:t>
            </w:r>
            <w:r>
              <w:t xml:space="preserve"> se configura en el Capítulo 17 (entorno Python con PyTorch). No se preocupe por este mensaje — todo lo demás debe mostrar </w:t>
            </w:r>
            <w:r>
              <w:rPr>
                <w:rFonts w:ascii="Courier New" w:hAnsi="Courier New"/>
                <w:sz w:val="16"/>
              </w:rPr>
              <w:t>[OK]</w:t>
            </w:r>
            <w:r>
              <w:t>.</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 probable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multi-user.target no aparece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Reboot no realizado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sudo reboot now y esperar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no conecta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 4000 bloqueado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Verificar con `sudo ss -tlnp \</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pantalla negra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XFCE4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Revisar sección 2.3.3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HF_TOKEN vacío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colocado antes del bloque case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Revisar sección 2.5.1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nvcc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PATH no propagado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source ~/.bashrc o verificar el bloque EXPORTS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 jetson rechaza la clave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Clave pública no en authorized_keys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 sección 2.7.1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3 cubre el ajuste de rendimiento — modos de energía con </w:t>
            </w:r>
            <w:r>
              <w:rPr>
                <w:rFonts w:ascii="Courier New" w:hAnsi="Courier New"/>
                <w:sz w:val="16"/>
              </w:rPr>
              <w:t>nvpmodel</w:t>
            </w:r>
            <w:r>
              <w:t xml:space="preserve"> y bloqueo de frecuencias con </w:t>
            </w:r>
            <w:r>
              <w:rPr>
                <w:rFonts w:ascii="Courier New" w:hAnsi="Courier New"/>
                <w:sz w:val="16"/>
              </w:rPr>
              <w:t>jetson_clocks</w:t>
            </w:r>
            <w:r>
              <w:t>. Sin este paso, el Jetson corre a un tercio de su velocidad máxima de inferencia.</w:t>
            </w:r>
          </w:p>
        </w:tc>
      </w:tr>
    </w:tbl>
    <w:p>
      <w:pPr>
        <w:spacing w:before="0" w:after="12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 Id="rId5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