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12 — </w:t>
      </w:r>
      <w:r>
        <w:rPr>
          <w:b w:val="0"/>
        </w:rPr>
        <w:t>Computer Vision y OCR: Visión Artificial con GPU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Jetson AGX Orin 64GB tiene una GPU Ampere (sm_87) con 2048 CUDA cores diseñada específicamente para inferencia de visión artificial. A diferencia de un servidor con GPU dedicada, la memoria unificada del Jetson permite procesar imágenes directamente en la misma memoria que usa el LLM, eliminando la latencia de transferencia CPU↔GPU.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Este capítulo cubre cuatro categorías de visión artificial: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1. </w:t>
      </w:r>
      <w:r>
        <w:rPr>
          <w:b/>
          <w:sz w:val="20"/>
        </w:rPr>
        <w:t>OCR (Reconocimiento Óptico de Caracteres):</w:t>
      </w:r>
      <w:r>
        <w:rPr>
          <w:sz w:val="20"/>
        </w:rPr>
        <w:t xml:space="preserve"> pytesseract y EasyOCR para extracción de texto de imágenes y documentos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2. </w:t>
      </w:r>
      <w:r>
        <w:rPr>
          <w:b/>
          <w:sz w:val="20"/>
        </w:rPr>
        <w:t>Modelos de visión-lenguaje:</w:t>
      </w:r>
      <w:r>
        <w:rPr>
          <w:sz w:val="20"/>
        </w:rPr>
        <w:t xml:space="preserve"> Gemma 4 E4B para image captioning y VQA (Visual Question Answering)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3. </w:t>
      </w:r>
      <w:r>
        <w:rPr>
          <w:b/>
          <w:sz w:val="20"/>
        </w:rPr>
        <w:t>Detección de objetos:</w:t>
      </w:r>
      <w:r>
        <w:rPr>
          <w:sz w:val="20"/>
        </w:rPr>
        <w:t xml:space="preserve"> nanoowl para detección zero-shot en tiempo real con cámara USB/CSI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4. </w:t>
      </w:r>
      <w:r>
        <w:rPr>
          <w:b/>
          <w:sz w:val="20"/>
        </w:rPr>
        <w:t>Procesamiento de video:</w:t>
      </w:r>
      <w:r>
        <w:rPr>
          <w:sz w:val="20"/>
        </w:rPr>
        <w:t xml:space="preserve"> OpenCV para captura, preprocesamiento y análisis fotograma por fotograma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Presupuesto de memoria: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estimada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base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+ EasyOCR (GPU)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+2 GB = ~14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+ Gemma 4 E4B via llama.cpp (GGUF Q4_K_M)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+3 GB = ~17 GB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+ Gemma 4 E4B llama.cpp + EasyOCR simultáneos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~17 GB total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+ nanoowl (detección en tiempo real)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+1.5 GB = ~13.5 GB solo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Modos energéticos: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OCR puro (pytesseract, EasyOCR texto): </w:t>
      </w:r>
      <w:r>
        <w:rPr>
          <w:b/>
          <w:sz w:val="20"/>
        </w:rPr>
        <w:t>30W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Modelos de visión-lenguaje (Gemma 4 E4B): </w:t>
      </w:r>
      <w:r>
        <w:rPr>
          <w:b/>
          <w:sz w:val="20"/>
        </w:rPr>
        <w:t>MAXN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Detección en tiempo real con nanoowl: </w:t>
      </w:r>
      <w:r>
        <w:rPr>
          <w:b/>
          <w:sz w:val="20"/>
        </w:rPr>
        <w:t>30W</w:t>
      </w:r>
      <w:r>
        <w:rPr>
          <w:sz w:val="20"/>
        </w:rPr>
        <w:t xml:space="preserve"> (modelo CLIP optimizado con TensorRT)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Prerrequisito: Docker activo (</w:t>
            </w:r>
            <w:r>
              <w:rPr>
                <w:rFonts w:ascii="Courier New" w:hAnsi="Courier New"/>
                <w:sz w:val="16"/>
              </w:rPr>
              <w:t>docker-on</w:t>
            </w:r>
            <w:r>
              <w:t xml:space="preserve">). Los modelos de visión más grandes requieren </w:t>
            </w:r>
            <w:r>
              <w:rPr>
                <w:rFonts w:ascii="Courier New" w:hAnsi="Courier New"/>
                <w:sz w:val="16"/>
              </w:rPr>
              <w:t>pwr-maxn</w:t>
            </w:r>
            <w:r>
              <w:t xml:space="preserve"> y </w:t>
            </w:r>
            <w:r>
              <w:rPr>
                <w:rFonts w:ascii="Courier New" w:hAnsi="Courier New"/>
                <w:sz w:val="16"/>
              </w:rPr>
              <w:t>check-ready</w:t>
            </w:r>
            <w:r>
              <w:t xml:space="preserve"> con al menos 40 GB libres.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12.1 OCR Clásico: Extracción de Texto de Imágenes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12.1.1 Pytesseract (CPU, Mínima RAM)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Pytesseract es una interfaz Python para el motor OCR de Google Tesseract. Es el método más rápido para texto en imágenes simples (documentos escaneados, capturas de pantalla con texto claro).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Tesseract y pytesseract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tesseract-ocr tesseract-ocr-spa tesseract-ocr-eng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tesseract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tesseract 5.x.x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paquetes de idioma adicionales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tesseract-ocr-fra tesseract-ocr-por tesseract-ocr-deu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idiomas disponibles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tesseract --list-langs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pytesseract en el venv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pytesseract Pillow opencv-python-headless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ocr_tesseract.py — OCR de imágenes y PDFs con Tesseract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pytesseract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PIL import Image, ImageFilter, ImageEnhance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mejorar_imagen_para_ocr(ruta: str) -&gt; Image.Image: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"""Preprocesamiento que mejora el reconocimiento de texto."""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Image.open(ruta).convert('L')          # escala de grises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img.filter(ImageFilter.SHARPEN)         # nitidez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ImageEnhance.Contrast(img).enhance(2.0) # aumentar contraste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img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extraer_texto(ruta: str, idioma: str = "spa+eng")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"""Extrae texto de una imagen con pytesseract."""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mejorar_imagen_para_ocr(ruta)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 = "--oem 3 --psm 6"  # OCR Engine 3 (mejor), Page Segmentation 6 (bloque uniforme)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pytesseract.image_to_string(img, lang=idioma, config=config)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datos = pytesseract.image_to_data(img, lang=idioma, output_type=pytesseract.Output.DICT)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confianza_promedio = sum(c for c in datos['conf'] if c &gt; 0) / max(1, sum(1 for c in datos['conf'] if c &gt; 0))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"texto": texto.strip(),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"confianza_promedio": round(confianza_promedio, 1),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"palabras_detectadas": sum(1 for c in datos['conf'] if c &gt; 0),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"idioma": idioma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"imagen_test.png"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extraer_texto(ruta)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print(f"Confianza: {resultado['confianza_promedio']}% | Palabras: {resultado['palabras_detectadas']}")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print("─" * 50)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print(resultado["texto"])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Prueba rápida con una imagen de ejemplo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imagen de prueba con texto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from PIL import Image, ImageDraw, ImageFont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img = Image.new('RGB', (800, 200), color='white')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draw = ImageDraw.Draw(img)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draw.text((50, 50), 'Jetson AGX Orin 64GB — JetPack 7.2\nPrueba de OCR con Tesseract 5.x', fill='black')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img.save('/tmp/test_ocr.png')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print('Imagen de prueba creada')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~/scripts/ocr_tesseract.py /tmp/test_ocr.png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Confianza: 94.2% | Palabras: 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Jetson AGX Orin 64GB —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Prueba de OCR con Tesseract 5.x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12.1.2 EasyOCR (GPU Acelerada, Mejor para Texto en Imágenes Complejas)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EasyOCR usa redes neuronales con aceleración GPU — más lento en la primera imagen (carga el modelo) pero significativamente mejor para texto rotado, con fondos complejos o en múltiples idiomas simultáneos.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EasyOCR con soporte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Primera ejecución descarga los modelos (~500 MB)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3-5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reader = easyocr.Reader(['es', 'en'],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print('[OK] EasyOCR inicializado con GPU')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print('Modelos guardados en ~/.EasyOCR/')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ocr_easyocr.py — OCR con aceleración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Inicializar lector (carga modelos en GPU — ~2 GB VRAM primera vez)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reader = easyocr.Reader(['es', 'en', 'fr'],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ocr_imagen(ruta: str, umbral_confianza: float = 0.5)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"""Extrae texto de imagen con EasyOCR GPU."""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reader.readtext(ruta, detail=1, paragraph=False)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(bbox, texto, confianza) in resultados: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confianza &gt;= umbral_confianza: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textos.append({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"texto": texto,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"confianza": round(confianza, 3),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"bbox": [[int(p[0]), int(p[1])] for p in bbox]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" ".join(t["texto"] for t in textos)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"texto_completo": texto_completo,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"detecciones": textos,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"total_detecciones": len(textos)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visualizar_ocr(ruta_entrada: str, ruta_salida: str = None)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"""Dibuja bounding boxes sobre la imagen con el texto detectado."""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numpy as np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 = cv2.imread(ruta_entrada)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reader.readtext(ruta_entrada)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(bbox, texto, confianza) in resultados: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puntos = np.array(bbox, dtype=np.int32)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cv2.polylines(img, [puntos], True, (0, 255, 0),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x, y = int(bbox[0][0]), int(bbox[0][1]) - 10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cv2.putText(img, f"{texto} ({confianza:.2f})", (x, y),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cv2.FONT_HERSHEY_SIMPLEX, 0.6, (0, 255, 0),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out_path = ruta_salida or ruta_entrada.replace(".", "_ocr.")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cv2.imwrite(out_path, img)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Imagen con anotaciones: {out_path}")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"/tmp/test_ocr.png"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ocr_imagen(ruta)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print(f"Detecciones: {resultado['total_detecciones']}")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print(f"Texto: {resultado['texto_completo']}")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print(json.dumps(resultado, indent=2, ensure_ascii=False))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OCR con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~/scripts/ocr_easyocr.py /tmp/test_ocr.png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12.2 Pipeline OCR → LLM (Extracción Estructurada)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Combine OCR con el LLM local para extraer información estructurada de documentos: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ocr_llm_pipeline.py — OCR de factura/documento → extracción JSON via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 energético: 30W para EasyOCR, MAXN si se activa modelo LLM grande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reader = easyocr.Reader(['es', 'en'],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extraer_texto_imagen(ruta: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reader.readtext(ruta, detail=0, paragraph=True)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"\n".join(resultados)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extraer_campos_con_llm(texto: str, tipo_documento: str = "factura")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"""Envía el texto OCR al LLM y pide extracción de campos en JSON."""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prompts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"factura": "Extrae los siguientes campos de esta factura en JSON: numero_factura, fecha, proveedor, cliente, subtotal, iva, total_a_pagar. Si un campo no está presente, usa null.",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"contrato": "Extrae en JSON: partes_involucradas[], fecha_inicio, fecha_fin, objeto_contrato, monto_total, clausulas_clave[]",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"formulario": "Extrae todos los campos del formulario en JSON como pares clave-valor. Infiere el tipo de dato (string, number, date)."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instruccion = prompts.get(tipo_documento, "Extrae la información principal en JSON estructurado.")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"system", "content": f"Eres un extractor de información de documentos. {instruccion} Responde SOLO con el JSON, sin explicación adicional."},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"user", "content": f"Texto del documento:\n\n{texto}"}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800,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"temperature": 0.1  # temperatura baja para extracción precisa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requests.post("http://localhost:8000/v1/chat/completions",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  json=payload, timeout=60)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content =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Intentar parsear el JSON de la respuesta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start = content.find("{")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end = content.rfind("}") + 1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start &gt;= 0 and end &gt; start: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return json.loads(content[start:end])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{"raw_response": content}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{"error": str(e)}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python3 ocr_llm_pipeline.py &lt;imagen&gt; [tipo: factura|contrato|formulario]")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tipo = sys.argv[2] if len(sys.argv) &gt; 2 else "factura"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print(f"Procesando {ruta} como '{tipo}'...")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extraer_texto_imagen(ruta)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print(f"Texto OCR extraído ({len(texto)} caracteres):\n{texto[:500]}...\n")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print("Enviando al LLM para extracción estructurada...")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campos = extraer_campos_con_llm(texto, tipo)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print("Campos extraídos:")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print(json.dumps(campos, indent=2, ensure_ascii=False))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y ejecutar el pipeline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Prerrequisito: vLLM activo (start-qwen4b o start-qwen35)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~/scripts/ocr_llm_pipeline.py /ruta/a/factura.jpg factura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12.3 Modelos de Visión-Lenguaje (VLM)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12.3.1 Gemma 4 E4B via llama.cpp (Image Captioning Offline, Solo 3 GB)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La opción más eficiente para image captioning y VQA (Visual Question Answering) en el Jetson: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Gemma 4 E4B via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docker-on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--runtime nvidia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gemma4-e4b-llama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-hf unsloth/gemma-4-E4B:Q4_K_M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--ctx-size 32768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--n-gpu-layers 999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--port 8080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--alias gemma4-e4b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--host 0.0.0.0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-n "Esperando Gemma 4 E4B"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http://localhost:8080/v1/models &gt; /dev/null; do echo -n "."; sleep 15;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[OK] (~3GB, listo para image captioning)"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 arranque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gemma4-e4b-llama --follow &amp;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image_captioning.py — Image captioning y VQA con Gemma 4 E4B via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Usar con: 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imagen_a_base64(ruta: str) -&gt; tuple[str, str]: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imagen a base64 con tipo MIME."""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ext = Path(ruta).suffix.lower().lstrip('.')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mime = {"jpg": "image/jpeg", "jpeg": "image/jpeg", "png": "image/png",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"webp": "image/webp", "gif": "image/gif"}.get(ext, "image/jpeg")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base64.b64encode(f.read()).decode(), mime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analizar_imagen(ruta: str, pregunta: str, port: int = 8080)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"""Analiza imagen usando el VLM activo en llama.cpp."""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img_b64, mime = imagen_a_base64(ruta)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"gemma4-e4b",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[{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"role": "user",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"content":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{"type": "image_url", "image_url": {"url": f"data:{mime};base64,{img_b64}"}},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{"type": "text", "text": pregunta}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500,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"temperature": 0.3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requests.post(f"http://localhost:{port}/v1/chat/completions",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json=payload, timeout=60)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resp.raise_for_status()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Casos de uso típicos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describir_imagen(ruta: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 "Describe esta imagen en detalle en español.")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extraer_texto_imagen(ruta: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 "Extrae todo el texto visible en esta imagen, preservando el formato original.")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detectar_anomalias(ruta: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"¿Hay anomalías, defectos o elementos inusuales en esta imagen?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"Responde con: 'Sí/No', qué detectaste y dónde está ubicado en la imagen.")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analizar_documento(ruta: str)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analizar_imagen(ruta,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"Analiza este documento. Extrae: (1) tipo de documento, (2) información principal,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"(3) campos clave con sus valores. Responde en JSON.")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python3 image_captioning.py &lt;imagen.jpg&gt;")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print("Descripción:", describir_imagen(ruta))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VILA (Visual Language Model) de NVIDIA no está verificado en el Jetson AGX Orin 64GB con JetPack 7.2. La imagen </w:t>
            </w:r>
            <w:r>
              <w:rPr>
                <w:rFonts w:ascii="Courier New" w:hAnsi="Courier New"/>
                <w:sz w:val="16"/>
              </w:rPr>
              <w:t>dustynv/vila:r39.2.0</w:t>
            </w:r>
            <w:r>
              <w:t xml:space="preserve"> no estaba disponible en Docker Hub al momento de escritura. Para comprensión visual avanzada en JP 7.2, use Gemma 4 E4B (§28.3.1) — es más eficiente y completamente verificada. Consulte los releases futuros de NVIDIA para soporte oficial de VILA en JetPack 7.x.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12.4 Detección de Objetos con nanoowl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nanoowl es un detector de objetos zero-shot basado en CLIP, optimizado con TensorRT para el Jetson. "Zero-shot" significa que puede detectar cualquier objeto simplemente describiendo en texto lo que busca — sin reentrenamiento.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TensorRT está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"import tensorrt as trt; print('TensorRT:', trt.__version__)"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TensorRT: 10.x.x (JetPack 7.2 incluye TRT 10)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Primera vez: compilar el motor TensorRT (tarda 3-5 minutos)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from nanoowl.owl_predictor import OwlPredictor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Compilar y cachear el motor TensorRT la primera vez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predictor = OwlPredictor('google/owlvit-base-patch32', image_encoder_engine='/tmp/owl_image_encoder.engine')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print('[OK] Motor TensorRT compilado y guardado en /tmp/owl_image_encoder.engine')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object_detection_nanoowl.py — Detección zero-shot de objetos con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numpy as np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PIL import Image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nanoowl.owl_predictor import OwlPredictor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nanoowl.owl_drawing import draw_owl_output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ENGINE_PATH = "/tmp/owl_image_encoder.engine"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detectar_objetos(ruta: str, objetos_a_detectar: list, umbral: float = 0.1)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Detecta objetos en una imagen usando descripción en lenguaje natural.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objetos_a_detectar: ["una persona", "un automóvil rojo", "un semáforo"]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predictor = OwlPredictor('google/owlvit-base-patch32', image_encoder_engine=ENGINE_PATH)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imagen = Image.open(ruta).convert("RGB")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output = predictor.predict(imagen, texts=objetos_a_detectar, threshold=umbral)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detecciones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i, label_idx in enumerate(output.labels.tolist()):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score = output.scores[i].item()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box = output.boxes[i].tolist()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detecciones.append({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"objeto": objetos_a_detectar[label_idx],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"confianza": round(score, 3),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"bbox": [round(b, 1) for b in box]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{"total": len(detecciones), "detecciones": detecciones}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detectar_en_camara(objetos: list, max_frames: int = 100):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"""Detección en tiempo real desde cámara USB/CSI."""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predictor = OwlPredictor('google/owlvit-base-patch32', image_encoder_engine=ENGINE_PATH)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 = cv2.VideoCapture(0)  # /dev/video0 — USB camera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cap.isOpened():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print("[ERROR] No se pudo abrir la cámara. Verificar con: v4l2-ctl --list-devices")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print(f"Detectando: {objetos}")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print("Presione 'q' para salir")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frame_num in range(max_frames):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ret, frame = cap.read()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ret: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imagen_pil = Image.fromarray(cv2.cvtColor(frame, cv2.COLOR_BGR2RGB))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output = predictor.predict(imagen_pil, texts=objetos, threshold=0.1)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Anotar el frame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frame_anotado = draw_owl_output(frame, output, texto=objetos)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cv2.imshow("nanoowl - Detección Zero-Shot", frame_anotado)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cv2.waitKey(1) &amp; 0xFF == ord('q'):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cap.release()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cv2.destroyAllWindows()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sys.argv[1] if len(sys.argv) &gt; 1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objetos = sys.argv[2:] if len(sys.argv) &gt; 2 else ["una persona", "un automóvil", "un teléfono"]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ruta and ruta != "camara":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 = detectar_objetos(ruta, objetos)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print(f"Detectados {resultado['total']} objetos:")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d in resultado['detecciones']: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  • {d['objeto']} ({d['confianza']:.1%}) en bbox {d['bbox']}")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detectar_en_camara(objetos if objetos else ["una persona", "un automóvil"])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Detectar objetos en una imagen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~/scripts/object_detection_nanoowl.py /tmp/test_ocr.png "texto" "imagen" "rectangulo"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Detección en tiempo real con cámara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~/scripts/object_detection_nanoowl.py camara "una persona" "una silla" "un vaso"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12.5 Procesamiento de Video con OpenCV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12.5.1 Configuración de Cámara USB/CSI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dispositivos de video conectados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v4l2-ctl --list-devices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ejemplo: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USB 2.0 Camera (usb-3610000.usb-1):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/dev/video0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/dev/video1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capacidades de la cámara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v4l2-ctl --device=/dev/video0 --list-formats-ext | head -30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captura básica (sin pantalla — guarda frame en archivo)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cap = cv2.VideoCapture(0)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not cap.isOpened():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print('[ERROR] No se puede abrir /dev/video0')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ret, frame = cap.read()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ret: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cv2.imwrite('/tmp/captura_test.jpg', 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print(f'[OK] Frame capturado: {frame.shape[1]}x{frame.shape[0]}px → /tmp/captura_test.jpg')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cap.release()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12.5.2 Pipeline de Análisis de Video Frame por Frame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video_analysis_pipeline.py — Análisis de video con VLM cada N frames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Extrae frames, los analiza con el modelo de visión y registra anomalías.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cv2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base64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LOG_DIR = Path.home() / "jetson-ai-data" / "video-analysis"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LOG_DIR.mkdir(parents=True,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frame_a_base64(frame)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frame OpenCV a base64 JPEG."""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_, buffer = cv2.imencode('.jpg', frame, [cv2.IMWRITE_JPEG_QUALITY, 85])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base64.b64encode(buffer).decode()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analizar_frame(frame, pregunta: str = "¿Hay algo inusual o de interés en esta imagen?",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port: int = 8080)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"""Analiza un frame usando el VLM activo."""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img_b64 = frame_a_base64(frame)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f"http://localhost:{port}/v1/chat/completions",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json={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"model": "gemma4-e4b",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"messages": [{"role": "user", "content":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{"type": "image_url", "image_url": {"url": f"data:image/jpeg;base64,{img_b64}"}},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{"type": "text", "text": pregunta}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]}],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"max_tokens": 200, "temperature": 0.1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}, timeout=30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f"Error: {e}"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monitorear_video(fuente=0, analizar_cada_n_frames: int = 30,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guardar_con_anomalia: bool =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duracion_segundos: int = 300):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Monitorea una fuente de video y analiza frames seleccionados con el VLM.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fuente: 0 para cámara USB, o ruta a un archivo de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analizar_cada_n_frames: cuántos frames saltar entre análisis (30 fps → cada 1 segundo con n=30)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 = cv2.VideoCapture(fuente)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cap.isOpened():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print(f"[ERROR] No se puede abrir la fuente: {fuente}")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fps = cap.get(cv2.CAP_PROP_FPS) or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Cámara abierta: {int(cap.get(cv2.CAP_PROP_FRAME_WIDTH))}x{int(cap.get(cv2.CAP_PROP_FRAME_HEIGHT))} @ {fps:.0f}fps")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print(f"Analizando 1 de cada {analizar_cada_n_frames} frames")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frame_count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log_path = LOG_DIR / f"video_analysis_{datetime.now().strftime('%Y%m%d_%H%M%S')}.jsonl"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while (time.time() - inicio) &lt; duracion_segundos: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ret, frame = cap.read()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ret: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break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frame_count +=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frame_count % analizar_cada_n_frames ==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timestamp = datetime.now().isoformat()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analisis = analizar_frame(frame)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entrada_log = {"timestamp": timestamp, "frame": frame_count, "analisis": 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with open(log_path, "a")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f.write(json.dumps(entrada_log, ensure_ascii=False) + "\n")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print(f"[{timestamp}] Frame {frame_count}: {analisis[:100]}...")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    # Guardar frame si contiene anomalía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guardar_con_anomalia and any(w in analisis.lower() for w in ["inusual", "anomalía", "peligro", "unusual", "danger"]):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frame_path = LOG_DIR / f"anomalia_frame_{frame_count}.jpg"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cv2.imwrite(str(frame_path), frame)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print(f"  [WARN]  Frame guardado: {frame_path}")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cap.release()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Análisis completado. Log: {log_path}")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Gemma 4 E4B debe estar activo en :8080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monitorear_video(fuente=0, analizar_cada_n_frames=60, duracion_segundos=120)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el pipeline de monitoreo de video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Prerrequisito: Gemma 4 E4B activo en :8080 (ver §28.3.1)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~/scripts/video_analysis_pipeline.py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mientras el pipeline corre (en una segunda terminal)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uso de GPU y RAM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estadisticas rapidas de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stats gemma4-e4b-llama --no-stream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gemma4-e4b-llama --follow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12.6 Integración: OCR → RAG → LLM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pipeline más potente para procesamiento de documentos combina OCR, almacenamiento en vector store y consulta via LLM: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doc_rag_pipeline.py — OCR de documento → indexar en ChromaDB → consultar con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chromadb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Inicializar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reader = easyocr.Reader(['es', 'en'], gpu=True)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chroma = chromadb.PersistentClient(path=str(Path.home() / "jetson-ai-data" / "chroma-ocr"))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collection = chroma.get_or_create_collection("documentos_ocr")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indexar_documento(ruta: str, doc_id: str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"""Procesa imagen con OCR e indexa el texto en ChromaDB."""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doc_id = doc_id or Path(ruta).stem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" ".join(reader.readtext(ruta, detail=0, paragraph=True))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Dividir en chunks de ~500 caracteres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chunks = [texto_completo[i:i+500] for i in range(0, len(texto_completo), 450)]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collection.add(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documents=chunks,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ids=[f"{doc_id}_chunk_{i}" for i in range(len(chunks))],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metadatas=[{"fuente": ruta, "chunk": i} for i in range(len(chunks))]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print(f"[OK] '{doc_id}' indexado ({len(chunks)} chunks, {len(texto_completo)} chars)")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texto_completo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consultar_documentos(pregunta: str, n_resultados: int = 3)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"""Busca contexto relevante y responde con el LLM."""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collection.query(query_texts=[pregunta], n_results=n_resultados)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contexto = "\n---\n".join(resultados["documents"][0])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"messages":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"system", "content": "Responde la pregunta basándote SOLO en el contexto proporcionado. Si la información no está en el contexto, dilo explícitamente."},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{"role": "user", "content": f"Contexto extraído de documentos:\n{contexto}\n\nPregunta: {pregunta}"}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"max_tokens": 600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requests.post("http://localhost:8000/v1/chat/completions", json=payload, timeout=60)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resp.json()["choices"][0]["message"]["content"]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== 3 and sys.argv[1] == "indexar":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indexar_documento(sys.argv[2])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elif len(sys.argv) == 3 and sys.argv[1] == "consultar":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print(consultar_documentos(sys.argv[2]))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Indexar: python3 doc_rag_pipeline.py indexar &lt;imagen.jpg&gt;")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Consultar: python3 doc_rag_pipeline.py consultar 'pregunta sobre los documentos'")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12.7 Aliases y Scripts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Los scripts de este capítulo se editan cómodamente desde Windows con VSCode Remote SSH (Capítulo 7). Abra </w:t>
            </w:r>
            <w:r>
              <w:rPr>
                <w:rFonts w:ascii="Courier New" w:hAnsi="Courier New"/>
                <w:sz w:val="16"/>
              </w:rPr>
              <w:t>~/scripts/</w:t>
            </w:r>
            <w:r>
              <w:t xml:space="preserve"> en VSCode, edite, guarde — los cambios se aplican de inmediato en el Jetson.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Computer Vision 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start-vision='pwr-30w &amp;&amp; docker-on &amp;&amp; echo "Entorno de vision listo. Inicie Gemma4 con: docker run gemma4-e4b-llama"'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ocr-imagen='source ~/venvs/llm/bin/activate &amp;&amp; python3 ~/scripts/ocr_easyocr.py'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ocr-llm='source ~/venvs/llm/bin/activate &amp;&amp; python3 ~/scripts/ocr_llm_pipeline.py'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vision-describe='source ~/venvs/llm/bin/activate &amp;&amp; python3 ~/scripts/image_captioning.py'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nanoowl-detect='source ~/venvs/llm/bin/activate &amp;&amp; python3 ~/scripts/object_detection_nanoowl.py'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video-monitor='source ~/venvs/llm/bin/activate &amp;&amp; python3 ~/scripts/video_analysis_pipeline.py'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doc-indexar='source ~/venvs/llm/bin/activate &amp;&amp; python3 ~/scripts/doc_rag_pipeline.py indexar'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doc-consultar='source ~/venvs/llm/bin/activate &amp;&amp; python3 ~/scripts/doc_rag_pipeline.py consultar'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de contenedores de vision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vision-logs='docker logs gemma4-e4b-llama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vision-stats='docker stats gemma4-e4b-llama --no-stream &amp;&amp; jtop --once 2&gt;/dev/null || true'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12.8 Solución de Problemas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EasyOCR falla con `CUDA out of memory`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Síntoma: OOM al cargar EasyOCR con gpu=True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Solución: ejecutar EasyOCR en CPU si hay poca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'/Mem/{print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quedan &lt;20 GB libres, ejecutar jetson-clean primero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inicializar EasyOCR en CPU (más lento pero sin OOM)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easyocr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reader = easyocr.Reader(['es', 'en'], gpu=False)  # forzar CPU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result = reader.readtext('/tmp/test_ocr.png', detail=0)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print(result)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OpenCV: `cannot open camera /dev/video0`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permisos de la cámara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/dev/video0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usuario debe pertenecer al grupo 'video'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usermod -aG video $USER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Cerrar sesión y volver a conectar por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 cámara funciona con v4l2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v4l2-ctl --device=/dev/video0 --stream-mmap --stream-count=1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 una cámara CSI (Raspberry Pi Camera Module v2):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dispositivo puede ser /dev/video1 o /dev/video2 en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v4l2-ctl --list-devices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nanoowl: `TensorRT engine not found`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Regenerar el motor TensorRT si se perdió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from nanoowl.owl_predictor import OwlPredictor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predictor = OwlPredictor('google/owlvit-base-patch32',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     image_encoder_engine='/tmp/owl_image_encoder.engine')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print('[OK] Motor TensorRT regenerado')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3-5 minutos en compilar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Casos de Uso Reales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Las herramientas de este capítulo se combinan para resolver problemas concretos en entornos empresariales: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Caso 1: Lectura automática de facturas en bodega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Una bodega recibe facturas en papel. El operario las fotografía con su teléfono y las envía por WhatsApp. El Jetson (via OpenClaw) usa EasyOCR para extraer el texto y vLLM para parsear el JSON estructurado: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completo: imagen → EasyOCR → vLLM → JSON de factura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~/scripts/ocr_easyocr.py /tmp/factura.jpg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~/scripts/llm_structure_ocr.py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--schema '{"proveedor": "", "total": 0.0, "items": [], "fecha": ""}'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"proveedor": "Distribuidora XYZ S.A.S.",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"total": 1250000.0,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"items": 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{"desc": "Tornillos M6x20mm", "cant": 500, "precio": 450},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{"desc": "Tuercas M6", "cant": 500, "precio": 400}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"fecha": "2026-06-28"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Caso 2: Vigilancia perimetral con nanoowl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Sistema de seguridad que detecta personas o vehículos en cámara de parking y envía alerta por Telegram: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Detectar personas Y vehículos en stream de cámara USB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~/scripts/nanoowl_detect.py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--input /dev/video0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--labels "a person, a car, a truck, a motorcycle"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--threshold 0.3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--on-detect "~/scripts/send-telegram-alert.sh 'Detección: {label} ({confidence:.0%})'"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en consola: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[11:42:03] Detección: a person (87%) — guardado /tmp/detections/20260628_114203.jpg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[11:42:15] Detección: a car (91%) — guardado /tmp/detections/20260628_114215.jpg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Caso 3: Catalogación automática de productos con VLM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Sistema para e-commerce que genera descripciones automáticas de productos a partir de fotos: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Fotos de productos → descripciones en español con Gemma 4 E4B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foto in ~/productos/*.jpg;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"=== $(basename "$foto")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~/scripts/gemma_vision.py "$foto"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"Describe este producto para una tienda online: nombre, características, materiales visibles, colores."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(por imagen):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=== silla_ergonomica_01.jpg ===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Silla ergonómica de oficina con respaldo en malla negra transpirable,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asiento tapizado en tela gris, apoyabrazos ajustables en altura,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base de 5 ruedas en nylon, mecanismo de inclinación lumbar regulable.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Ideal para trabajo prolongado frente a computador.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Resumen del Capítulo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Jetson AGX Orin 64GB procesa visión artificial directamente en GPU con tres capas complementarias: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OCR clásico</w:t>
      </w:r>
      <w:r>
        <w:rPr>
          <w:sz w:val="20"/>
        </w:rPr>
        <w:t xml:space="preserve"> (Tesseract/EasyOCR): extracción de texto rápida; Tesseract sin GPU, EasyOCR con GPU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VLM local</w:t>
      </w:r>
      <w:r>
        <w:rPr>
          <w:sz w:val="20"/>
        </w:rPr>
        <w:t xml:space="preserve"> (Gemma 4 E4B via llama.cpp: ~3 GB): image captioning y VQA sin conexión a internet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Detección zero-shot</w:t>
      </w:r>
      <w:r>
        <w:rPr>
          <w:sz w:val="20"/>
        </w:rPr>
        <w:t xml:space="preserve"> (nanoowl + TensorRT): detecta cualquier objeto descrito en texto en tiempo real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OCR → LLM pipeline</w:t>
      </w:r>
      <w:r>
        <w:rPr>
          <w:sz w:val="20"/>
        </w:rPr>
        <w:t>: combina EasyOCR para extracción y vLLM para análisis estructurado (JSON)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Modo energético</w:t>
      </w:r>
      <w:r>
        <w:rPr>
          <w:sz w:val="20"/>
        </w:rPr>
        <w:t>: 30W para OCR y nanoowl; MAXN para modelos de visión grandes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El siguiente capítulo (Capítulo 13) cubre el stack TTS+STT unificado: transcripción de voz en español con faster-whisper y síntesis de voz con kokoro-tts y piper, incluyendo diarización de hablantes y timestamps a nivel de palabra.</w:t>
      </w: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