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Endure-ChapterTitle"/>
        <w:keepNext/>
        <w:spacing w:before="480" w:after="240"/>
        <w:outlineLvl w:val="0"/>
      </w:pPr>
      <w:r>
        <w:rPr>
          <w:b w:val="0"/>
        </w:rPr>
        <w:t xml:space="preserve">Capítulo 5 — </w:t>
      </w:r>
      <w:r>
        <w:rPr>
          <w:b w:val="0"/>
        </w:rPr>
        <w:t>Ajuste de Rendimiento: nvpmodel y jetson_clocks</w:t>
      </w:r>
    </w:p>
    <w:p>
      <w:pPr>
        <w:pStyle w:val="Endure-Subhead"/>
        <w:keepNext/>
        <w:spacing w:before="240" w:after="60"/>
        <w:outlineLvl w:val="1"/>
      </w:pPr>
      <w:r>
        <w:rPr>
          <w:sz w:val="24"/>
        </w:rPr>
        <w:t>Introducción</w:t>
      </w:r>
    </w:p>
    <w:p>
      <w:pPr>
        <w:pStyle w:val="Endure-FirstParagraphBodyText"/>
        <w:spacing w:before="100" w:after="100"/>
      </w:pPr>
      <w:r>
        <w:rPr>
          <w:sz w:val="20"/>
        </w:rPr>
        <w:t>El Jetson AGX Orin 64GB es capaz de alcanzar 275 TOPS y velocidades de inferencia de 30–58 tokens por segundo, pero solo cuando opera en el modo de energía correcto con las frecuencias bloqueadas al máximo. Sin este ajuste, el sistema funciona en un modo conservador que reduce la velocidad de inferencia en un factor de 3× respecto al máximo.</w:t>
      </w:r>
    </w:p>
    <w:p>
      <w:pPr>
        <w:pStyle w:val="Endure-ChapterBodyText"/>
        <w:spacing w:before="100" w:after="100"/>
      </w:pPr>
      <w:r>
        <w:rPr>
          <w:sz w:val="20"/>
        </w:rPr>
        <w:t>Esta parte explica los dos mecanismos de control de rendimiento del Jetson, cuándo usar cada uno y cómo verificar que están aplicados correctamente.</w:t>
      </w:r>
    </w:p>
    <w:p>
      <w:pPr>
        <w:pStyle w:val="Endure-ChapterBodyText"/>
        <w:spacing w:before="100" w:after="100"/>
      </w:pPr>
      <w:r>
        <w:rPr>
          <w:b/>
          <w:sz w:val="20"/>
        </w:rPr>
        <w:t>Prerequisito:</w:t>
      </w:r>
      <w:r>
        <w:rPr>
          <w:sz w:val="20"/>
        </w:rPr>
        <w:t xml:space="preserve"> Capítulo 1 completada — Ubuntu 24.04 con SSH.</w:t>
      </w:r>
    </w:p>
    <w:p>
      <w:pPr>
        <w:pStyle w:val="Endure-ChapterBodyText"/>
        <w:spacing w:before="100" w:after="100"/>
      </w:pPr>
      <w:r>
        <w:rPr>
          <w:b/>
          <w:sz w:val="20"/>
        </w:rPr>
        <w:t>Tiempo estimado:</w:t>
      </w:r>
      <w:r>
        <w:rPr>
          <w:sz w:val="20"/>
        </w:rPr>
        <w:t xml:space="preserve"> 10 minutos.</w:t>
      </w:r>
    </w:p>
    <w:p>
      <w:pPr>
        <w:pStyle w:val="Endure-ChapterBodyText"/>
        <w:spacing w:before="100" w:after="100"/>
      </w:pPr>
      <w:r>
        <w:rPr>
          <w:b/>
          <w:sz w:val="20"/>
        </w:rPr>
        <w:t>Al final de esta parte tendrá:</w:t>
      </w:r>
    </w:p>
    <w:p>
      <w:pPr>
        <w:pStyle w:val="Endure-ChapterBodyText"/>
        <w:spacing w:before="40" w:after="40"/>
        <w:ind w:left="360" w:hanging="216"/>
      </w:pPr>
      <w:r>
        <w:rPr>
          <w:sz w:val="20"/>
        </w:rPr>
        <w:t xml:space="preserve">• </w:t>
      </w:r>
      <w:r>
        <w:rPr>
          <w:sz w:val="20"/>
        </w:rPr>
        <w:t>Comprensión de los 4 modos de energía del Jetson</w:t>
      </w:r>
    </w:p>
    <w:p>
      <w:pPr>
        <w:pStyle w:val="Endure-ChapterBodyText"/>
        <w:spacing w:before="40" w:after="40"/>
        <w:ind w:left="360" w:hanging="216"/>
      </w:pPr>
      <w:r>
        <w:rPr>
          <w:sz w:val="20"/>
        </w:rPr>
        <w:t xml:space="preserve">• </w:t>
      </w:r>
      <w:r>
        <w:rPr>
          <w:sz w:val="20"/>
        </w:rPr>
        <w:t>Aliases de teclado para cambiar modo al instante (</w:t>
      </w:r>
      <w:r>
        <w:rPr>
          <w:rFonts w:ascii="Courier New" w:hAnsi="Courier New"/>
          <w:sz w:val="16"/>
        </w:rPr>
        <w:t>pwr-maxn</w:t>
      </w:r>
      <w:r>
        <w:rPr>
          <w:sz w:val="20"/>
        </w:rPr>
        <w:t xml:space="preserve">, </w:t>
      </w:r>
      <w:r>
        <w:rPr>
          <w:rFonts w:ascii="Courier New" w:hAnsi="Courier New"/>
          <w:sz w:val="16"/>
        </w:rPr>
        <w:t>pwr-30w</w:t>
      </w:r>
      <w:r>
        <w:rPr>
          <w:sz w:val="20"/>
        </w:rPr>
        <w:t xml:space="preserve">, </w:t>
      </w:r>
      <w:r>
        <w:rPr>
          <w:rFonts w:ascii="Courier New" w:hAnsi="Courier New"/>
          <w:sz w:val="16"/>
        </w:rPr>
        <w:t>pwr-15w</w:t>
      </w:r>
      <w:r>
        <w:rPr>
          <w:sz w:val="20"/>
        </w:rPr>
        <w:t>)</w:t>
      </w:r>
    </w:p>
    <w:p>
      <w:pPr>
        <w:pStyle w:val="Endure-ChapterBodyText"/>
        <w:spacing w:before="40" w:after="40"/>
        <w:ind w:left="360" w:hanging="216"/>
      </w:pPr>
      <w:r>
        <w:rPr>
          <w:sz w:val="20"/>
        </w:rPr>
        <w:t xml:space="preserve">• </w:t>
      </w:r>
      <w:r>
        <w:rPr>
          <w:rFonts w:ascii="Courier New" w:hAnsi="Courier New"/>
          <w:sz w:val="16"/>
        </w:rPr>
        <w:t>jetson_clocks</w:t>
      </w:r>
      <w:r>
        <w:rPr>
          <w:sz w:val="20"/>
        </w:rPr>
        <w:t xml:space="preserve"> aplicado en el modo de trabajo activo</w:t>
      </w:r>
    </w:p>
    <w:p>
      <w:pPr>
        <w:pStyle w:val="Endure-ChapterBodyText"/>
        <w:spacing w:before="40" w:after="40"/>
        <w:ind w:left="360" w:hanging="216"/>
      </w:pPr>
      <w:r>
        <w:rPr>
          <w:sz w:val="20"/>
        </w:rPr>
        <w:t xml:space="preserve">• </w:t>
      </w:r>
      <w:r>
        <w:rPr>
          <w:sz w:val="20"/>
        </w:rPr>
        <w:t>Script de arranque de rendimiento para activar antes de cargar modelos</w:t>
      </w:r>
    </w:p>
    <w:p>
      <w:pPr>
        <w:spacing w:before="0" w:after="80"/>
      </w:pPr>
    </w:p>
    <w:p>
      <w:pPr>
        <w:pStyle w:val="Endure-Subhead"/>
        <w:keepNext/>
        <w:spacing w:before="240" w:after="60"/>
        <w:outlineLvl w:val="1"/>
      </w:pPr>
      <w:r>
        <w:rPr>
          <w:sz w:val="24"/>
        </w:rPr>
        <w:t>3.1 Dos Mecanismos de Control Independientes</w:t>
      </w:r>
    </w:p>
    <w:p>
      <w:pPr>
        <w:jc w:val="center"/>
      </w:pPr>
      <w:r>
        <w:drawing>
          <wp:inline xmlns:a="http://schemas.openxmlformats.org/drawingml/2006/main" xmlns:pic="http://schemas.openxmlformats.org/drawingml/2006/picture">
            <wp:extent cx="5029200" cy="2792011"/>
            <wp:docPr id="1" name="Picture 1"/>
            <wp:cNvGraphicFramePr>
              <a:graphicFrameLocks noChangeAspect="1"/>
            </wp:cNvGraphicFramePr>
            <a:graphic>
              <a:graphicData uri="http://schemas.openxmlformats.org/drawingml/2006/picture">
                <pic:pic>
                  <pic:nvPicPr>
                    <pic:cNvPr id="0" name="fig-cap05-01.png"/>
                    <pic:cNvPicPr/>
                  </pic:nvPicPr>
                  <pic:blipFill>
                    <a:blip r:embed="rId46"/>
                    <a:stretch>
                      <a:fillRect/>
                    </a:stretch>
                  </pic:blipFill>
                  <pic:spPr>
                    <a:xfrm>
                      <a:off x="0" y="0"/>
                      <a:ext cx="5029200" cy="2792011"/>
                    </a:xfrm>
                    <a:prstGeom prst="rect"/>
                  </pic:spPr>
                </pic:pic>
              </a:graphicData>
            </a:graphic>
          </wp:inline>
        </w:drawing>
      </w:r>
    </w:p>
    <w:p>
      <w:pPr>
        <w:pStyle w:val="Endure-CopyrightPage"/>
        <w:spacing w:before="40" w:after="160"/>
        <w:jc w:val="center"/>
      </w:pPr>
      <w:r>
        <w:rPr>
          <w:i/>
          <w:sz w:val="16"/>
        </w:rPr>
        <w:t>Los Dos Mecanismos de Control de Rendimiento</w:t>
      </w:r>
    </w:p>
    <w:p>
      <w:pPr>
        <w:pStyle w:val="Endure-ChapterBodyText"/>
        <w:spacing w:before="100" w:after="100"/>
      </w:pPr>
      <w:r>
        <w:rPr>
          <w:sz w:val="20"/>
        </w:rPr>
        <w:t>El rendimiento del Jetson se controla con dos herramientas complementarias: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nvpmodel  →  define el LÍMITE de consumo energético (TDP)</w:t>
            </w:r>
          </w:p>
          <w:p>
            <w:pPr>
              <w:spacing w:before="0" w:after="0"/>
              <w:jc w:val="left"/>
              <w:keepLines/>
              <w:keepNext/>
            </w:pPr>
            <w:r>
              <w:rPr>
                <w:rFonts w:ascii="Courier New" w:hAnsi="Courier New"/>
                <w:i/>
                <w:color w:val="555555"/>
                <w:sz w:val="16"/>
              </w:rPr>
              <w:t xml:space="preserve">              y cuántos núcleos están activos</w:t>
            </w:r>
          </w:p>
          <w:p>
            <w:pPr>
              <w:spacing w:before="0" w:after="0"/>
              <w:jc w:val="left"/>
              <w:keepLines/>
              <w:keepNext/>
            </w:pPr>
            <w:r>
              <w:rPr>
                <w:rFonts w:ascii="Courier New" w:hAnsi="Courier New"/>
                <w:i/>
                <w:color w:val="555555"/>
                <w:sz w:val="16"/>
              </w:rPr>
              <w:t xml:space="preserve">              ↑ sobrevive reboots (escribe en /etc/nvpmodel.conf)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jetson_clocks →  dentro del TDP permitido, MAXIMIZA todas las frecuencias</w:t>
            </w:r>
          </w:p>
          <w:p>
            <w:pPr>
              <w:spacing w:before="0" w:after="0"/>
              <w:jc w:val="left"/>
              <w:keepLines/>
              <w:keepNext/>
            </w:pPr>
            <w:r>
              <w:rPr>
                <w:rFonts w:ascii="Courier New" w:hAnsi="Courier New"/>
                <w:i/>
                <w:color w:val="555555"/>
                <w:sz w:val="16"/>
              </w:rPr>
              <w:t xml:space="preserve">                 (CPU, GPU, bus de memoria EMC)</w:t>
            </w:r>
          </w:p>
          <w:p>
            <w:pPr>
              <w:spacing w:before="0" w:after="0"/>
              <w:jc w:val="left"/>
              <w:keepLines/>
              <w:keepNext/>
            </w:pPr>
            <w:r>
              <w:rPr>
                <w:rFonts w:ascii="Courier New" w:hAnsi="Courier New"/>
                <w:i/>
                <w:color w:val="555555"/>
                <w:sz w:val="16"/>
              </w:rPr>
              <w:t xml:space="preserve">                 ↑ temporal — se resetea en cada reboot</w:t>
            </w:r>
          </w:p>
        </w:tc>
      </w:tr>
    </w:tbl>
    <w:p>
      <w:pPr>
        <w:spacing w:before="0" w:after="120"/>
      </w:pPr>
    </w:p>
    <w:p>
      <w:pPr>
        <w:pStyle w:val="Endure-ChapterBodyText"/>
        <w:spacing w:before="100" w:after="100"/>
      </w:pPr>
      <w:r>
        <w:rPr>
          <w:sz w:val="20"/>
        </w:rPr>
        <w:t xml:space="preserve">Ambos son necesarios. Solo </w:t>
      </w:r>
      <w:r>
        <w:rPr>
          <w:rFonts w:ascii="Courier New" w:hAnsi="Courier New"/>
          <w:sz w:val="16"/>
        </w:rPr>
        <w:t>nvpmodel -m 0</w:t>
      </w:r>
      <w:r>
        <w:rPr>
          <w:sz w:val="20"/>
        </w:rPr>
        <w:t xml:space="preserve"> (MAXN) sin </w:t>
      </w:r>
      <w:r>
        <w:rPr>
          <w:rFonts w:ascii="Courier New" w:hAnsi="Courier New"/>
          <w:sz w:val="16"/>
        </w:rPr>
        <w:t>jetson_clocks</w:t>
      </w:r>
      <w:r>
        <w:rPr>
          <w:sz w:val="20"/>
        </w:rPr>
        <w:t xml:space="preserve"> puede dejar la GPU corriendo a 600 MHz en lugar de 1300 MHz.</w:t>
      </w:r>
    </w:p>
    <w:p>
      <w:pPr>
        <w:pStyle w:val="Endure-Subhead"/>
        <w:keepNext/>
        <w:spacing w:before="240" w:after="60"/>
        <w:outlineLvl w:val="1"/>
      </w:pPr>
      <w:r>
        <w:rPr>
          <w:sz w:val="24"/>
        </w:rPr>
        <w:t>3.2 Modos de Energía — nvpmodel</w:t>
      </w:r>
    </w:p>
    <w:p>
      <w:pPr>
        <w:pStyle w:val="Endure-Subhead"/>
        <w:keepNext/>
        <w:spacing w:before="160" w:after="60"/>
        <w:outlineLvl w:val="2"/>
      </w:pPr>
      <w:r>
        <w:rPr>
          <w:sz w:val="22"/>
        </w:rPr>
        <w:t>3.2.1 Tabla de modos disponibles</w:t>
      </w:r>
    </w:p>
    <w:p>
      <w:pPr>
        <w:pStyle w:val="Endure-FirstParagraphBodyText"/>
        <w:spacing w:before="100" w:after="100"/>
      </w:pPr>
      <w:r>
        <w:rPr>
          <w:sz w:val="20"/>
        </w:rPr>
        <w:t>El Jetson AGX Orin 64GB con JetPack 7.2 tiene los siguientes modos de energía:</w:t>
      </w:r>
    </w:p>
    <w:tbl>
      <w:tblPr>
        <w:tblW w:type="auto" w:w="0"/>
        <w:tblLook w:firstColumn="1" w:firstRow="1" w:lastColumn="0" w:lastRow="0" w:noHBand="0" w:noVBand="1" w:val="04A0"/>
        <w:tblW w:w="5000" w:type="pct"/>
      </w:tblPr>
      <w:tblGrid>
        <w:gridCol w:w="1359"/>
        <w:gridCol w:w="1359"/>
        <w:gridCol w:w="1359"/>
        <w:gridCol w:w="1359"/>
        <w:gridCol w:w="1359"/>
        <w:gridCol w:w="1359"/>
      </w:tblGrid>
      <w:tr>
        <w:trPr>
          <w:trHeight w:val="453" w:hRule="atLeast"/>
          <w:tblHeader/>
        </w:trPr>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ID</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Nombre</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TDP</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Núcleos CPU</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Frec. GPU máx.</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Cuándo usar</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MAXN</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Sin límite (~50W)</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1300 MHz</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Inferencia LLM, compilación</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MODE_50W</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50 W</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1100 MHz</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Alternativa balanceada</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MODE_30W</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 W</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854 MHz</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Modelos pequeños, uso general</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MODE_15W</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15 W</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612 MHz</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Espera, tareas livianas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NOTA sobre consumo real: "MAXN" no tiene un límite de TDP fijo — el sistema usa lo que necesite. En inferencia activa con modelos de 30B, el consumo suele ser de 45–55W. En espera, cae a 8–12W independientemente del modo.</w:t>
            </w:r>
          </w:p>
        </w:tc>
      </w:tr>
    </w:tbl>
    <w:p>
      <w:pPr>
        <w:spacing w:before="0" w:after="120"/>
      </w:pPr>
    </w:p>
    <w:p>
      <w:pPr>
        <w:pStyle w:val="Endure-Subhead"/>
        <w:keepNext/>
        <w:spacing w:before="160" w:after="60"/>
        <w:outlineLvl w:val="2"/>
      </w:pPr>
      <w:r>
        <w:rPr>
          <w:sz w:val="22"/>
        </w:rPr>
        <w:t>3.2.2 Verificar el modo actual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el modo de energía activo</w:t>
            </w:r>
          </w:p>
          <w:p>
            <w:pPr>
              <w:spacing w:before="0" w:after="0"/>
              <w:jc w:val="left"/>
              <w:keepLines/>
              <w:keepNext/>
            </w:pPr>
            <w:r>
              <w:rPr>
                <w:rFonts w:ascii="Courier New" w:hAnsi="Courier New"/>
                <w:color w:val="1A1A1A"/>
                <w:sz w:val="16"/>
              </w:rPr>
              <w:t>sudo nvpmodel -q</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NVPM WARN: fan mode is not set to cool</w:t>
            </w:r>
          </w:p>
          <w:p>
            <w:pPr>
              <w:spacing w:before="0" w:after="0"/>
              <w:jc w:val="left"/>
              <w:keepLines/>
              <w:keepNext/>
            </w:pPr>
            <w:r>
              <w:rPr>
                <w:rFonts w:ascii="Courier New" w:hAnsi="Courier New"/>
                <w:i/>
                <w:color w:val="555555"/>
                <w:sz w:val="16"/>
              </w:rPr>
              <w:t>NV Power Mode: MODE_30W_2CORE</w:t>
            </w:r>
          </w:p>
          <w:p>
            <w:pPr>
              <w:spacing w:before="0" w:after="0"/>
              <w:jc w:val="left"/>
              <w:keepLines/>
              <w:keepNext/>
            </w:pPr>
            <w:r>
              <w:rPr>
                <w:rFonts w:ascii="Courier New" w:hAnsi="Courier New"/>
                <w:i/>
                <w:color w:val="555555"/>
                <w:sz w:val="16"/>
              </w:rPr>
              <w:t>2</w:t>
            </w:r>
          </w:p>
        </w:tc>
      </w:tr>
    </w:tbl>
    <w:p>
      <w:pPr>
        <w:spacing w:before="0" w:after="120"/>
      </w:pPr>
    </w:p>
    <w:p>
      <w:pPr>
        <w:pStyle w:val="Endure-ChapterBodyText"/>
        <w:spacing w:before="100" w:after="100"/>
      </w:pPr>
      <w:r>
        <w:rPr>
          <w:sz w:val="20"/>
        </w:rPr>
        <w:t xml:space="preserve">El número final (aquí </w:t>
      </w:r>
      <w:r>
        <w:rPr>
          <w:rFonts w:ascii="Courier New" w:hAnsi="Courier New"/>
          <w:sz w:val="16"/>
        </w:rPr>
        <w:t>2</w:t>
      </w:r>
      <w:r>
        <w:rPr>
          <w:sz w:val="20"/>
        </w:rPr>
        <w:t>) es el ID del modo activo.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todos los modos disponibles con detalle</w:t>
            </w:r>
          </w:p>
          <w:p>
            <w:pPr>
              <w:spacing w:before="0" w:after="0"/>
              <w:jc w:val="left"/>
              <w:keepLines/>
              <w:keepNext/>
            </w:pPr>
            <w:r>
              <w:rPr>
                <w:rFonts w:ascii="Courier New" w:hAnsi="Courier New"/>
                <w:color w:val="1A1A1A"/>
                <w:sz w:val="16"/>
              </w:rPr>
              <w:t>sudo nvpmodel -q --verbose | grep -E "MODE_NAME|TDP"</w:t>
            </w:r>
          </w:p>
        </w:tc>
      </w:tr>
    </w:tbl>
    <w:p>
      <w:pPr>
        <w:spacing w:before="0" w:after="120"/>
      </w:pPr>
    </w:p>
    <w:p>
      <w:pPr>
        <w:pStyle w:val="Endure-Subhead"/>
        <w:keepNext/>
        <w:spacing w:before="160" w:after="60"/>
        <w:outlineLvl w:val="2"/>
      </w:pPr>
      <w:r>
        <w:rPr>
          <w:sz w:val="22"/>
        </w:rPr>
        <w:t>3.2.3 Cambiar de modo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Cambiar a MAXN (máximo rendimiento)</w:t>
            </w:r>
          </w:p>
          <w:p>
            <w:pPr>
              <w:spacing w:before="0" w:after="0"/>
              <w:jc w:val="left"/>
              <w:keepLines/>
              <w:keepNext/>
            </w:pPr>
            <w:r>
              <w:rPr>
                <w:rFonts w:ascii="Courier New" w:hAnsi="Courier New"/>
                <w:color w:val="1A1A1A"/>
                <w:sz w:val="16"/>
              </w:rPr>
              <w:t>sudo nvpmodel -m 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ATENCIÓN: </w:t>
            </w:r>
            <w:r>
              <w:t xml:space="preserve">ATENCIÓN — Diálogo de reinicio: Al cambiar de modo de energía, el Jetson mostrará un diálogo interactivo solicitando confirmación de reinicio. Este es el comportamiento esperado:  </w:t>
            </w:r>
            <w:r>
              <w:rPr>
                <w:rFonts w:ascii="Courier New" w:hAnsi="Courier New"/>
                <w:sz w:val="16"/>
              </w:rPr>
              <w:t>`</w:t>
            </w:r>
            <w:r>
              <w:t xml:space="preserve"> jetson@jetson-orin:~$ sudo nvpmodel -m 0 [sudo] password for jetson: NVPM WARN: Golden image context is already created NVPM WARN: Reboot required for changing to this power mode: 0 NVPM WARN: DO YOU WANT TO REBOOT NOW? enter YES/yes to confirm: yes </w:t>
            </w:r>
            <w:r>
              <w:rPr>
                <w:rFonts w:ascii="Courier New" w:hAnsi="Courier New"/>
                <w:sz w:val="16"/>
              </w:rPr>
              <w:t>`</w:t>
            </w:r>
            <w:r>
              <w:t xml:space="preserve">  Escriba </w:t>
            </w:r>
            <w:r>
              <w:rPr>
                <w:rFonts w:ascii="Courier New" w:hAnsi="Courier New"/>
                <w:sz w:val="16"/>
              </w:rPr>
              <w:t>yes</w:t>
            </w:r>
            <w:r>
              <w:t xml:space="preserve"> y presione Enter para confirmar el reinicio. El Jetson arrancará en el nuevo modo de energía automáticamente.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cambio (tras el reinicio)</w:t>
            </w:r>
          </w:p>
          <w:p>
            <w:pPr>
              <w:spacing w:before="0" w:after="0"/>
              <w:jc w:val="left"/>
              <w:keepLines/>
              <w:keepNext/>
            </w:pPr>
            <w:r>
              <w:rPr>
                <w:rFonts w:ascii="Courier New" w:hAnsi="Courier New"/>
                <w:color w:val="1A1A1A"/>
                <w:sz w:val="16"/>
              </w:rPr>
              <w:t>sudo nvpmodel -q</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NVPM WARN: fan mode is not set to cool</w:t>
            </w:r>
          </w:p>
          <w:p>
            <w:pPr>
              <w:spacing w:before="0" w:after="0"/>
              <w:jc w:val="left"/>
              <w:keepLines/>
              <w:keepNext/>
            </w:pPr>
            <w:r>
              <w:rPr>
                <w:rFonts w:ascii="Courier New" w:hAnsi="Courier New"/>
                <w:i/>
                <w:color w:val="555555"/>
                <w:sz w:val="16"/>
              </w:rPr>
              <w:t>NV Power Mode: MAXN</w:t>
            </w:r>
          </w:p>
          <w:p>
            <w:pPr>
              <w:spacing w:before="0" w:after="0"/>
              <w:jc w:val="left"/>
              <w:keepLines/>
              <w:keepNext/>
            </w:pPr>
            <w:r>
              <w:rPr>
                <w:rFonts w:ascii="Courier New" w:hAnsi="Courier New"/>
                <w:i/>
                <w:color w:val="555555"/>
                <w:sz w:val="16"/>
              </w:rPr>
              <w:t>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El cambio de </w:t>
            </w:r>
            <w:r>
              <w:rPr>
                <w:rFonts w:ascii="Courier New" w:hAnsi="Courier New"/>
                <w:sz w:val="16"/>
              </w:rPr>
              <w:t>nvpmodel</w:t>
            </w:r>
            <w:r>
              <w:t xml:space="preserve"> sobrevive reboots — se guarda en </w:t>
            </w:r>
            <w:r>
              <w:rPr>
                <w:rFonts w:ascii="Courier New" w:hAnsi="Courier New"/>
                <w:sz w:val="16"/>
              </w:rPr>
              <w:t>/etc/nvpmodel.conf</w:t>
            </w:r>
            <w:r>
              <w:t>. Si cambia a MAXN ahora, el próximo reboot arrancará en MAXN. Esto es lo deseado para un sistema de inferencia.</w:t>
            </w:r>
          </w:p>
        </w:tc>
      </w:tr>
    </w:tbl>
    <w:p>
      <w:pPr>
        <w:spacing w:before="0" w:after="120"/>
      </w:pPr>
    </w:p>
    <w:p>
      <w:pPr>
        <w:pStyle w:val="Endure-Subhead"/>
        <w:keepNext/>
        <w:spacing w:before="240" w:after="60"/>
        <w:outlineLvl w:val="1"/>
      </w:pPr>
      <w:r>
        <w:rPr>
          <w:sz w:val="24"/>
        </w:rPr>
        <w:t>3.3 Bloqueo de Frecuencias — jetson_clocks</w:t>
      </w:r>
    </w:p>
    <w:p>
      <w:pPr>
        <w:pStyle w:val="Endure-Subhead"/>
        <w:keepNext/>
        <w:spacing w:before="160" w:after="60"/>
        <w:outlineLvl w:val="2"/>
      </w:pPr>
      <w:r>
        <w:rPr>
          <w:sz w:val="22"/>
        </w:rPr>
        <w:t>3.3.1 Qué hace jetson_clocks</w:t>
      </w:r>
    </w:p>
    <w:p>
      <w:pPr>
        <w:pStyle w:val="Endure-FirstParagraphBodyText"/>
        <w:spacing w:before="100" w:after="100"/>
      </w:pPr>
      <w:r>
        <w:rPr>
          <w:rFonts w:ascii="Courier New" w:hAnsi="Courier New"/>
          <w:sz w:val="16"/>
        </w:rPr>
        <w:t>nvpmodel</w:t>
      </w:r>
      <w:r>
        <w:rPr>
          <w:sz w:val="20"/>
        </w:rPr>
        <w:t xml:space="preserve"> define el límite de energía pero el sistema puede no usar todas las frecuencias disponibles dentro de ese límite (por temperatura, carga detectada o políticas de governor). </w:t>
      </w:r>
      <w:r>
        <w:rPr>
          <w:rFonts w:ascii="Courier New" w:hAnsi="Courier New"/>
          <w:sz w:val="16"/>
        </w:rPr>
        <w:t>jetson_clocks</w:t>
      </w:r>
      <w:r>
        <w:rPr>
          <w:sz w:val="20"/>
        </w:rPr>
        <w:t xml:space="preserve"> fuerza todas las frecuencias (CPU, GPU y bus de memoria EMC) a su valor máximo permitido por el modo activo: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Bloquear todas las frecuencias al máximo</w:t>
            </w:r>
          </w:p>
          <w:p>
            <w:pPr>
              <w:spacing w:before="0" w:after="0"/>
              <w:jc w:val="left"/>
              <w:keepLines/>
              <w:keepNext/>
            </w:pPr>
            <w:r>
              <w:rPr>
                <w:rFonts w:ascii="Courier New" w:hAnsi="Courier New"/>
                <w:color w:val="1A1A1A"/>
                <w:sz w:val="16"/>
              </w:rPr>
              <w:t>sudo jetson_clocks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las frecuencias se bloquearon</w:t>
            </w:r>
          </w:p>
          <w:p>
            <w:pPr>
              <w:spacing w:before="0" w:after="0"/>
              <w:jc w:val="left"/>
              <w:keepLines/>
              <w:keepNext/>
            </w:pPr>
            <w:r>
              <w:rPr>
                <w:rFonts w:ascii="Courier New" w:hAnsi="Courier New"/>
                <w:color w:val="1A1A1A"/>
                <w:sz w:val="16"/>
              </w:rPr>
              <w:t>sudo jetson_clocks --show</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(extracto clave)</w:t>
            </w:r>
          </w:p>
          <w:p>
            <w:pPr>
              <w:spacing w:before="0" w:after="0"/>
              <w:jc w:val="left"/>
              <w:keepLines/>
              <w:keepNext/>
            </w:pPr>
            <w:r>
              <w:rPr>
                <w:rFonts w:ascii="Courier New" w:hAnsi="Courier New"/>
                <w:i/>
                <w:color w:val="555555"/>
                <w:sz w:val="16"/>
              </w:rPr>
              <w:t>CPU Cluster Switching: Disabled</w:t>
            </w:r>
          </w:p>
          <w:p>
            <w:pPr>
              <w:spacing w:before="0" w:after="0"/>
              <w:jc w:val="left"/>
              <w:keepLines/>
              <w:keepNext/>
            </w:pPr>
            <w:r>
              <w:rPr>
                <w:rFonts w:ascii="Courier New" w:hAnsi="Courier New"/>
                <w:color w:val="1A1A1A"/>
                <w:sz w:val="16"/>
              </w:rPr>
              <w:t>cpu0: Online=1 Governor=schedutil MinFreq=729600 MaxFreq=2201600 CurrentFreq=2201600 ...</w:t>
            </w:r>
          </w:p>
          <w:p>
            <w:pPr>
              <w:spacing w:before="0" w:after="0"/>
              <w:jc w:val="left"/>
              <w:keepLines/>
              <w:keepNext/>
            </w:pPr>
            <w:r>
              <w:rPr>
                <w:rFonts w:ascii="Courier New" w:hAnsi="Courier New"/>
                <w:color w:val="1A1A1A"/>
                <w:sz w:val="16"/>
              </w:rPr>
              <w:t>cpu4: Online=1 Governor=schedutil MinFreq=729600 MaxFreq=2201600 CurrentFreq=2201600 ...</w:t>
            </w:r>
          </w:p>
          <w:p>
            <w:pPr>
              <w:spacing w:before="0" w:after="0"/>
              <w:jc w:val="left"/>
              <w:keepLines/>
              <w:keepNext/>
            </w:pPr>
            <w:r>
              <w:rPr>
                <w:rFonts w:ascii="Courier New" w:hAnsi="Courier New"/>
                <w:i/>
                <w:color w:val="555555"/>
                <w:sz w:val="16"/>
              </w:rPr>
              <w:t>GPU MinFreq=306000000 MaxFreq=1300500000 CurrentFreq=1300500000</w:t>
            </w:r>
          </w:p>
          <w:p>
            <w:pPr>
              <w:spacing w:before="0" w:after="0"/>
              <w:jc w:val="left"/>
              <w:keepLines/>
              <w:keepNext/>
            </w:pPr>
            <w:r>
              <w:rPr>
                <w:rFonts w:ascii="Courier New" w:hAnsi="Courier New"/>
                <w:i/>
                <w:color w:val="555555"/>
                <w:sz w:val="16"/>
              </w:rPr>
              <w:t>EMC MinFreq=204000000 MaxFreq=3199000000 CurrentFreq=3199000000</w:t>
            </w:r>
          </w:p>
        </w:tc>
      </w:tr>
    </w:tbl>
    <w:p>
      <w:pPr>
        <w:spacing w:before="0" w:after="120"/>
      </w:pPr>
    </w:p>
    <w:p>
      <w:pPr>
        <w:pStyle w:val="Endure-ChapterBodyText"/>
        <w:spacing w:before="100" w:after="100"/>
      </w:pPr>
      <w:r>
        <w:rPr>
          <w:sz w:val="20"/>
        </w:rPr>
        <w:t xml:space="preserve">La columna </w:t>
      </w:r>
      <w:r>
        <w:rPr>
          <w:rFonts w:ascii="Courier New" w:hAnsi="Courier New"/>
          <w:sz w:val="16"/>
        </w:rPr>
        <w:t>CurrentFreq</w:t>
      </w:r>
      <w:r>
        <w:rPr>
          <w:sz w:val="20"/>
        </w:rPr>
        <w:t xml:space="preserve"> debe ser igual a </w:t>
      </w:r>
      <w:r>
        <w:rPr>
          <w:rFonts w:ascii="Courier New" w:hAnsi="Courier New"/>
          <w:sz w:val="16"/>
        </w:rPr>
        <w:t>MaxFreq</w:t>
      </w:r>
      <w:r>
        <w:rPr>
          <w:sz w:val="20"/>
        </w:rPr>
        <w:t xml:space="preserve"> en todos los componentes.</w:t>
      </w:r>
    </w:p>
    <w:p>
      <w:pPr>
        <w:pStyle w:val="Endure-Subhead"/>
        <w:keepNext/>
        <w:spacing w:before="160" w:after="60"/>
        <w:outlineLvl w:val="2"/>
      </w:pPr>
      <w:r>
        <w:rPr>
          <w:sz w:val="22"/>
        </w:rPr>
        <w:t>3.3.2 Impacto real en inferencia</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Configuración</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GPU Frec.</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Velocidad (modelo 7B Q4)</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nvpmodel modo 2 (30W), sin jetson_clocks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~600 MHz</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~8–10 tok/s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nvpmodel modo 0 (MAXN), sin jetson_clocks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~900 MHz</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~14–18 tok/s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nvpmodel modo 0 (MAXN) + jetson_clocks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1300 MHz</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~25–40 tok/s</w:t>
            </w:r>
          </w:p>
        </w:tc>
      </w:tr>
    </w:tbl>
    <w:p>
      <w:pPr>
        <w:spacing w:before="0" w:after="120"/>
      </w:pPr>
    </w:p>
    <w:p>
      <w:pPr>
        <w:pStyle w:val="Endure-ChapterBodyText"/>
        <w:spacing w:before="100" w:after="100"/>
      </w:pPr>
      <w:r>
        <w:rPr>
          <w:sz w:val="20"/>
        </w:rPr>
        <w:t xml:space="preserve">La combinación </w:t>
      </w:r>
      <w:r>
        <w:rPr>
          <w:rFonts w:ascii="Courier New" w:hAnsi="Courier New"/>
          <w:sz w:val="16"/>
        </w:rPr>
        <w:t>nvpmodel -m 0</w:t>
      </w:r>
      <w:r>
        <w:rPr>
          <w:sz w:val="20"/>
        </w:rPr>
        <w:t xml:space="preserve"> + </w:t>
      </w:r>
      <w:r>
        <w:rPr>
          <w:rFonts w:ascii="Courier New" w:hAnsi="Courier New"/>
          <w:sz w:val="16"/>
        </w:rPr>
        <w:t>jetson_clocks</w:t>
      </w:r>
      <w:r>
        <w:rPr>
          <w:sz w:val="20"/>
        </w:rPr>
        <w:t xml:space="preserve"> entrega la mejora de rendimiento más significativa posible sin modificar el hardware.</w:t>
      </w:r>
    </w:p>
    <w:p>
      <w:pPr>
        <w:pStyle w:val="Endure-Subhead"/>
        <w:keepNext/>
        <w:spacing w:before="240" w:after="60"/>
        <w:outlineLvl w:val="1"/>
      </w:pPr>
      <w:r>
        <w:rPr>
          <w:sz w:val="24"/>
        </w:rPr>
        <w:t>3.4 Aliases de Energía — Control Rápido desde la Terminal</w:t>
      </w:r>
    </w:p>
    <w:p>
      <w:pPr>
        <w:pStyle w:val="Endure-FirstParagraphBodyText"/>
        <w:spacing w:before="100" w:after="100"/>
      </w:pPr>
      <w:r>
        <w:rPr>
          <w:sz w:val="20"/>
        </w:rPr>
        <w:t xml:space="preserve">Configure estos aliases en </w:t>
      </w:r>
      <w:r>
        <w:rPr>
          <w:rFonts w:ascii="Courier New" w:hAnsi="Courier New"/>
          <w:sz w:val="16"/>
        </w:rPr>
        <w:t>~/.bashrc</w:t>
      </w:r>
      <w:r>
        <w:rPr>
          <w:sz w:val="20"/>
        </w:rPr>
        <w:t xml:space="preserve"> para cambiar modos al instante: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aliases de energía al ~/.bashrc</w:t>
            </w:r>
          </w:p>
          <w:p>
            <w:pPr>
              <w:spacing w:before="0" w:after="0"/>
              <w:jc w:val="left"/>
              <w:keepLines/>
              <w:keepNext/>
            </w:pPr>
            <w:r>
              <w:rPr>
                <w:rFonts w:ascii="Courier New" w:hAnsi="Courier New"/>
                <w:color w:val="1A1A1A"/>
                <w:sz w:val="16"/>
              </w:rPr>
              <w:t>cat &gt;&gt; ~/.bashrc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Modos de energía del Jetson ───────────────────────────────────</w:t>
            </w:r>
          </w:p>
          <w:p>
            <w:pPr>
              <w:spacing w:before="0" w:after="0"/>
              <w:jc w:val="left"/>
              <w:keepLines/>
              <w:keepNext/>
            </w:pPr>
            <w:r>
              <w:rPr>
                <w:rFonts w:ascii="Courier New" w:hAnsi="Courier New"/>
                <w:i/>
                <w:color w:val="555555"/>
                <w:sz w:val="16"/>
              </w:rPr>
              <w:t>alias pwr-maxn='sudo nvpmodel -m 0 &amp;&amp; sudo jetson_clocks &amp;&amp; echo "MAXN: 50W activo, frecuencias bloqueadas"'</w:t>
            </w:r>
          </w:p>
          <w:p>
            <w:pPr>
              <w:spacing w:before="0" w:after="0"/>
              <w:jc w:val="left"/>
              <w:keepLines/>
              <w:keepNext/>
            </w:pPr>
            <w:r>
              <w:rPr>
                <w:rFonts w:ascii="Courier New" w:hAnsi="Courier New"/>
                <w:i/>
                <w:color w:val="555555"/>
                <w:sz w:val="16"/>
              </w:rPr>
              <w:t>alias pwr-30w='sudo nvpmodel -m 2 &amp;&amp; sudo jetson_clocks &amp;&amp; echo "30W activo"'</w:t>
            </w:r>
          </w:p>
          <w:p>
            <w:pPr>
              <w:spacing w:before="0" w:after="0"/>
              <w:jc w:val="left"/>
              <w:keepLines/>
              <w:keepNext/>
            </w:pPr>
            <w:r>
              <w:rPr>
                <w:rFonts w:ascii="Courier New" w:hAnsi="Courier New"/>
                <w:i/>
                <w:color w:val="555555"/>
                <w:sz w:val="16"/>
              </w:rPr>
              <w:t>alias pwr-15w='sudo nvpmodel -m 3 &amp;&amp; sudo jetson_clocks --restore &amp;&amp; echo "15W (bajo consumo)"'</w:t>
            </w:r>
          </w:p>
          <w:p>
            <w:pPr>
              <w:spacing w:before="0" w:after="0"/>
              <w:jc w:val="left"/>
              <w:keepLines/>
              <w:keepNext/>
            </w:pPr>
            <w:r>
              <w:rPr>
                <w:rFonts w:ascii="Courier New" w:hAnsi="Courier New"/>
                <w:i/>
                <w:color w:val="555555"/>
                <w:sz w:val="16"/>
              </w:rPr>
              <w:t>alias pwr-status='sudo nvpmodel -q &amp;&amp; echo "" &amp;&amp; sudo jetson_clocks --show | grep -E "GPU|EMC|cpu0" | head -5'</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tc>
      </w:tr>
    </w:tbl>
    <w:p>
      <w:pPr>
        <w:spacing w:before="0" w:after="120"/>
      </w:pPr>
    </w:p>
    <w:p>
      <w:pPr>
        <w:pStyle w:val="Endure-ChapterBodyText"/>
        <w:spacing w:before="100" w:after="100"/>
      </w:pPr>
      <w:r>
        <w:rPr>
          <w:b/>
          <w:sz w:val="20"/>
        </w:rPr>
        <w:t>Uso diario: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Antes de cargar un modelo grande:</w:t>
            </w:r>
          </w:p>
          <w:p>
            <w:pPr>
              <w:spacing w:before="0" w:after="0"/>
              <w:jc w:val="left"/>
              <w:keepLines/>
              <w:keepNext/>
            </w:pPr>
            <w:r>
              <w:rPr>
                <w:rFonts w:ascii="Courier New" w:hAnsi="Courier New"/>
                <w:i/>
                <w:color w:val="555555"/>
                <w:sz w:val="16"/>
              </w:rPr>
              <w:t>pwr-maxn    # MAXN + frecuencias al máximo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Para trabajo de desarrollo ligero (editar código, git, etc.):</w:t>
            </w:r>
          </w:p>
          <w:p>
            <w:pPr>
              <w:spacing w:before="0" w:after="0"/>
              <w:jc w:val="left"/>
              <w:keepLines/>
              <w:keepNext/>
            </w:pPr>
            <w:r>
              <w:rPr>
                <w:rFonts w:ascii="Courier New" w:hAnsi="Courier New"/>
                <w:i/>
                <w:color w:val="555555"/>
                <w:sz w:val="16"/>
              </w:rPr>
              <w:t>pwr-30w     # 8 núcleos, GPU a 854 MHz — suficiente para tareas de texto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 el sistema en espera sin modelos activos:</w:t>
            </w:r>
          </w:p>
          <w:p>
            <w:pPr>
              <w:spacing w:before="0" w:after="0"/>
              <w:jc w:val="left"/>
              <w:keepLines/>
              <w:keepNext/>
            </w:pPr>
            <w:r>
              <w:rPr>
                <w:rFonts w:ascii="Courier New" w:hAnsi="Courier New"/>
                <w:i/>
                <w:color w:val="555555"/>
                <w:sz w:val="16"/>
              </w:rPr>
              <w:t>pwr-15w     # 4 núcleos, mínima frecuencia, bajo consumo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el estado actual:</w:t>
            </w:r>
          </w:p>
          <w:p>
            <w:pPr>
              <w:spacing w:before="0" w:after="0"/>
              <w:jc w:val="left"/>
              <w:keepLines/>
              <w:keepNext/>
            </w:pPr>
            <w:r>
              <w:rPr>
                <w:rFonts w:ascii="Courier New" w:hAnsi="Courier New"/>
                <w:i/>
                <w:color w:val="555555"/>
                <w:sz w:val="16"/>
              </w:rPr>
              <w:t>pwr-status</w:t>
            </w:r>
          </w:p>
        </w:tc>
      </w:tr>
    </w:tbl>
    <w:p>
      <w:pPr>
        <w:spacing w:before="0" w:after="120"/>
      </w:pPr>
    </w:p>
    <w:p>
      <w:pPr>
        <w:pStyle w:val="Endure-Subhead"/>
        <w:keepNext/>
        <w:spacing w:before="240" w:after="60"/>
        <w:outlineLvl w:val="1"/>
      </w:pPr>
      <w:r>
        <w:rPr>
          <w:sz w:val="24"/>
        </w:rPr>
        <w:t>3.5 Hacer jetson_clocks Permanente (Opcional)</w:t>
      </w:r>
    </w:p>
    <w:p>
      <w:pPr>
        <w:pStyle w:val="Endure-FirstParagraphBodyText"/>
        <w:spacing w:before="100" w:after="100"/>
      </w:pPr>
      <w:r>
        <w:rPr>
          <w:rFonts w:ascii="Courier New" w:hAnsi="Courier New"/>
          <w:sz w:val="16"/>
        </w:rPr>
        <w:t>jetson_clocks</w:t>
      </w:r>
      <w:r>
        <w:rPr>
          <w:sz w:val="20"/>
        </w:rPr>
        <w:t xml:space="preserve"> se resetea en cada reboot. Si siempre trabaja en MAXN, puede crear un servicio systemd que lo aplique automáticamente al arrancar: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servicio systemd para jetson_clocks</w:t>
            </w:r>
          </w:p>
          <w:p>
            <w:pPr>
              <w:spacing w:before="0" w:after="0"/>
              <w:jc w:val="left"/>
              <w:keepLines/>
              <w:keepNext/>
            </w:pPr>
            <w:r>
              <w:rPr>
                <w:rFonts w:ascii="Courier New" w:hAnsi="Courier New"/>
                <w:color w:val="1A1A1A"/>
                <w:sz w:val="16"/>
              </w:rPr>
              <w:t>sudo tee /etc/systemd/system/jetson-clocks-lock.service &gt; /dev/null &lt;&lt; 'EOF'</w:t>
            </w:r>
          </w:p>
          <w:p>
            <w:pPr>
              <w:spacing w:before="0" w:after="0"/>
              <w:jc w:val="left"/>
              <w:keepLines/>
              <w:keepNext/>
            </w:pPr>
            <w:r>
              <w:rPr>
                <w:rFonts w:ascii="Courier New" w:hAnsi="Courier New"/>
                <w:i/>
                <w:color w:val="555555"/>
                <w:sz w:val="16"/>
              </w:rPr>
              <w:t>[Unit]</w:t>
            </w:r>
          </w:p>
          <w:p>
            <w:pPr>
              <w:spacing w:before="0" w:after="0"/>
              <w:jc w:val="left"/>
              <w:keepLines/>
              <w:keepNext/>
            </w:pPr>
            <w:r>
              <w:rPr>
                <w:rFonts w:ascii="Courier New" w:hAnsi="Courier New"/>
                <w:i/>
                <w:color w:val="555555"/>
                <w:sz w:val="16"/>
              </w:rPr>
              <w:t>Description=Lock Jetson clocks at maximum frequency</w:t>
            </w:r>
          </w:p>
          <w:p>
            <w:pPr>
              <w:spacing w:before="0" w:after="0"/>
              <w:jc w:val="left"/>
              <w:keepLines/>
              <w:keepNext/>
            </w:pPr>
            <w:r>
              <w:rPr>
                <w:rFonts w:ascii="Courier New" w:hAnsi="Courier New"/>
                <w:i/>
                <w:color w:val="555555"/>
                <w:sz w:val="16"/>
              </w:rPr>
              <w:t>After=multi-user.target</w:t>
            </w:r>
          </w:p>
          <w:p>
            <w:pPr>
              <w:spacing w:before="0" w:after="0"/>
              <w:jc w:val="left"/>
              <w:keepLines/>
              <w:keepNext/>
            </w:pPr>
            <w:r>
              <w:rPr>
                <w:rFonts w:ascii="Courier New" w:hAnsi="Courier New"/>
                <w:i/>
                <w:color w:val="555555"/>
                <w:sz w:val="16"/>
              </w:rPr>
              <w:t>Wants=multi-user.target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[Service]</w:t>
            </w:r>
          </w:p>
          <w:p>
            <w:pPr>
              <w:spacing w:before="0" w:after="0"/>
              <w:jc w:val="left"/>
              <w:keepLines/>
              <w:keepNext/>
            </w:pPr>
            <w:r>
              <w:rPr>
                <w:rFonts w:ascii="Courier New" w:hAnsi="Courier New"/>
                <w:i/>
                <w:color w:val="555555"/>
                <w:sz w:val="16"/>
              </w:rPr>
              <w:t>Type=oneshot</w:t>
            </w:r>
          </w:p>
          <w:p>
            <w:pPr>
              <w:spacing w:before="0" w:after="0"/>
              <w:jc w:val="left"/>
              <w:keepLines/>
              <w:keepNext/>
            </w:pPr>
            <w:r>
              <w:rPr>
                <w:rFonts w:ascii="Courier New" w:hAnsi="Courier New"/>
                <w:i/>
                <w:color w:val="555555"/>
                <w:sz w:val="16"/>
              </w:rPr>
              <w:t>ExecStart=/usr/bin/jetson_clocks</w:t>
            </w:r>
          </w:p>
          <w:p>
            <w:pPr>
              <w:spacing w:before="0" w:after="0"/>
              <w:jc w:val="left"/>
              <w:keepLines/>
              <w:keepNext/>
            </w:pPr>
            <w:r>
              <w:rPr>
                <w:rFonts w:ascii="Courier New" w:hAnsi="Courier New"/>
                <w:i/>
                <w:color w:val="555555"/>
                <w:sz w:val="16"/>
              </w:rPr>
              <w:t>RemainAfterExit=yes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[Install]</w:t>
            </w:r>
          </w:p>
          <w:p>
            <w:pPr>
              <w:spacing w:before="0" w:after="0"/>
              <w:jc w:val="left"/>
              <w:keepLines/>
              <w:keepNext/>
            </w:pPr>
            <w:r>
              <w:rPr>
                <w:rFonts w:ascii="Courier New" w:hAnsi="Courier New"/>
                <w:i/>
                <w:color w:val="555555"/>
                <w:sz w:val="16"/>
              </w:rPr>
              <w:t>WantedBy=multi-user.target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systemctl daemon-reload</w:t>
            </w:r>
          </w:p>
          <w:p>
            <w:pPr>
              <w:spacing w:before="0" w:after="0"/>
              <w:jc w:val="left"/>
              <w:keepLines/>
              <w:keepNext/>
            </w:pPr>
            <w:r>
              <w:rPr>
                <w:rFonts w:ascii="Courier New" w:hAnsi="Courier New"/>
                <w:color w:val="1A1A1A"/>
                <w:sz w:val="16"/>
              </w:rPr>
              <w:t>sudo systemctl enable jetson-clocks-lock</w:t>
            </w:r>
          </w:p>
          <w:p>
            <w:pPr>
              <w:spacing w:before="0" w:after="0"/>
              <w:jc w:val="left"/>
              <w:keepLines/>
              <w:keepNext/>
            </w:pPr>
            <w:r>
              <w:rPr>
                <w:rFonts w:ascii="Courier New" w:hAnsi="Courier New"/>
                <w:color w:val="1A1A1A"/>
                <w:sz w:val="16"/>
              </w:rPr>
              <w:t>sudo systemctl start jetson-clocks-lock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sudo systemctl status jetson-clocks-lock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jetson-clocks-lock.service - Lock Jetson clocks at maximum frequency</w:t>
            </w:r>
          </w:p>
          <w:p>
            <w:pPr>
              <w:spacing w:before="0" w:after="0"/>
              <w:jc w:val="left"/>
              <w:keepLines/>
              <w:keepNext/>
            </w:pPr>
            <w:r>
              <w:rPr>
                <w:rFonts w:ascii="Courier New" w:hAnsi="Courier New"/>
                <w:i/>
                <w:color w:val="555555"/>
                <w:sz w:val="16"/>
              </w:rPr>
              <w:t xml:space="preserve">     Loaded: loaded (/etc/systemd/system/jetson-clocks-lock.service; enabled; ...)</w:t>
            </w:r>
          </w:p>
          <w:p>
            <w:pPr>
              <w:spacing w:before="0" w:after="0"/>
              <w:jc w:val="left"/>
              <w:keepLines/>
              <w:keepNext/>
            </w:pPr>
            <w:r>
              <w:rPr>
                <w:rFonts w:ascii="Courier New" w:hAnsi="Courier New"/>
                <w:i/>
                <w:color w:val="555555"/>
                <w:sz w:val="16"/>
              </w:rPr>
              <w:t xml:space="preserve">     Active: active (exited) since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Si implementa la arquitectura de arranque limpio de el Capítulo 15 (Sección 15.0), que inicia en </w:t>
            </w:r>
            <w:r>
              <w:rPr>
                <w:rFonts w:ascii="Courier New" w:hAnsi="Courier New"/>
                <w:sz w:val="16"/>
              </w:rPr>
              <w:t>multi-user.target</w:t>
            </w:r>
            <w:r>
              <w:t xml:space="preserve"> sin cargar inferencia automáticamente, puede activar este servicio tranquilamente — bloquear frecuencias al máximo en boot no carga modelos, solo establece la configuración de hardware lista para cuando el usuario la necesite.</w:t>
            </w:r>
          </w:p>
        </w:tc>
      </w:tr>
    </w:tbl>
    <w:p>
      <w:pPr>
        <w:spacing w:before="0" w:after="120"/>
      </w:pPr>
    </w:p>
    <w:p>
      <w:pPr>
        <w:pStyle w:val="Endure-Subhead"/>
        <w:keepNext/>
        <w:spacing w:before="240" w:after="60"/>
        <w:outlineLvl w:val="1"/>
      </w:pPr>
      <w:r>
        <w:rPr>
          <w:sz w:val="24"/>
        </w:rPr>
        <w:t>3.6 Monitoreo de Temperatura y Consumo</w:t>
      </w:r>
    </w:p>
    <w:p>
      <w:pPr>
        <w:pStyle w:val="Endure-FirstParagraphBodyText"/>
        <w:spacing w:before="100" w:after="100"/>
      </w:pPr>
      <w:r>
        <w:rPr>
          <w:sz w:val="20"/>
        </w:rPr>
        <w:t>En MAXN con inferencia activa, el ventilador del Jetson se acelera automáticamente. El sistema de refrigeración del Developer Kit está diseñado para esta carga, pero es útil monitorear la temperatura durante los primeros usos intensivos.</w:t>
      </w:r>
    </w:p>
    <w:p>
      <w:pPr>
        <w:pStyle w:val="Endure-Subhead"/>
        <w:keepNext/>
        <w:spacing w:before="160" w:after="60"/>
        <w:outlineLvl w:val="2"/>
      </w:pPr>
      <w:r>
        <w:rPr>
          <w:sz w:val="22"/>
        </w:rPr>
        <w:t>3.6.1 jtop — monitor integrado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Abrir el monitor de recursos del Jetson</w:t>
            </w:r>
          </w:p>
          <w:p>
            <w:pPr>
              <w:spacing w:before="0" w:after="0"/>
              <w:jc w:val="left"/>
              <w:keepLines/>
              <w:keepNext/>
            </w:pPr>
            <w:r>
              <w:rPr>
                <w:rFonts w:ascii="Courier New" w:hAnsi="Courier New"/>
                <w:color w:val="1A1A1A"/>
                <w:sz w:val="16"/>
              </w:rPr>
              <w:t>sudo jtop</w:t>
            </w:r>
          </w:p>
        </w:tc>
      </w:tr>
    </w:tbl>
    <w:p>
      <w:pPr>
        <w:spacing w:before="0" w:after="120"/>
      </w:pPr>
    </w:p>
    <w:p>
      <w:pPr>
        <w:pStyle w:val="Endure-ChapterBodyText"/>
        <w:spacing w:before="100" w:after="100"/>
      </w:pPr>
      <w:r>
        <w:rPr>
          <w:sz w:val="20"/>
        </w:rPr>
        <w:t>Navegue con las teclas numéricas:</w:t>
      </w:r>
    </w:p>
    <w:p>
      <w:pPr>
        <w:pStyle w:val="Endure-ChapterBodyText"/>
        <w:spacing w:before="40" w:after="40"/>
        <w:ind w:left="360" w:hanging="216"/>
      </w:pPr>
      <w:r>
        <w:rPr>
          <w:sz w:val="20"/>
        </w:rPr>
        <w:t xml:space="preserve">• </w:t>
      </w:r>
      <w:r>
        <w:rPr>
          <w:b/>
          <w:sz w:val="20"/>
        </w:rPr>
        <w:t>1</w:t>
      </w:r>
      <w:r>
        <w:rPr>
          <w:sz w:val="20"/>
        </w:rPr>
        <w:t xml:space="preserve"> — INFO: versiones, JetPack, modo de energía actual</w:t>
      </w:r>
    </w:p>
    <w:p>
      <w:pPr>
        <w:pStyle w:val="Endure-ChapterBodyText"/>
        <w:spacing w:before="40" w:after="40"/>
        <w:ind w:left="360" w:hanging="216"/>
      </w:pPr>
      <w:r>
        <w:rPr>
          <w:sz w:val="20"/>
        </w:rPr>
        <w:t xml:space="preserve">• </w:t>
      </w:r>
      <w:r>
        <w:rPr>
          <w:b/>
          <w:sz w:val="20"/>
        </w:rPr>
        <w:t>2</w:t>
      </w:r>
      <w:r>
        <w:rPr>
          <w:sz w:val="20"/>
        </w:rPr>
        <w:t xml:space="preserve"> — CTRL: control interactivo de frecuencias y modo de energía</w:t>
      </w:r>
    </w:p>
    <w:p>
      <w:pPr>
        <w:pStyle w:val="Endure-ChapterBodyText"/>
        <w:spacing w:before="40" w:after="40"/>
        <w:ind w:left="360" w:hanging="216"/>
      </w:pPr>
      <w:r>
        <w:rPr>
          <w:sz w:val="20"/>
        </w:rPr>
        <w:t xml:space="preserve">• </w:t>
      </w:r>
      <w:r>
        <w:rPr>
          <w:b/>
          <w:sz w:val="20"/>
        </w:rPr>
        <w:t>3</w:t>
      </w:r>
      <w:r>
        <w:rPr>
          <w:sz w:val="20"/>
        </w:rPr>
        <w:t xml:space="preserve"> — GPU: uso de GPU y temperatura en tiempo real</w:t>
      </w:r>
    </w:p>
    <w:p>
      <w:pPr>
        <w:pStyle w:val="Endure-ChapterBodyText"/>
        <w:spacing w:before="40" w:after="40"/>
        <w:ind w:left="360" w:hanging="216"/>
      </w:pPr>
      <w:r>
        <w:rPr>
          <w:sz w:val="20"/>
        </w:rPr>
        <w:t xml:space="preserve">• </w:t>
      </w:r>
      <w:r>
        <w:rPr>
          <w:b/>
          <w:sz w:val="20"/>
        </w:rPr>
        <w:t>4</w:t>
      </w:r>
      <w:r>
        <w:rPr>
          <w:sz w:val="20"/>
        </w:rPr>
        <w:t xml:space="preserve"> — CPU: uso por núcleo y frecuencias</w:t>
      </w:r>
    </w:p>
    <w:p>
      <w:pPr>
        <w:pStyle w:val="Endure-ChapterBodyText"/>
        <w:spacing w:before="40" w:after="40"/>
        <w:ind w:left="360" w:hanging="216"/>
      </w:pPr>
      <w:r>
        <w:rPr>
          <w:sz w:val="20"/>
        </w:rPr>
        <w:t xml:space="preserve">• </w:t>
      </w:r>
      <w:r>
        <w:rPr>
          <w:b/>
          <w:sz w:val="20"/>
        </w:rPr>
        <w:t>5</w:t>
      </w:r>
      <w:r>
        <w:rPr>
          <w:sz w:val="20"/>
        </w:rPr>
        <w:t xml:space="preserve"> — MEM: memoria unificada, swap, ZRAM</w:t>
      </w:r>
    </w:p>
    <w:p>
      <w:pPr>
        <w:spacing w:before="0" w:after="80"/>
      </w:pPr>
    </w:p>
    <w:p>
      <w:pPr>
        <w:pStyle w:val="Endure-Subhead"/>
        <w:keepNext/>
        <w:spacing w:before="160" w:after="60"/>
        <w:outlineLvl w:val="2"/>
      </w:pPr>
      <w:r>
        <w:rPr>
          <w:sz w:val="22"/>
        </w:rPr>
        <w:t>3.6.2 tegrastats — monitoreo en terminal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Monitoreo continuo cada segundo (Ctrl+C para salir)</w:t>
            </w:r>
          </w:p>
          <w:p>
            <w:pPr>
              <w:spacing w:before="0" w:after="0"/>
              <w:jc w:val="left"/>
              <w:keepLines/>
              <w:keepNext/>
            </w:pPr>
            <w:r>
              <w:rPr>
                <w:rFonts w:ascii="Courier New" w:hAnsi="Courier New"/>
                <w:i/>
                <w:color w:val="555555"/>
                <w:sz w:val="16"/>
              </w:rPr>
              <w:t>tegrastats --interval 1000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(extracto)</w:t>
            </w:r>
          </w:p>
          <w:p>
            <w:pPr>
              <w:spacing w:before="0" w:after="0"/>
              <w:jc w:val="left"/>
              <w:keepLines/>
              <w:keepNext/>
            </w:pPr>
            <w:r>
              <w:rPr>
                <w:rFonts w:ascii="Courier New" w:hAnsi="Courier New"/>
                <w:i/>
                <w:color w:val="555555"/>
                <w:sz w:val="16"/>
              </w:rPr>
              <w:t>RAM 12519/65536MB (lfb 1x4MB) SWAP 0/16384MB ...</w:t>
            </w:r>
          </w:p>
          <w:p>
            <w:pPr>
              <w:spacing w:before="0" w:after="0"/>
              <w:jc w:val="left"/>
              <w:keepLines/>
              <w:keepNext/>
            </w:pPr>
            <w:r>
              <w:rPr>
                <w:rFonts w:ascii="Courier New" w:hAnsi="Courier New"/>
                <w:i/>
                <w:color w:val="555555"/>
                <w:sz w:val="16"/>
              </w:rPr>
              <w:t>CPU [45%@2201,32%@2201,...] EMC_FREQ 85%@3199 GPC_FREQ 80%@1300</w:t>
            </w:r>
          </w:p>
          <w:p>
            <w:pPr>
              <w:spacing w:before="0" w:after="0"/>
              <w:jc w:val="left"/>
              <w:keepLines/>
              <w:keepNext/>
            </w:pPr>
            <w:r>
              <w:rPr>
                <w:rFonts w:ascii="Courier New" w:hAnsi="Courier New"/>
                <w:i/>
                <w:color w:val="555555"/>
                <w:sz w:val="16"/>
              </w:rPr>
              <w:t>GPU@62C cpu@58C Tboard@45C Tdiode@58C ...</w:t>
            </w:r>
          </w:p>
        </w:tc>
      </w:tr>
    </w:tbl>
    <w:p>
      <w:pPr>
        <w:spacing w:before="0" w:after="120"/>
      </w:pPr>
    </w:p>
    <w:p>
      <w:pPr>
        <w:pStyle w:val="Endure-ChapterBodyText"/>
        <w:spacing w:before="100" w:after="100"/>
      </w:pPr>
      <w:r>
        <w:rPr>
          <w:sz w:val="20"/>
        </w:rPr>
        <w:t>Valores de referencia durante inferencia activa:</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Componente</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Normal</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Precaución</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Crítico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GPU</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50–75°C</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80–84°C</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≥85°C (throttle)</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CPU</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45–70°C</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75–84°C</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≥85°C</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Board</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35–55°C</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60°C</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70°C</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Si ve </w:t>
            </w:r>
            <w:r>
              <w:rPr>
                <w:rFonts w:ascii="Courier New" w:hAnsi="Courier New"/>
                <w:sz w:val="16"/>
              </w:rPr>
              <w:t>throttle=1</w:t>
            </w:r>
            <w:r>
              <w:t xml:space="preserve"> en </w:t>
            </w:r>
            <w:r>
              <w:rPr>
                <w:rFonts w:ascii="Courier New" w:hAnsi="Courier New"/>
                <w:sz w:val="16"/>
              </w:rPr>
              <w:t>tegrastats</w:t>
            </w:r>
            <w:r>
              <w:t>, el sistema está reduciendo frecuencias por temperatura. Causas más comunes: ventilador bloqueado o vents de ventilación cubiertos. Verifique que el Jetson tiene ventilación libre en los 4 costados.</w:t>
            </w:r>
          </w:p>
        </w:tc>
      </w:tr>
    </w:tbl>
    <w:p>
      <w:pPr>
        <w:spacing w:before="0" w:after="120"/>
      </w:pPr>
    </w:p>
    <w:p>
      <w:pPr>
        <w:pStyle w:val="Endure-Subhead"/>
        <w:keepNext/>
        <w:spacing w:before="160" w:after="60"/>
        <w:outlineLvl w:val="2"/>
      </w:pPr>
      <w:r>
        <w:rPr>
          <w:sz w:val="22"/>
        </w:rPr>
        <w:t>3.6.3 Script de diagnóstico rápido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 ~/.bashrc</w:t>
            </w:r>
          </w:p>
          <w:p>
            <w:pPr>
              <w:spacing w:before="0" w:after="0"/>
              <w:jc w:val="left"/>
              <w:keepLines/>
              <w:keepNext/>
            </w:pPr>
            <w:r>
              <w:rPr>
                <w:rFonts w:ascii="Courier New" w:hAnsi="Courier New"/>
                <w:color w:val="1A1A1A"/>
                <w:sz w:val="16"/>
              </w:rPr>
              <w:t>cat &gt;&gt; ~/.bashrc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Diagnóstico rápido de rendimiento ────────────────────────────</w:t>
            </w:r>
          </w:p>
          <w:p>
            <w:pPr>
              <w:spacing w:before="0" w:after="0"/>
              <w:jc w:val="left"/>
              <w:keepLines/>
              <w:keepNext/>
            </w:pPr>
            <w:r>
              <w:rPr>
                <w:rFonts w:ascii="Courier New" w:hAnsi="Courier New"/>
                <w:i/>
                <w:color w:val="555555"/>
                <w:sz w:val="16"/>
              </w:rPr>
              <w:t>alias perf-status='</w:t>
            </w:r>
          </w:p>
          <w:p>
            <w:pPr>
              <w:spacing w:before="0" w:after="0"/>
              <w:jc w:val="left"/>
              <w:keepLines/>
              <w:keepNext/>
            </w:pPr>
            <w:r>
              <w:rPr>
                <w:rFonts w:ascii="Courier New" w:hAnsi="Courier New"/>
                <w:color w:val="1A1A1A"/>
                <w:sz w:val="16"/>
              </w:rPr>
              <w:t xml:space="preserve">  echo "── Modo de energía ──"</w:t>
            </w:r>
          </w:p>
          <w:p>
            <w:pPr>
              <w:spacing w:before="0" w:after="0"/>
              <w:jc w:val="left"/>
              <w:keepLines/>
              <w:keepNext/>
            </w:pPr>
            <w:r>
              <w:rPr>
                <w:rFonts w:ascii="Courier New" w:hAnsi="Courier New"/>
                <w:color w:val="1A1A1A"/>
                <w:sz w:val="16"/>
              </w:rPr>
              <w:t xml:space="preserve">  sudo nvpmodel -q 2&gt;/dev/null | grep -v WARN</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Frecuencias clave ──"</w:t>
            </w:r>
          </w:p>
          <w:p>
            <w:pPr>
              <w:spacing w:before="0" w:after="0"/>
              <w:jc w:val="left"/>
              <w:keepLines/>
              <w:keepNext/>
            </w:pPr>
            <w:r>
              <w:rPr>
                <w:rFonts w:ascii="Courier New" w:hAnsi="Courier New"/>
                <w:color w:val="1A1A1A"/>
                <w:sz w:val="16"/>
              </w:rPr>
              <w:t xml:space="preserve">  sudo jetson_clocks --show 2&gt;/dev/null | grep -E "GPU Min|GPU Max|GPU Cur|EMC Max|EMC Cur|cpu0.*Cur" | head -8</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Temperatura ──"</w:t>
            </w:r>
          </w:p>
          <w:p>
            <w:pPr>
              <w:spacing w:before="0" w:after="0"/>
              <w:jc w:val="left"/>
              <w:keepLines/>
              <w:keepNext/>
            </w:pPr>
            <w:r>
              <w:rPr>
                <w:rFonts w:ascii="Courier New" w:hAnsi="Courier New"/>
                <w:color w:val="1A1A1A"/>
                <w:sz w:val="16"/>
              </w:rPr>
              <w:t xml:space="preserve">  cat /sys/class/thermal/thermal_zone*/type 2&gt;/dev/null | paste - &lt;(cat /sys/class/thermal/thermal_zone*/temp 2&gt;/dev/null | awk "{printf \"%.1f°C\n\", \$1/1000}")</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Memoria ──"</w:t>
            </w:r>
          </w:p>
          <w:p>
            <w:pPr>
              <w:spacing w:before="0" w:after="0"/>
              <w:jc w:val="left"/>
              <w:keepLines/>
              <w:keepNext/>
            </w:pPr>
            <w:r>
              <w:rPr>
                <w:rFonts w:ascii="Courier New" w:hAnsi="Courier New"/>
                <w:i/>
                <w:color w:val="555555"/>
                <w:sz w:val="16"/>
              </w:rPr>
              <w:t xml:space="preserve">  free -h | awk "/^Mem:/{print \"RAM: \"\$3\" usados de \"\$2\", \"\$7\" libres\"}"</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Uso:</w:t>
            </w:r>
          </w:p>
          <w:p>
            <w:pPr>
              <w:spacing w:before="0" w:after="0"/>
              <w:jc w:val="left"/>
              <w:keepLines/>
              <w:keepNext/>
            </w:pPr>
            <w:r>
              <w:rPr>
                <w:rFonts w:ascii="Courier New" w:hAnsi="Courier New"/>
                <w:i/>
                <w:color w:val="555555"/>
                <w:sz w:val="16"/>
              </w:rPr>
              <w:t>perf-status</w:t>
            </w:r>
          </w:p>
        </w:tc>
      </w:tr>
    </w:tbl>
    <w:p>
      <w:pPr>
        <w:spacing w:before="0" w:after="120"/>
      </w:pPr>
    </w:p>
    <w:p>
      <w:pPr>
        <w:pStyle w:val="Endure-Subhead"/>
        <w:keepNext/>
        <w:spacing w:before="240" w:after="60"/>
        <w:outlineLvl w:val="1"/>
      </w:pPr>
      <w:r>
        <w:rPr>
          <w:sz w:val="24"/>
        </w:rPr>
        <w:t>3.7 Cuándo Usar Cada Modo</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Situación</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Modo recomendado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Comando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Ejecutar modelos LLM (cualquier tamaño)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MAXN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pwr-maxn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Compilar llama.cpp o torchvision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MAXN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pwr-maxn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Procesar video o audio con modelos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MAXN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pwr-maxn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Desarrollo: editar código, git, shell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30W</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pwr-30w</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Sistema en espera sin modelos activos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15W</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pwr-15w</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Ahorro de energía máximo (USB/batería externa)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15W</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pwr-15w</w:t>
            </w:r>
          </w:p>
        </w:tc>
      </w:tr>
    </w:tbl>
    <w:p>
      <w:pPr>
        <w:spacing w:before="0" w:after="120"/>
      </w:pPr>
    </w:p>
    <w:p>
      <w:pPr>
        <w:pStyle w:val="Endure-Subhead"/>
        <w:keepNext/>
        <w:spacing w:before="240" w:after="60"/>
        <w:outlineLvl w:val="1"/>
      </w:pPr>
      <w:r>
        <w:rPr>
          <w:sz w:val="24"/>
        </w:rPr>
        <w:t>3.8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Aplicar MAXN + jetson_clocks y verificar</w:t>
            </w:r>
          </w:p>
          <w:p>
            <w:pPr>
              <w:spacing w:before="0" w:after="0"/>
              <w:jc w:val="left"/>
              <w:keepLines/>
              <w:keepNext/>
            </w:pPr>
            <w:r>
              <w:rPr>
                <w:rFonts w:ascii="Courier New" w:hAnsi="Courier New"/>
                <w:i/>
                <w:color w:val="555555"/>
                <w:sz w:val="16"/>
              </w:rPr>
              <w:t>pwr-maxn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3 — RESULTADO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Modo de energía ──"</w:t>
            </w:r>
          </w:p>
          <w:p>
            <w:pPr>
              <w:spacing w:before="0" w:after="0"/>
              <w:jc w:val="left"/>
              <w:keepLines/>
              <w:keepNext/>
            </w:pPr>
            <w:r>
              <w:rPr>
                <w:rFonts w:ascii="Courier New" w:hAnsi="Courier New"/>
                <w:color w:val="1A1A1A"/>
                <w:sz w:val="16"/>
              </w:rPr>
              <w:t>sudo nvpmodel -q 2&gt;/dev/null | grep -E "Power Mode|^[0-9]"</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Frecuencia GPU ──"</w:t>
            </w:r>
          </w:p>
          <w:p>
            <w:pPr>
              <w:spacing w:before="0" w:after="0"/>
              <w:jc w:val="left"/>
              <w:keepLines/>
              <w:keepNext/>
            </w:pPr>
            <w:r>
              <w:rPr>
                <w:rFonts w:ascii="Courier New" w:hAnsi="Courier New"/>
                <w:color w:val="1A1A1A"/>
                <w:sz w:val="16"/>
              </w:rPr>
              <w:t>GPU_FREQ=$(sudo jetson_clocks --show 2&gt;/dev/null | grep "GPU.*CurrentFreq" | awk -F= '{print $NF}')</w:t>
            </w:r>
          </w:p>
          <w:p>
            <w:pPr>
              <w:spacing w:before="0" w:after="0"/>
              <w:jc w:val="left"/>
              <w:keepLines/>
              <w:keepNext/>
            </w:pPr>
            <w:r>
              <w:rPr>
                <w:rFonts w:ascii="Courier New" w:hAnsi="Courier New"/>
                <w:i/>
                <w:color w:val="555555"/>
                <w:sz w:val="16"/>
              </w:rPr>
              <w:t>[ -n "$GPU_FREQ" ] \</w:t>
            </w:r>
          </w:p>
          <w:p>
            <w:pPr>
              <w:spacing w:before="0" w:after="0"/>
              <w:jc w:val="left"/>
              <w:keepLines/>
              <w:keepNext/>
            </w:pPr>
            <w:r>
              <w:rPr>
                <w:rFonts w:ascii="Courier New" w:hAnsi="Courier New"/>
                <w:i/>
                <w:color w:val="555555"/>
                <w:sz w:val="16"/>
              </w:rPr>
              <w:t xml:space="preserve">  &amp;&amp; echo "GPU CurrentFreq: ${GPU_FREQ} Hz (máx: 1300000000 Hz)" \</w:t>
            </w:r>
          </w:p>
          <w:p>
            <w:pPr>
              <w:spacing w:before="0" w:after="0"/>
              <w:jc w:val="left"/>
              <w:keepLines/>
              <w:keepNext/>
            </w:pPr>
            <w:r>
              <w:rPr>
                <w:rFonts w:ascii="Courier New" w:hAnsi="Courier New"/>
                <w:i/>
                <w:color w:val="555555"/>
                <w:sz w:val="16"/>
              </w:rPr>
              <w:t xml:space="preserve">  || echo "[WARN]  No se pudo leer frecuencia de GPU"</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Aliases disponibles ──"</w:t>
            </w:r>
          </w:p>
          <w:p>
            <w:pPr>
              <w:spacing w:before="0" w:after="0"/>
              <w:jc w:val="left"/>
              <w:keepLines/>
              <w:keepNext/>
            </w:pPr>
            <w:r>
              <w:rPr>
                <w:rFonts w:ascii="Courier New" w:hAnsi="Courier New"/>
                <w:i/>
                <w:color w:val="555555"/>
                <w:sz w:val="16"/>
              </w:rPr>
              <w:t>alias pwr-maxn  2&gt;/dev/null &amp;&amp; echo "[OK] pwr-maxn" || echo "[ERROR] pwr-maxn no configurado"</w:t>
            </w:r>
          </w:p>
          <w:p>
            <w:pPr>
              <w:spacing w:before="0" w:after="0"/>
              <w:jc w:val="left"/>
              <w:keepLines/>
              <w:keepNext/>
            </w:pPr>
            <w:r>
              <w:rPr>
                <w:rFonts w:ascii="Courier New" w:hAnsi="Courier New"/>
                <w:i/>
                <w:color w:val="555555"/>
                <w:sz w:val="16"/>
              </w:rPr>
              <w:t>alias pwr-30w   2&gt;/dev/null &amp;&amp; echo "[OK] pwr-30w"  || echo "[ERROR] pwr-30w no configurado"</w:t>
            </w:r>
          </w:p>
          <w:p>
            <w:pPr>
              <w:spacing w:before="0" w:after="0"/>
              <w:jc w:val="left"/>
              <w:keepLines/>
              <w:keepNext/>
            </w:pPr>
            <w:r>
              <w:rPr>
                <w:rFonts w:ascii="Courier New" w:hAnsi="Courier New"/>
                <w:i/>
                <w:color w:val="555555"/>
                <w:sz w:val="16"/>
              </w:rPr>
              <w:t>alias pwr-15w   2&gt;/dev/null &amp;&amp; echo "[OK] pwr-15w"  || echo "[ERROR] pwr-15w no configurado"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Modo de energía ──</w:t>
            </w:r>
          </w:p>
          <w:p>
            <w:pPr>
              <w:spacing w:before="0" w:after="0"/>
              <w:jc w:val="left"/>
              <w:keepLines/>
              <w:keepNext/>
            </w:pPr>
            <w:r>
              <w:rPr>
                <w:rFonts w:ascii="Courier New" w:hAnsi="Courier New"/>
                <w:i/>
                <w:color w:val="555555"/>
                <w:sz w:val="16"/>
              </w:rPr>
              <w:t>NV Power Mode: MAXN</w:t>
            </w:r>
          </w:p>
          <w:p>
            <w:pPr>
              <w:spacing w:before="0" w:after="0"/>
              <w:jc w:val="left"/>
              <w:keepLines/>
              <w:keepNext/>
            </w:pPr>
            <w:r>
              <w:rPr>
                <w:rFonts w:ascii="Courier New" w:hAnsi="Courier New"/>
                <w:i/>
                <w:color w:val="555555"/>
                <w:sz w:val="16"/>
              </w:rPr>
              <w:t>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Frecuencia GPU ──</w:t>
            </w:r>
          </w:p>
          <w:p>
            <w:pPr>
              <w:spacing w:before="0" w:after="0"/>
              <w:jc w:val="left"/>
              <w:keepLines/>
              <w:keepNext/>
            </w:pPr>
            <w:r>
              <w:rPr>
                <w:rFonts w:ascii="Courier New" w:hAnsi="Courier New"/>
                <w:i/>
                <w:color w:val="555555"/>
                <w:sz w:val="16"/>
              </w:rPr>
              <w:t>GPU CurrentFreq: 1300500000 Hz (máx: 1300000000 Hz)</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Aliases disponibles ──</w:t>
            </w:r>
          </w:p>
          <w:p>
            <w:pPr>
              <w:spacing w:before="0" w:after="0"/>
              <w:jc w:val="left"/>
              <w:keepLines/>
              <w:keepNext/>
            </w:pPr>
            <w:r>
              <w:rPr>
                <w:rFonts w:ascii="Courier New" w:hAnsi="Courier New"/>
                <w:i/>
                <w:color w:val="555555"/>
                <w:sz w:val="16"/>
              </w:rPr>
              <w:t>[OK] pwr-maxn</w:t>
            </w:r>
          </w:p>
          <w:p>
            <w:pPr>
              <w:spacing w:before="0" w:after="0"/>
              <w:jc w:val="left"/>
              <w:keepLines/>
              <w:keepNext/>
            </w:pPr>
            <w:r>
              <w:rPr>
                <w:rFonts w:ascii="Courier New" w:hAnsi="Courier New"/>
                <w:i/>
                <w:color w:val="555555"/>
                <w:sz w:val="16"/>
              </w:rPr>
              <w:t>[OK] pwr-30w</w:t>
            </w:r>
          </w:p>
          <w:p>
            <w:pPr>
              <w:spacing w:before="0" w:after="0"/>
              <w:jc w:val="left"/>
              <w:keepLines/>
              <w:keepNext/>
            </w:pPr>
            <w:r>
              <w:rPr>
                <w:rFonts w:ascii="Courier New" w:hAnsi="Courier New"/>
                <w:i/>
                <w:color w:val="555555"/>
                <w:sz w:val="16"/>
              </w:rPr>
              <w:t>[OK] pwr-15w</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Próximo paso: El Capítulo 4 configura la memoria swap y ZRAM — el sistema de overflow de memoria que permite al Jetson manejar modelos cercanos a los 60 GB sin pánico del kernel.</w:t>
            </w:r>
          </w:p>
        </w:tc>
      </w:tr>
    </w:tbl>
    <w:p>
      <w:pPr>
        <w:spacing w:before="0" w:after="120"/>
      </w:pPr>
    </w:p>
    <w:sectPr w:rsidR="00987D79" w:rsidRPr="00C40C47" w:rsidSect="00044E3A">
      <w:footerReference w:type="first" r:id="rId43"/>
      <w:type w:val="nextColumn"/>
      <w:pgSz w:w="10080" w:h="14400"/>
      <w:pgMar w:top="794" w:right="851" w:bottom="79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FCA8" w14:textId="77777777" w:rsidR="0070747D" w:rsidRDefault="0070747D">
      <w:pPr>
        <w:spacing w:line="240" w:lineRule="auto"/>
      </w:pPr>
      <w:r>
        <w:separator/>
      </w:r>
    </w:p>
  </w:endnote>
  <w:endnote w:type="continuationSeparator" w:id="0">
    <w:p w14:paraId="56CF393C" w14:textId="77777777" w:rsidR="0070747D" w:rsidRDefault="00707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mazon Endure Book">
    <w:altName w:val="Calibri"/>
    <w:panose1 w:val="00000000000000000000"/>
    <w:charset w:val="4D"/>
    <w:family w:val="auto"/>
    <w:notTrueType/>
    <w:pitch w:val="variable"/>
    <w:sig w:usb0="A00000E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mazon Endure Light">
    <w:altName w:val="Calibri"/>
    <w:panose1 w:val="00000000000000000000"/>
    <w:charset w:val="4D"/>
    <w:family w:val="auto"/>
    <w:notTrueType/>
    <w:pitch w:val="variable"/>
    <w:sig w:usb0="A00000EF" w:usb1="5000205B" w:usb2="00000000" w:usb3="00000000" w:csb0="00000093" w:csb1="00000000"/>
  </w:font>
  <w:font w:name="CenturyGothic">
    <w:altName w:val="Calibri"/>
    <w:panose1 w:val="020B0604020202020204"/>
    <w:charset w:val="00"/>
    <w:family w:val="swiss"/>
    <w:notTrueType/>
    <w:pitch w:val="default"/>
    <w:sig w:usb0="00000003" w:usb1="00000000" w:usb2="00000000" w:usb3="00000000" w:csb0="00000001" w:csb1="00000000"/>
  </w:font>
  <w:font w:name="Amazon Endure SemiBold">
    <w:altName w:val="Calibri"/>
    <w:panose1 w:val="00000000000000000000"/>
    <w:charset w:val="4D"/>
    <w:family w:val="auto"/>
    <w:notTrueType/>
    <w:pitch w:val="variable"/>
    <w:sig w:usb0="A00000E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743A2" w:rsidRPr="00BC5DCA" w:rsidRDefault="001A70B8" w:rsidP="001A067D">
    <w:pPr>
      <w:pStyle w:val="Footer"/>
      <w:jc w:val="center"/>
      <w:rPr>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743A2" w:rsidRPr="00113507" w:rsidRDefault="001A70B8" w:rsidP="001A067D">
    <w:pPr>
      <w:pStyle w:val="Footer"/>
      <w:jc w:val="center"/>
      <w:rPr>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743A2" w:rsidRPr="00F718AB" w:rsidRDefault="00E743A2"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E886" w14:textId="58CA65AF" w:rsidR="00E743A2" w:rsidRPr="003F3D9B" w:rsidRDefault="00E743A2" w:rsidP="00B85158">
    <w:pPr>
      <w:pStyle w:val="Footer"/>
      <w:jc w:val="center"/>
      <w:rPr>
        <w:rStyle w:val="PageNumbe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743A2" w:rsidRPr="00F718AB" w:rsidRDefault="00E743A2" w:rsidP="00DA34FD">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743A2"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743A2" w:rsidRPr="00F800FE" w:rsidRDefault="001A70B8" w:rsidP="00F800FE">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8</w:t>
    </w:r>
    <w:r w:rsidRPr="00F800FE">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6</w:t>
    </w:r>
    <w:r w:rsidRPr="00F800FE">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11</w:t>
    </w:r>
    <w:r w:rsidRPr="00F800FE">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9</w:t>
    </w:r>
    <w:r w:rsidRPr="00F800FE">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14</w:t>
    </w:r>
    <w:r w:rsidRPr="00F800FE">
      <w:rPr>
        <w:rStyle w:val="PageNumber"/>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12</w:t>
    </w:r>
    <w:r w:rsidRPr="00F800FE">
      <w:rPr>
        <w:rStyle w:val="PageNumber"/>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17</w:t>
    </w:r>
    <w:r w:rsidRPr="00F800FE">
      <w:rPr>
        <w:rStyle w:val="PageNumber"/>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15</w:t>
    </w:r>
    <w:r w:rsidRPr="00F800FE">
      <w:rPr>
        <w:rStyle w:val="PageNumber"/>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20</w:t>
    </w:r>
    <w:r w:rsidRPr="00F800FE">
      <w:rPr>
        <w:rStyle w:val="PageNumber"/>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18</w:t>
    </w:r>
    <w:r w:rsidRPr="00F800FE">
      <w:rPr>
        <w:rStyle w:val="PageNumber"/>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23</w:t>
    </w:r>
    <w:r w:rsidRPr="00F800FE">
      <w:rPr>
        <w:rStyle w:val="PageNumber"/>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21</w:t>
    </w:r>
    <w:r w:rsidRPr="00F800FE">
      <w:rPr>
        <w:rStyle w:val="PageNumber"/>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26</w:t>
    </w:r>
    <w:r w:rsidRPr="00F800FE">
      <w:rPr>
        <w:rStyle w:val="PageNumber"/>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24</w:t>
    </w:r>
    <w:r w:rsidRPr="00F800FE">
      <w:rPr>
        <w:rStyle w:val="PageNumber"/>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29</w:t>
    </w:r>
    <w:r w:rsidRPr="00F800FE">
      <w:rPr>
        <w:rStyle w:val="PageNumber"/>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27</w:t>
    </w:r>
    <w:r w:rsidRPr="00F800FE">
      <w:rPr>
        <w:rStyle w:val="PageNumber"/>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30</w:t>
    </w:r>
    <w:r w:rsidRPr="00F800FE">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3039" w14:textId="77777777" w:rsidR="0070747D" w:rsidRDefault="0070747D">
      <w:pPr>
        <w:spacing w:line="240" w:lineRule="auto"/>
      </w:pPr>
      <w:r>
        <w:separator/>
      </w:r>
    </w:p>
  </w:footnote>
  <w:footnote w:type="continuationSeparator" w:id="0">
    <w:p w14:paraId="2C055427" w14:textId="77777777" w:rsidR="0070747D" w:rsidRDefault="007074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743A2" w:rsidRPr="00F718AB" w:rsidRDefault="001A70B8" w:rsidP="006D1A69">
    <w:pPr>
      <w:pStyle w:val="Header"/>
    </w:pPr>
    <w:r w:rsidRPr="00F718AB">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7F9E5D89" w:rsidR="00E743A2" w:rsidRPr="00E369F3" w:rsidRDefault="00771FE4" w:rsidP="00E369F3">
    <w:pPr>
      <w:pStyle w:val="Header"/>
    </w:pPr>
    <w:r>
      <w:t>TÍTULO DEL LIBRO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2FA4"/>
    <w:rsid w:val="00017F5C"/>
    <w:rsid w:val="000250EA"/>
    <w:rsid w:val="0003712F"/>
    <w:rsid w:val="00044E3A"/>
    <w:rsid w:val="00047574"/>
    <w:rsid w:val="00055951"/>
    <w:rsid w:val="00070960"/>
    <w:rsid w:val="000968E8"/>
    <w:rsid w:val="000A31B1"/>
    <w:rsid w:val="000B2F55"/>
    <w:rsid w:val="000C6043"/>
    <w:rsid w:val="000D0D33"/>
    <w:rsid w:val="000F671C"/>
    <w:rsid w:val="001066AE"/>
    <w:rsid w:val="00180540"/>
    <w:rsid w:val="001948EB"/>
    <w:rsid w:val="001A70B8"/>
    <w:rsid w:val="001D1B10"/>
    <w:rsid w:val="001E72EB"/>
    <w:rsid w:val="001E76DF"/>
    <w:rsid w:val="001F0679"/>
    <w:rsid w:val="002554E8"/>
    <w:rsid w:val="0027547E"/>
    <w:rsid w:val="002A10AB"/>
    <w:rsid w:val="002B04E0"/>
    <w:rsid w:val="002D22E7"/>
    <w:rsid w:val="002F3AE7"/>
    <w:rsid w:val="00312BBC"/>
    <w:rsid w:val="00322459"/>
    <w:rsid w:val="00336795"/>
    <w:rsid w:val="00381FDC"/>
    <w:rsid w:val="003847B6"/>
    <w:rsid w:val="003935F4"/>
    <w:rsid w:val="003B5125"/>
    <w:rsid w:val="004034D7"/>
    <w:rsid w:val="00413558"/>
    <w:rsid w:val="00435ABF"/>
    <w:rsid w:val="004B3CC0"/>
    <w:rsid w:val="004C691B"/>
    <w:rsid w:val="004E2552"/>
    <w:rsid w:val="004F4408"/>
    <w:rsid w:val="00524E71"/>
    <w:rsid w:val="00530BA8"/>
    <w:rsid w:val="0053453B"/>
    <w:rsid w:val="00541F5E"/>
    <w:rsid w:val="00572A04"/>
    <w:rsid w:val="00582D1F"/>
    <w:rsid w:val="005840F7"/>
    <w:rsid w:val="005F2C9E"/>
    <w:rsid w:val="0064662B"/>
    <w:rsid w:val="00684DEA"/>
    <w:rsid w:val="00696F78"/>
    <w:rsid w:val="006A5C64"/>
    <w:rsid w:val="006B27E1"/>
    <w:rsid w:val="006B3DF5"/>
    <w:rsid w:val="006C1636"/>
    <w:rsid w:val="006D1A69"/>
    <w:rsid w:val="006E16C2"/>
    <w:rsid w:val="00701989"/>
    <w:rsid w:val="0070747D"/>
    <w:rsid w:val="007117A3"/>
    <w:rsid w:val="00715C18"/>
    <w:rsid w:val="0072230A"/>
    <w:rsid w:val="007312A0"/>
    <w:rsid w:val="00771FE4"/>
    <w:rsid w:val="007915F8"/>
    <w:rsid w:val="00797059"/>
    <w:rsid w:val="007B5D47"/>
    <w:rsid w:val="007E368F"/>
    <w:rsid w:val="00800C4F"/>
    <w:rsid w:val="00827ADD"/>
    <w:rsid w:val="00837C68"/>
    <w:rsid w:val="00861692"/>
    <w:rsid w:val="00870F9C"/>
    <w:rsid w:val="008916DA"/>
    <w:rsid w:val="008B59D8"/>
    <w:rsid w:val="008B61FC"/>
    <w:rsid w:val="008D1772"/>
    <w:rsid w:val="008D41F2"/>
    <w:rsid w:val="00910AB5"/>
    <w:rsid w:val="00987D79"/>
    <w:rsid w:val="009A777F"/>
    <w:rsid w:val="009B0A91"/>
    <w:rsid w:val="009B202D"/>
    <w:rsid w:val="009D3779"/>
    <w:rsid w:val="009F3885"/>
    <w:rsid w:val="00A06461"/>
    <w:rsid w:val="00A2331A"/>
    <w:rsid w:val="00A41E82"/>
    <w:rsid w:val="00A84CC7"/>
    <w:rsid w:val="00B8529D"/>
    <w:rsid w:val="00BA2AE5"/>
    <w:rsid w:val="00C341EF"/>
    <w:rsid w:val="00C42ED4"/>
    <w:rsid w:val="00C62FAE"/>
    <w:rsid w:val="00C70330"/>
    <w:rsid w:val="00C77C37"/>
    <w:rsid w:val="00C820F6"/>
    <w:rsid w:val="00C922D7"/>
    <w:rsid w:val="00CE4F8E"/>
    <w:rsid w:val="00CE5F1B"/>
    <w:rsid w:val="00D114AC"/>
    <w:rsid w:val="00D13964"/>
    <w:rsid w:val="00D1434F"/>
    <w:rsid w:val="00D65E51"/>
    <w:rsid w:val="00D85057"/>
    <w:rsid w:val="00DC69E3"/>
    <w:rsid w:val="00DD4127"/>
    <w:rsid w:val="00DD58A8"/>
    <w:rsid w:val="00DD7115"/>
    <w:rsid w:val="00DE0B1B"/>
    <w:rsid w:val="00E04D6A"/>
    <w:rsid w:val="00E11610"/>
    <w:rsid w:val="00E23F3D"/>
    <w:rsid w:val="00E369F3"/>
    <w:rsid w:val="00E40042"/>
    <w:rsid w:val="00E743A2"/>
    <w:rsid w:val="00E77A19"/>
    <w:rsid w:val="00EA2E6E"/>
    <w:rsid w:val="00ED67E8"/>
    <w:rsid w:val="00EF67F6"/>
    <w:rsid w:val="00F02739"/>
    <w:rsid w:val="00F2535C"/>
    <w:rsid w:val="00F628F9"/>
    <w:rsid w:val="00F800F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989"/>
    <w:pPr>
      <w:widowControl w:val="0"/>
      <w:spacing w:after="0" w:line="220" w:lineRule="exact"/>
    </w:pPr>
    <w:rPr>
      <w:rFonts w:ascii="Amazon Endure Book" w:eastAsia="Calibri" w:hAnsi="Amazon Endure Book" w:cs="Times New Roman"/>
      <w:sz w:val="18"/>
    </w:rPr>
  </w:style>
  <w:style w:type="paragraph" w:styleId="Heading1">
    <w:name w:val="heading 1"/>
    <w:basedOn w:val="Normal"/>
    <w:next w:val="Normal"/>
    <w:link w:val="Heading1Char"/>
    <w:uiPriority w:val="9"/>
    <w:rsid w:val="009B0A91"/>
    <w:pPr>
      <w:keepNext/>
      <w:keepLines/>
      <w:spacing w:before="240"/>
      <w:outlineLvl w:val="0"/>
    </w:pPr>
    <w:rPr>
      <w:rFonts w:asciiTheme="majorHAnsi" w:eastAsiaTheme="majorEastAsia" w:hAnsiTheme="majorHAnsi" w:cstheme="majorBidi"/>
      <w:color w:val="7F7F7F" w:themeColor="text1" w:themeTint="80"/>
      <w:sz w:val="32"/>
      <w:szCs w:val="32"/>
    </w:rPr>
  </w:style>
  <w:style w:type="paragraph" w:styleId="Heading2">
    <w:name w:val="heading 2"/>
    <w:basedOn w:val="Normal"/>
    <w:next w:val="Normal"/>
    <w:link w:val="Heading2Char"/>
    <w:uiPriority w:val="9"/>
    <w:semiHidden/>
    <w:unhideWhenUsed/>
    <w:rsid w:val="009B0A91"/>
    <w:pPr>
      <w:keepNext/>
      <w:keepLines/>
      <w:spacing w:before="40"/>
      <w:outlineLvl w:val="1"/>
    </w:pPr>
    <w:rPr>
      <w:rFonts w:asciiTheme="majorHAnsi" w:eastAsiaTheme="majorEastAsia" w:hAnsiTheme="majorHAnsi" w:cstheme="majorBidi"/>
      <w:color w:val="7F7F7F" w:themeColor="text1" w:themeTint="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F78"/>
    <w:pPr>
      <w:tabs>
        <w:tab w:val="center" w:pos="4680"/>
        <w:tab w:val="right" w:pos="9360"/>
      </w:tabs>
      <w:jc w:val="center"/>
    </w:pPr>
    <w:rPr>
      <w:spacing w:val="6"/>
    </w:rPr>
  </w:style>
  <w:style w:type="character" w:customStyle="1" w:styleId="HeaderChar">
    <w:name w:val="Header Char"/>
    <w:basedOn w:val="DefaultParagraphFont"/>
    <w:link w:val="Header"/>
    <w:uiPriority w:val="99"/>
    <w:rsid w:val="00696F78"/>
    <w:rPr>
      <w:rFonts w:ascii="Amazon Endure Book" w:eastAsia="Calibri" w:hAnsi="Amazon Endure Book" w:cs="Times New Roman"/>
      <w:spacing w:val="6"/>
      <w:sz w:val="18"/>
    </w:rPr>
  </w:style>
  <w:style w:type="paragraph" w:styleId="Footer">
    <w:name w:val="footer"/>
    <w:basedOn w:val="Normal"/>
    <w:link w:val="FooterChar"/>
    <w:unhideWhenUsed/>
    <w:rsid w:val="002B04E0"/>
    <w:pPr>
      <w:tabs>
        <w:tab w:val="center" w:pos="4680"/>
        <w:tab w:val="right" w:pos="9360"/>
      </w:tabs>
    </w:pPr>
  </w:style>
  <w:style w:type="character" w:customStyle="1" w:styleId="FooterChar">
    <w:name w:val="Footer Char"/>
    <w:basedOn w:val="DefaultParagraphFont"/>
    <w:link w:val="Footer"/>
    <w:rsid w:val="002B04E0"/>
    <w:rPr>
      <w:rFonts w:ascii="Amazon Endure Book" w:eastAsia="Calibri" w:hAnsi="Amazon Endure Book" w:cs="Times New Roman"/>
      <w:sz w:val="18"/>
    </w:rPr>
  </w:style>
  <w:style w:type="character" w:styleId="PageNumber">
    <w:name w:val="page number"/>
    <w:rsid w:val="006D1A69"/>
    <w:rPr>
      <w:rFonts w:ascii="Amazon Endure Book" w:hAnsi="Amazon Endure Book"/>
      <w:b w:val="0"/>
      <w:i w:val="0"/>
      <w:sz w:val="18"/>
      <w14:numForm w14:val="lining"/>
    </w:rPr>
  </w:style>
  <w:style w:type="paragraph" w:customStyle="1" w:styleId="Endure-ChapterTitle">
    <w:name w:val="Endure - Chapter Title"/>
    <w:basedOn w:val="Normal"/>
    <w:qFormat/>
    <w:rsid w:val="00E04D6A"/>
    <w:pPr>
      <w:spacing w:line="317" w:lineRule="exact"/>
      <w:jc w:val="center"/>
    </w:pPr>
    <w:rPr>
      <w:iCs/>
      <w:caps/>
      <w:spacing w:val="6"/>
      <w:sz w:val="26"/>
      <w:szCs w:val="28"/>
      <w14:numForm w14:val="lining"/>
    </w:rPr>
  </w:style>
  <w:style w:type="paragraph" w:customStyle="1" w:styleId="Endure-FrontMatterBodyText">
    <w:name w:val="Endure - Front Matter Body Text"/>
    <w:basedOn w:val="Normal"/>
    <w:qFormat/>
    <w:rsid w:val="00C341EF"/>
    <w:pPr>
      <w:spacing w:line="250" w:lineRule="exact"/>
      <w:jc w:val="center"/>
    </w:pPr>
    <w:rPr>
      <w:iCs/>
    </w:rPr>
  </w:style>
  <w:style w:type="paragraph" w:customStyle="1" w:styleId="Endure-ChapterBodyText">
    <w:name w:val="Endure - Chapter Body Text"/>
    <w:basedOn w:val="Normal"/>
    <w:qFormat/>
    <w:rsid w:val="0072230A"/>
    <w:pPr>
      <w:ind w:firstLine="180"/>
      <w:jc w:val="both"/>
    </w:pPr>
    <w:rPr>
      <w:iCs/>
    </w:rPr>
  </w:style>
  <w:style w:type="paragraph" w:customStyle="1" w:styleId="Endure-FirstParagraphBodyText">
    <w:name w:val="Endure - First Paragraph Body Text"/>
    <w:basedOn w:val="Endure-ChapterBodyText"/>
    <w:next w:val="Endure-ChapterBodyText"/>
    <w:qFormat/>
    <w:rsid w:val="0072230A"/>
    <w:pPr>
      <w:ind w:firstLine="0"/>
    </w:pPr>
  </w:style>
  <w:style w:type="paragraph" w:styleId="BalloonText">
    <w:name w:val="Balloon Text"/>
    <w:basedOn w:val="Normal"/>
    <w:link w:val="BalloonTextChar"/>
    <w:uiPriority w:val="99"/>
    <w:semiHidden/>
    <w:unhideWhenUsed/>
    <w:rsid w:val="00EA2E6E"/>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customStyle="1" w:styleId="Endure-BookTitle">
    <w:name w:val="Endure - Book Title"/>
    <w:basedOn w:val="Normal"/>
    <w:qFormat/>
    <w:rsid w:val="00C341EF"/>
    <w:pPr>
      <w:spacing w:line="240" w:lineRule="auto"/>
      <w:jc w:val="center"/>
    </w:pPr>
    <w:rPr>
      <w:rFonts w:ascii="Amazon Endure Light" w:hAnsi="Amazon Endure Light"/>
      <w:sz w:val="72"/>
      <w:szCs w:val="72"/>
    </w:rPr>
  </w:style>
  <w:style w:type="paragraph" w:customStyle="1" w:styleId="Endure-AuthorName">
    <w:name w:val="Endure - Author Name"/>
    <w:basedOn w:val="Normal"/>
    <w:qFormat/>
    <w:rsid w:val="00C341EF"/>
    <w:pPr>
      <w:spacing w:after="100" w:afterAutospacing="1" w:line="240" w:lineRule="auto"/>
      <w:jc w:val="center"/>
    </w:pPr>
    <w:rPr>
      <w:rFonts w:ascii="Amazon Endure Light" w:hAnsi="Amazon Endure Light"/>
      <w:spacing w:val="10"/>
      <w:sz w:val="27"/>
      <w:szCs w:val="36"/>
    </w:rPr>
  </w:style>
  <w:style w:type="paragraph" w:customStyle="1" w:styleId="Endure-CopyrightPage">
    <w:name w:val="Endure - Copyright Page"/>
    <w:basedOn w:val="Normal"/>
    <w:qFormat/>
    <w:rsid w:val="009B202D"/>
    <w:pPr>
      <w:spacing w:line="240" w:lineRule="auto"/>
    </w:pPr>
    <w:rPr>
      <w:rFonts w:cs="CenturyGothic"/>
      <w:spacing w:val="4"/>
      <w:sz w:val="17"/>
      <w:szCs w:val="20"/>
      <w14:numForm w14:val="lining"/>
    </w:rPr>
  </w:style>
  <w:style w:type="character" w:styleId="Emphasis">
    <w:name w:val="Emphasis"/>
    <w:basedOn w:val="DefaultParagraphFont"/>
    <w:uiPriority w:val="20"/>
    <w:qFormat/>
    <w:rsid w:val="00B8529D"/>
    <w:rPr>
      <w:i/>
      <w:iCs/>
    </w:rPr>
  </w:style>
  <w:style w:type="character" w:styleId="BookTitle">
    <w:name w:val="Book Title"/>
    <w:aliases w:val="Strong Emphasized"/>
    <w:basedOn w:val="DefaultParagraphFont"/>
    <w:uiPriority w:val="33"/>
    <w:qFormat/>
    <w:rsid w:val="00B8529D"/>
    <w:rPr>
      <w:rFonts w:ascii="Amazon Endure SemiBold" w:hAnsi="Amazon Endure SemiBold"/>
      <w:b/>
      <w:bCs/>
      <w:i/>
      <w:iCs/>
      <w:spacing w:val="5"/>
    </w:rPr>
  </w:style>
  <w:style w:type="paragraph" w:styleId="ListParagraph">
    <w:name w:val="List Paragraph"/>
    <w:basedOn w:val="Normal"/>
    <w:uiPriority w:val="34"/>
    <w:qFormat/>
    <w:rsid w:val="00696F78"/>
    <w:pPr>
      <w:ind w:left="360"/>
      <w:contextualSpacing/>
    </w:pPr>
  </w:style>
  <w:style w:type="character" w:styleId="SubtleReference">
    <w:name w:val="Subtle Reference"/>
    <w:basedOn w:val="DefaultParagraphFont"/>
    <w:uiPriority w:val="31"/>
    <w:qFormat/>
    <w:rsid w:val="00696F78"/>
    <w:rPr>
      <w:smallCaps/>
      <w:color w:val="5A5A5A" w:themeColor="text1" w:themeTint="A5"/>
    </w:rPr>
  </w:style>
  <w:style w:type="paragraph" w:styleId="IntenseQuote">
    <w:name w:val="Intense Quote"/>
    <w:basedOn w:val="Normal"/>
    <w:next w:val="Normal"/>
    <w:link w:val="IntenseQuoteChar"/>
    <w:uiPriority w:val="30"/>
    <w:qFormat/>
    <w:rsid w:val="006C1636"/>
    <w:pPr>
      <w:pBdr>
        <w:top w:val="single" w:sz="4" w:space="10" w:color="7F7F7F" w:themeColor="text1" w:themeTint="80"/>
        <w:bottom w:val="single" w:sz="4" w:space="10" w:color="7F7F7F" w:themeColor="text1" w:themeTint="80"/>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uiPriority w:val="30"/>
    <w:rsid w:val="006C1636"/>
    <w:rPr>
      <w:rFonts w:ascii="Amazon Endure Book" w:eastAsia="Calibri" w:hAnsi="Amazon Endure Book" w:cs="Times New Roman"/>
      <w:i/>
      <w:iCs/>
      <w:color w:val="7F7F7F" w:themeColor="text1" w:themeTint="80"/>
      <w:sz w:val="18"/>
    </w:rPr>
  </w:style>
  <w:style w:type="character" w:styleId="Strong">
    <w:name w:val="Strong"/>
    <w:basedOn w:val="DefaultParagraphFont"/>
    <w:uiPriority w:val="22"/>
    <w:qFormat/>
    <w:rsid w:val="00696F78"/>
    <w:rPr>
      <w:rFonts w:ascii="Amazon Endure SemiBold" w:hAnsi="Amazon Endure SemiBold"/>
      <w:b w:val="0"/>
      <w:bCs/>
      <w:i w:val="0"/>
    </w:rPr>
  </w:style>
  <w:style w:type="paragraph" w:styleId="Subtitle">
    <w:name w:val="Subtitle"/>
    <w:basedOn w:val="Normal"/>
    <w:next w:val="Normal"/>
    <w:link w:val="SubtitleChar"/>
    <w:uiPriority w:val="11"/>
    <w:rsid w:val="002D22E7"/>
    <w:pPr>
      <w:numPr>
        <w:ilvl w:val="1"/>
      </w:numPr>
      <w:spacing w:line="240" w:lineRule="auto"/>
      <w:jc w:val="center"/>
    </w:pPr>
    <w:rPr>
      <w:rFonts w:ascii="Amazon Endure Light" w:eastAsiaTheme="minorEastAsia" w:hAnsi="Amazon Endure Light" w:cstheme="minorBidi"/>
      <w:color w:val="5A5A5A" w:themeColor="text1" w:themeTint="A5"/>
      <w:spacing w:val="15"/>
      <w:sz w:val="36"/>
    </w:rPr>
  </w:style>
  <w:style w:type="character" w:customStyle="1" w:styleId="SubtitleChar">
    <w:name w:val="Subtitle Char"/>
    <w:basedOn w:val="DefaultParagraphFont"/>
    <w:link w:val="Subtitle"/>
    <w:uiPriority w:val="11"/>
    <w:rsid w:val="002D22E7"/>
    <w:rPr>
      <w:rFonts w:ascii="Amazon Endure Light" w:eastAsiaTheme="minorEastAsia" w:hAnsi="Amazon Endure Light"/>
      <w:color w:val="5A5A5A" w:themeColor="text1" w:themeTint="A5"/>
      <w:spacing w:val="15"/>
      <w:sz w:val="36"/>
    </w:rPr>
  </w:style>
  <w:style w:type="paragraph" w:styleId="Title">
    <w:name w:val="Title"/>
    <w:basedOn w:val="Endure-BookTitle"/>
    <w:next w:val="Normal"/>
    <w:link w:val="TitleChar"/>
    <w:uiPriority w:val="10"/>
    <w:rsid w:val="008B61FC"/>
    <w:pPr>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8B61FC"/>
    <w:rPr>
      <w:rFonts w:ascii="Amazon Endure Light" w:eastAsiaTheme="majorEastAsia" w:hAnsi="Amazon Endure Light" w:cstheme="majorBidi"/>
      <w:spacing w:val="-10"/>
      <w:kern w:val="28"/>
      <w:sz w:val="72"/>
      <w:szCs w:val="56"/>
    </w:rPr>
  </w:style>
  <w:style w:type="paragraph" w:customStyle="1" w:styleId="Endure-BookSubtitle">
    <w:name w:val="Endure - Book Subtitle"/>
    <w:basedOn w:val="Endure-BookTitle"/>
    <w:qFormat/>
    <w:rsid w:val="002D22E7"/>
    <w:rPr>
      <w:color w:val="595959" w:themeColor="text1" w:themeTint="A6"/>
      <w:spacing w:val="15"/>
      <w:sz w:val="36"/>
    </w:rPr>
  </w:style>
  <w:style w:type="character" w:customStyle="1" w:styleId="Heading1Char">
    <w:name w:val="Heading 1 Char"/>
    <w:basedOn w:val="DefaultParagraphFont"/>
    <w:link w:val="Heading1"/>
    <w:uiPriority w:val="9"/>
    <w:rsid w:val="009B0A91"/>
    <w:rPr>
      <w:rFonts w:asciiTheme="majorHAnsi" w:eastAsiaTheme="majorEastAsia" w:hAnsiTheme="majorHAnsi" w:cstheme="majorBidi"/>
      <w:color w:val="7F7F7F" w:themeColor="text1" w:themeTint="80"/>
      <w:sz w:val="32"/>
      <w:szCs w:val="32"/>
    </w:rPr>
  </w:style>
  <w:style w:type="character" w:customStyle="1" w:styleId="Heading2Char">
    <w:name w:val="Heading 2 Char"/>
    <w:basedOn w:val="DefaultParagraphFont"/>
    <w:link w:val="Heading2"/>
    <w:uiPriority w:val="9"/>
    <w:semiHidden/>
    <w:rsid w:val="009B0A91"/>
    <w:rPr>
      <w:rFonts w:asciiTheme="majorHAnsi" w:eastAsiaTheme="majorEastAsia" w:hAnsiTheme="majorHAnsi" w:cstheme="majorBidi"/>
      <w:color w:val="7F7F7F" w:themeColor="text1" w:themeTint="80"/>
      <w:sz w:val="26"/>
      <w:szCs w:val="26"/>
    </w:rPr>
  </w:style>
  <w:style w:type="paragraph" w:customStyle="1" w:styleId="Endure-Subhead">
    <w:name w:val="Endure - Subhead"/>
    <w:basedOn w:val="Endure-FirstParagraphBodyText"/>
    <w:next w:val="Endure-FirstParagraphBodyText"/>
    <w:qFormat/>
    <w:rsid w:val="00E04D6A"/>
    <w:pPr>
      <w:spacing w:before="180" w:after="40"/>
    </w:pPr>
    <w:rPr>
      <w:rFonts w:ascii="Amazon Endure SemiBold" w:hAnsi="Amazon Endure SemiBold"/>
      <w:b/>
      <w:sz w:val="19"/>
    </w:rPr>
  </w:style>
  <w:style w:type="character" w:styleId="CommentReference">
    <w:name w:val="annotation reference"/>
    <w:basedOn w:val="DefaultParagraphFont"/>
    <w:uiPriority w:val="99"/>
    <w:semiHidden/>
    <w:unhideWhenUsed/>
    <w:rsid w:val="00DE0B1B"/>
    <w:rPr>
      <w:sz w:val="16"/>
      <w:szCs w:val="16"/>
    </w:rPr>
  </w:style>
  <w:style w:type="paragraph" w:styleId="CommentText">
    <w:name w:val="annotation text"/>
    <w:basedOn w:val="Normal"/>
    <w:link w:val="CommentTextChar"/>
    <w:uiPriority w:val="99"/>
    <w:semiHidden/>
    <w:unhideWhenUsed/>
    <w:rsid w:val="00DE0B1B"/>
    <w:pPr>
      <w:spacing w:line="240" w:lineRule="auto"/>
    </w:pPr>
    <w:rPr>
      <w:sz w:val="20"/>
      <w:szCs w:val="20"/>
    </w:rPr>
  </w:style>
  <w:style w:type="character" w:customStyle="1" w:styleId="CommentTextChar">
    <w:name w:val="Comment Text Char"/>
    <w:basedOn w:val="DefaultParagraphFont"/>
    <w:link w:val="CommentText"/>
    <w:uiPriority w:val="99"/>
    <w:semiHidden/>
    <w:rsid w:val="00DE0B1B"/>
    <w:rPr>
      <w:rFonts w:ascii="Amazon Endure Book" w:eastAsia="Calibri" w:hAnsi="Amazon Endure Book" w:cs="Times New Roman"/>
      <w:sz w:val="20"/>
      <w:szCs w:val="20"/>
    </w:rPr>
  </w:style>
  <w:style w:type="paragraph" w:styleId="CommentSubject">
    <w:name w:val="annotation subject"/>
    <w:basedOn w:val="CommentText"/>
    <w:next w:val="CommentText"/>
    <w:link w:val="CommentSubjectChar"/>
    <w:uiPriority w:val="99"/>
    <w:semiHidden/>
    <w:unhideWhenUsed/>
    <w:rsid w:val="00DE0B1B"/>
    <w:rPr>
      <w:b/>
      <w:bCs/>
    </w:rPr>
  </w:style>
  <w:style w:type="character" w:customStyle="1" w:styleId="CommentSubjectChar">
    <w:name w:val="Comment Subject Char"/>
    <w:basedOn w:val="CommentTextChar"/>
    <w:link w:val="CommentSubject"/>
    <w:uiPriority w:val="99"/>
    <w:semiHidden/>
    <w:rsid w:val="00DE0B1B"/>
    <w:rPr>
      <w:rFonts w:ascii="Amazon Endure Book" w:eastAsia="Calibri" w:hAnsi="Amazon Endure Book"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footer" Target="footer29.xml"/><Relationship Id="rId21" Type="http://schemas.openxmlformats.org/officeDocument/2006/relationships/footer" Target="footer11.xml"/><Relationship Id="rId34" Type="http://schemas.openxmlformats.org/officeDocument/2006/relationships/footer" Target="footer24.xml"/><Relationship Id="rId42" Type="http://schemas.openxmlformats.org/officeDocument/2006/relationships/footer" Target="footer3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4.xml"/><Relationship Id="rId32" Type="http://schemas.openxmlformats.org/officeDocument/2006/relationships/footer" Target="footer22.xml"/><Relationship Id="rId37" Type="http://schemas.openxmlformats.org/officeDocument/2006/relationships/footer" Target="footer27.xml"/><Relationship Id="rId40" Type="http://schemas.openxmlformats.org/officeDocument/2006/relationships/footer" Target="footer30.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oter" Target="footer26.xml"/><Relationship Id="rId10" Type="http://schemas.openxmlformats.org/officeDocument/2006/relationships/header" Target="header2.xml"/><Relationship Id="rId19" Type="http://schemas.openxmlformats.org/officeDocument/2006/relationships/footer" Target="footer9.xml"/><Relationship Id="rId31" Type="http://schemas.openxmlformats.org/officeDocument/2006/relationships/footer" Target="footer21.xm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oter" Target="footer33.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3.xml"/><Relationship Id="rId38" Type="http://schemas.openxmlformats.org/officeDocument/2006/relationships/footer" Target="footer28.xml"/><Relationship Id="rId20" Type="http://schemas.openxmlformats.org/officeDocument/2006/relationships/footer" Target="footer10.xml"/><Relationship Id="rId41" Type="http://schemas.openxmlformats.org/officeDocument/2006/relationships/footer" Target="footer31.xml"/><Relationship Id="rId4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gion xmlns="222ba7e1-2177-4658-91cc-f3af8d279a5f" xsi:nil="true"/>
    <IconOverlay xmlns="http://schemas.microsoft.com/sharepoint/v4" xsi:nil="true"/>
    <DocType xmlns="222ba7e1-2177-4658-91cc-f3af8d279a5f" xsi:nil="true"/>
    <URL xmlns="http://schemas.microsoft.com/sharepoint/v3">
      <Url xsi:nil="true"/>
      <Description xsi:nil="true"/>
    </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25B077B822C74887464198958452FC" ma:contentTypeVersion="2" ma:contentTypeDescription="Create a new document." ma:contentTypeScope="" ma:versionID="4fcf62ecddb3d00c1493e3211cd2fcec">
  <xsd:schema xmlns:xsd="http://www.w3.org/2001/XMLSchema" xmlns:xs="http://www.w3.org/2001/XMLSchema" xmlns:p="http://schemas.microsoft.com/office/2006/metadata/properties" xmlns:ns1="http://schemas.microsoft.com/sharepoint/v3" xmlns:ns2="222ba7e1-2177-4658-91cc-f3af8d279a5f" xmlns:ns3="http://schemas.microsoft.com/sharepoint/v4" targetNamespace="http://schemas.microsoft.com/office/2006/metadata/properties" ma:root="true" ma:fieldsID="032bfd3212fa4533263733be447fba65" ns1:_="" ns2:_="" ns3:_="">
    <xsd:import namespace="http://schemas.microsoft.com/sharepoint/v3"/>
    <xsd:import namespace="222ba7e1-2177-4658-91cc-f3af8d279a5f"/>
    <xsd:import namespace="http://schemas.microsoft.com/sharepoint/v4"/>
    <xsd:element name="properties">
      <xsd:complexType>
        <xsd:sequence>
          <xsd:element name="documentManagement">
            <xsd:complexType>
              <xsd:all>
                <xsd:element ref="ns2:Region" minOccurs="0"/>
                <xsd:element ref="ns2:DocType" minOccurs="0"/>
                <xsd:element ref="ns1:URL"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10"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2ba7e1-2177-4658-91cc-f3af8d279a5f" elementFormDefault="qualified">
    <xsd:import namespace="http://schemas.microsoft.com/office/2006/documentManagement/types"/>
    <xsd:import namespace="http://schemas.microsoft.com/office/infopath/2007/PartnerControls"/>
    <xsd:element name="Region" ma:index="8" nillable="true" ma:displayName="Region" ma:description="To which Region does this document refer?" ma:format="Dropdown" ma:hidden="true" ma:internalName="Region">
      <xsd:simpleType>
        <xsd:restriction base="dms:Choice">
          <xsd:enumeration value="CN"/>
          <xsd:enumeration value="EU"/>
          <xsd:enumeration value="IN"/>
          <xsd:enumeration value="JP"/>
          <xsd:enumeration value="MX"/>
          <xsd:enumeration value="NA"/>
          <xsd:enumeration value="UK"/>
          <xsd:enumeration value="WW"/>
        </xsd:restriction>
      </xsd:simpleType>
    </xsd:element>
    <xsd:element name="DocType" ma:index="9" nillable="true" ma:displayName="Document Type" ma:description="To which category does this document belong?" ma:format="Dropdown" ma:hidden="true" ma:internalName="DocType" ma:readOnly="false">
      <xsd:simpleType>
        <xsd:restriction base="dms:Choice">
          <xsd:enumeration value="BRD"/>
          <xsd:enumeration value="Design"/>
          <xsd:enumeration value="Operations"/>
          <xsd:enumeration value="Planning"/>
          <xsd:enumeration value="Scoping"/>
          <xsd:enumeration value="Support"/>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E5DA3-5134-4920-A5D7-E89B74167E9D}">
  <ds:schemaRefs>
    <ds:schemaRef ds:uri="http://schemas.microsoft.com/sharepoint/v3/contenttype/forms"/>
  </ds:schemaRefs>
</ds:datastoreItem>
</file>

<file path=customXml/itemProps2.xml><?xml version="1.0" encoding="utf-8"?>
<ds:datastoreItem xmlns:ds="http://schemas.openxmlformats.org/officeDocument/2006/customXml" ds:itemID="{94157185-9ED1-411D-AF72-876B4B0A768B}">
  <ds:schemaRefs>
    <ds:schemaRef ds:uri="http://schemas.microsoft.com/office/2006/metadata/properties"/>
    <ds:schemaRef ds:uri="http://schemas.microsoft.com/office/infopath/2007/PartnerControls"/>
    <ds:schemaRef ds:uri="222ba7e1-2177-4658-91cc-f3af8d279a5f"/>
    <ds:schemaRef ds:uri="http://schemas.microsoft.com/sharepoint/v4"/>
    <ds:schemaRef ds:uri="http://schemas.microsoft.com/sharepoint/v3"/>
  </ds:schemaRefs>
</ds:datastoreItem>
</file>

<file path=customXml/itemProps3.xml><?xml version="1.0" encoding="utf-8"?>
<ds:datastoreItem xmlns:ds="http://schemas.openxmlformats.org/officeDocument/2006/customXml" ds:itemID="{468B7D7E-D6B7-40E5-886F-775781DB1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2ba7e1-2177-4658-91cc-f3af8d279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14099</Words>
  <Characters>80365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2025-04-08T15:29:00Z</dcterms:created>
  <dcterms:modified xsi:type="dcterms:W3CDTF">2025-04-11T14:42:00Z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0x0101007325B077B822C74887464198958452FC</vt:lpwstr>
  </property>
</Properties>
</file>