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  <w:outlineLvl w:val="0"/>
      </w:pPr>
      <w:r>
        <w:rPr>
          <w:b w:val="0"/>
        </w:rPr>
        <w:t xml:space="preserve">Capítulo 18 — </w:t>
      </w:r>
      <w:r>
        <w:rPr>
          <w:b w:val="0"/>
        </w:rPr>
        <w:t>Troubleshooting y Mejores Prácticas</w:t>
      </w: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Introducción</w:t>
      </w:r>
    </w:p>
    <w:p>
      <w:pPr>
        <w:pStyle w:val="Endure-FirstParagraphBodyText"/>
        <w:spacing w:before="100" w:after="100"/>
      </w:pPr>
      <w:r>
        <w:rPr>
          <w:sz w:val="20"/>
        </w:rPr>
        <w:t>Este capítulo documenta los errores más frecuentes al trabajar con el Jetson AGX Orin 64GB bajo JetPack 7.2, con sus causas exactas y soluciones verificadas. Si algo no funciona como se esperaba, este es el primer lugar donde buscar.</w:t>
      </w:r>
    </w:p>
    <w:p>
      <w:pPr>
        <w:pStyle w:val="Endure-ChapterBodyText"/>
        <w:spacing w:before="100" w:after="100"/>
      </w:pPr>
      <w:r>
        <w:rPr>
          <w:sz w:val="20"/>
        </w:rPr>
        <w:t>Los errores están organizados por área: Docker y contenedores, modelos LLM, audio y red, y sistema operativo. Cada entrada incluye el mensaje de error exacto que verá en el terminal, la causa raíz y la solución paso a paso.</w:t>
      </w: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16.1 Errores de Docker y Contenedores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Error 16.1.1 — "docker: Error response from daemon: unknown or invalid runtime name: nvidia"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Error completo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docker: Error response from daemon: unknown or invalid runtime name: nvidia.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See 'docker run --help'.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Causa:</w:t>
      </w:r>
      <w:r>
        <w:rPr>
          <w:sz w:val="20"/>
        </w:rPr>
        <w:t xml:space="preserve"> El NVIDIA Container Toolkit no está configurado como runtime en Docker, o Docker no ha sido reiniciado después de la configuración.</w:t>
      </w:r>
    </w:p>
    <w:p>
      <w:pPr>
        <w:pStyle w:val="Endure-ChapterBodyText"/>
        <w:spacing w:before="100" w:after="100"/>
      </w:pPr>
      <w:r>
        <w:rPr>
          <w:b/>
          <w:sz w:val="20"/>
        </w:rPr>
        <w:t>Solución: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si el NCT está instalado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nvidia-ctk --version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no está instalado: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nvidia-container-toolkit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Configurar el runtime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nvidia-ctk runtime configure --runtime=docker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Reiniciar Docker (obligatorio)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restart docker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el runtime aparece en la configuración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info | grep -i runtime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Runtimes: io.containerd.runc.v2 nvidia runc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Default Runtime: runc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Error 16.1.2 — "docker: Error response from daemon: conflict: container name already in use"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Error completo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docker: Error response from daemon: Conflict. The container name "/qwen35-35b"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is already in use by container "&lt;id&gt;". You have to remove (or rename) that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container to be able to reuse that name.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Causa:</w:t>
      </w:r>
      <w:r>
        <w:rPr>
          <w:sz w:val="20"/>
        </w:rPr>
        <w:t xml:space="preserve"> Un contenedor con ese nombre ya existe (activo o detenido). Esto ocurre cuando se intenta lanzar el mismo modelo dos veces, o cuando un alias </w:t>
      </w:r>
      <w:r>
        <w:rPr>
          <w:rFonts w:ascii="Courier New" w:hAnsi="Courier New"/>
          <w:sz w:val="16"/>
        </w:rPr>
        <w:t>start-*</w:t>
      </w:r>
      <w:r>
        <w:rPr>
          <w:sz w:val="20"/>
        </w:rPr>
        <w:t xml:space="preserve"> se ejecuta sin haber detenido el contenedor anterior.</w:t>
      </w:r>
    </w:p>
    <w:p>
      <w:pPr>
        <w:pStyle w:val="Endure-ChapterBodyText"/>
        <w:spacing w:before="100" w:after="100"/>
      </w:pPr>
      <w:r>
        <w:rPr>
          <w:b/>
          <w:sz w:val="20"/>
        </w:rPr>
        <w:t>Solución: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el estado del contenedor existente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ps -a | grep qwen35-35b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está detenido, eliminarlo y volver a lanzar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rm qwen35-35b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está activo, usar stop primero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stop qwen35-35b &amp;&amp; docker rm qwen35-35b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 usar el alias de kill que hace ambas cosas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kill-qwen35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Error 16.1.3 — Out of Memory (OOM) al iniciar el contenedor del modelo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Error en los logs del contenedor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torch.cuda.OutOfMemoryError: CUDA out of memory.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Attempted to allocate X GiB (GPU 0; 63.98 GiB total capacity)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Causa:</w:t>
      </w:r>
      <w:r>
        <w:rPr>
          <w:sz w:val="20"/>
        </w:rPr>
        <w:t xml:space="preserve"> El parámetro </w:t>
      </w:r>
      <w:r>
        <w:rPr>
          <w:rFonts w:ascii="Courier New" w:hAnsi="Courier New"/>
          <w:sz w:val="16"/>
        </w:rPr>
        <w:t>--gpu-memory-utilization</w:t>
      </w:r>
      <w:r>
        <w:rPr>
          <w:sz w:val="20"/>
        </w:rPr>
        <w:t xml:space="preserve"> es demasiado alto para el modelo actual, o hay otro contenedor activo que ocupa memoria GPU simultáneamente.</w:t>
      </w:r>
    </w:p>
    <w:p>
      <w:pPr>
        <w:pStyle w:val="Endure-ChapterBodyText"/>
        <w:spacing w:before="100" w:after="100"/>
      </w:pPr>
      <w:r>
        <w:rPr>
          <w:b/>
          <w:sz w:val="20"/>
        </w:rPr>
        <w:t>Solución: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1. Verificar qué contenedores están activos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ps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motors-status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2. Detener contenedores conflictivos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kill-qwen35 2&gt;/dev/null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kill-nemotron 2&gt;/dev/null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stop ollama 2&gt;/dev/null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3. Verificar RAM disponible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free -h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4. Reducir la utilización de GPU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Cambiar 0.80 a 0.70 (o menos) en el comando docker run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Para MoE y modelos &gt;20B: usar 0.65–0.70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Para modelos ≤9B: 0.80 es seguro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Error 16.1.4 — "Error: pull access denied" o "manifest unknown"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Error completo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docker: Error response from daemon: pull access denied for ghcr.io/nvidia-ai-iot/vllm,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repository does not exist or may require 'docker login'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Causa:</w:t>
      </w:r>
      <w:r>
        <w:rPr>
          <w:sz w:val="20"/>
        </w:rPr>
        <w:t xml:space="preserve"> El tag exacto del contenedor no existe en el registro. Los tags de los contenedores de NVIDIA cambian con nuevas versiones.</w:t>
      </w:r>
    </w:p>
    <w:p>
      <w:pPr>
        <w:pStyle w:val="Endure-ChapterBodyText"/>
        <w:spacing w:before="100" w:after="100"/>
      </w:pPr>
      <w:r>
        <w:rPr>
          <w:b/>
          <w:sz w:val="20"/>
        </w:rPr>
        <w:t>Solución: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tags disponibles para vLLM oficial de NVIDIA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"https://ghcr.io/v2/nvidia-ai-iot/vllm/tags/list"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 python3 -m json.tool 2&gt;/dev/null | grep '"' | head -20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 buscar en la documentación de NVIDIA Jetson AI Lab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la imagen correcta para JetPack 7.2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Para ghcr.io (GitHub Container Registry), puede necesitar autenticarse: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$CR_PAT | docker login ghcr.io -u USERNAME --password-stdin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Error 16.1.5 — Contenedor se reinicia en bucle (restart loop)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 ejecutar: docker ps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CONTAINER ID   IMAGE          STATUS                      NAMES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abc123         ...            Restarting (1) 2 sec ago    qwen35-35b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Causa:</w:t>
      </w:r>
      <w:r>
        <w:rPr>
          <w:sz w:val="20"/>
        </w:rPr>
        <w:t xml:space="preserve"> El contenedor falla al arrancar y Docker lo reinicia automáticamente. Esto ocurre cuando </w:t>
      </w:r>
      <w:r>
        <w:rPr>
          <w:rFonts w:ascii="Courier New" w:hAnsi="Courier New"/>
          <w:sz w:val="16"/>
        </w:rPr>
        <w:t>--restart unless-stopped</w:t>
      </w:r>
      <w:r>
        <w:rPr>
          <w:sz w:val="20"/>
        </w:rPr>
        <w:t xml:space="preserve"> está activo (no debe usarse con contenedores de inferencia — usar </w:t>
      </w:r>
      <w:r>
        <w:rPr>
          <w:rFonts w:ascii="Courier New" w:hAnsi="Courier New"/>
          <w:sz w:val="16"/>
        </w:rPr>
        <w:t>--restart no</w:t>
      </w:r>
      <w:r>
        <w:rPr>
          <w:sz w:val="20"/>
        </w:rPr>
        <w:t>).</w:t>
      </w:r>
    </w:p>
    <w:p>
      <w:pPr>
        <w:pStyle w:val="Endure-ChapterBodyText"/>
        <w:spacing w:before="100" w:after="100"/>
      </w:pPr>
      <w:r>
        <w:rPr>
          <w:b/>
          <w:sz w:val="20"/>
        </w:rPr>
        <w:t>Solución: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1. Ver por qué falla el contenedor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qwen35-35b --tail 50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2. Detener el ciclo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stop qwen35-35b &amp;&amp; docker rm qwen35-35b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3. Relanzar con --restart no (OBLIGATORIO para contenedores de inferencia)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... --restart no ...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16.2 Errores de Modelos LLM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Error 16.2.1 — La respuesta del modelo llega como "content: None"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 hacer la petición en Python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respuesta = cliente.chat.completions.create(...)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print(respuesta.choices[0].message.content)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Resultado: None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Causa:</w:t>
      </w:r>
      <w:r>
        <w:rPr>
          <w:sz w:val="20"/>
        </w:rPr>
        <w:t xml:space="preserve"> El parámetro </w:t>
      </w:r>
      <w:r>
        <w:rPr>
          <w:rFonts w:ascii="Courier New" w:hAnsi="Courier New"/>
          <w:sz w:val="16"/>
        </w:rPr>
        <w:t>--reasoning-parser qwen3</w:t>
      </w:r>
      <w:r>
        <w:rPr>
          <w:sz w:val="20"/>
        </w:rPr>
        <w:t xml:space="preserve"> redirige el contenido del pensamiento al campo </w:t>
      </w:r>
      <w:r>
        <w:rPr>
          <w:rFonts w:ascii="Courier New" w:hAnsi="Courier New"/>
          <w:sz w:val="16"/>
        </w:rPr>
        <w:t>reasoning_content</w:t>
      </w:r>
      <w:r>
        <w:rPr>
          <w:sz w:val="20"/>
        </w:rPr>
        <w:t xml:space="preserve"> en lugar de </w:t>
      </w:r>
      <w:r>
        <w:rPr>
          <w:rFonts w:ascii="Courier New" w:hAnsi="Courier New"/>
          <w:sz w:val="16"/>
        </w:rPr>
        <w:t>content</w:t>
      </w:r>
      <w:r>
        <w:rPr>
          <w:sz w:val="20"/>
        </w:rPr>
        <w:t>. Clientes estándar compatibles con OpenAI no conocen este campo.</w:t>
      </w:r>
    </w:p>
    <w:p>
      <w:pPr>
        <w:pStyle w:val="Endure-ChapterBodyText"/>
        <w:spacing w:before="100" w:after="100"/>
      </w:pPr>
      <w:r>
        <w:rPr>
          <w:b/>
          <w:sz w:val="20"/>
        </w:rPr>
        <w:t>Solución: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OPCIÓN 1 (recomendada): Eliminar --reasoning-parser del comando de inicio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El modelo responde directamente en el campo content (compatible con todos los clientes)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OPCIÓN 2: Si quiere usar el razonamiento, activarlo por petición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(sin --reasoning-parser en el servidor)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http://localhost:8000/v1/chat/completions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-H "Content-Type: application/json"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-d '{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"model": "qwen35",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"messages": [{"role": "user", "content": "Analiza..."}],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"extra_body": {"enable_thinking": true}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}'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Error 16.2.2 — "404 Not Found: model 'Kbenkhaled/Qwen3.5-35B-A3B-quantized.w4a16' not found"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"error":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"code": 404,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"message": "model 'Kbenkhaled/Qwen3.5-35B-A3B-quantized.w4a16' not found. Did you use --served-model-name?"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Causa:</w:t>
      </w:r>
      <w:r>
        <w:rPr>
          <w:sz w:val="20"/>
        </w:rPr>
        <w:t xml:space="preserve"> Está usando el nombre completo del modelo de Hugging Face cuando en la API debe usar el alias configurado con </w:t>
      </w:r>
      <w:r>
        <w:rPr>
          <w:rFonts w:ascii="Courier New" w:hAnsi="Courier New"/>
          <w:sz w:val="16"/>
        </w:rPr>
        <w:t>--served-model-name</w:t>
      </w:r>
      <w:r>
        <w:rPr>
          <w:sz w:val="20"/>
        </w:rPr>
        <w:t>.</w:t>
      </w:r>
    </w:p>
    <w:p>
      <w:pPr>
        <w:pStyle w:val="Endure-ChapterBodyText"/>
        <w:spacing w:before="100" w:after="100"/>
      </w:pPr>
      <w:r>
        <w:rPr>
          <w:b/>
          <w:sz w:val="20"/>
        </w:rPr>
        <w:t>Solución: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INCORRECTO — nombre completo del modelo HuggingFace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cliente.chat.completions.create(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model="Kbenkhaled/Qwen3.5-35B-A3B-quantized.w4a16",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CORRECTO — usar el alias configurado con --served-model-name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cliente.chat.completions.create(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model="qwen35",  # el alias que configuró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Para saber qué modelos/aliases están activos: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http://localhost:8000/v1/models | python3 -m json.tool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Error 16.2.3 — Ollama no responde después de un tiempo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El comando curl queda colgado o da "Connection refused"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http://localhost:11434/api/version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(sin respuesta, timeout)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Causa:</w:t>
      </w:r>
      <w:r>
        <w:rPr>
          <w:sz w:val="20"/>
        </w:rPr>
        <w:t xml:space="preserve"> Ollama se cayó (crash) o fue detenido por el OOM killer del kernel (cuando el sistema quedó sin RAM).</w:t>
      </w:r>
    </w:p>
    <w:p>
      <w:pPr>
        <w:pStyle w:val="Endure-ChapterBodyText"/>
        <w:spacing w:before="100" w:after="100"/>
      </w:pPr>
      <w:r>
        <w:rPr>
          <w:b/>
          <w:sz w:val="20"/>
        </w:rPr>
        <w:t>Solución: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el estado del servicio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systemctl status 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el log de journald para encontrar la causa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journalctl -u ollama --since "30 min ago" | tail -30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fue OOM, liberar memoria antes de reiniciar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clean-ai-containers 2&gt;/dev/null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sync &amp;&amp; echo 3 | sudo tee /proc/sys/vm/drop_caches &gt; 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free -h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Reiniciar 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restart 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sleep 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http://localhost:11434/api/version &amp;&amp; echo "[OK] Ollama activo"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Error 16.2.4 — Velocidad de tokens muy baja (&lt;5 tok/s)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Benchmark muestra velocidad inesperadamente baja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Velocidad: 3.2 tok/s (esperado: &gt;25 tok/s)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Causa posible 1:</w:t>
      </w:r>
      <w:r>
        <w:rPr>
          <w:sz w:val="20"/>
        </w:rPr>
        <w:t xml:space="preserve"> El Jetson está en modo de baja potencia (15W) en lugar de MAXN.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y corregir el modo de potencia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nvpmodel -q | grep "NV Power Mode"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pwr-maxn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Causa posible 2:</w:t>
      </w:r>
      <w:r>
        <w:rPr>
          <w:sz w:val="20"/>
        </w:rPr>
        <w:t xml:space="preserve"> jetson_clocks no está activo.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Activar jetson_clocks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jetson_clocks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jetson_clocks --show | head -5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Causa posible 3:</w:t>
      </w:r>
      <w:r>
        <w:rPr>
          <w:sz w:val="20"/>
        </w:rPr>
        <w:t xml:space="preserve"> El modelo está siendo procesado en CPU en lugar de GPU.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en los logs del contenedor que CUDA está siendo usado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nombre-contenedor | grep -i "cuda\|gpu\|device"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Dentro del contenedor (si está activo):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exec -it nombre-contenedor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python3 -c "import torch; print(torch.cuda.is_available())"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Error 16.2.5 — vLLM termina con "Segmentation Fault"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los logs del contenedor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Fatal Python error: Segmentation fault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/opt/venv/lib/python3.12/site-packages/vllm/...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Causa:</w:t>
      </w:r>
      <w:r>
        <w:rPr>
          <w:sz w:val="20"/>
        </w:rPr>
        <w:t xml:space="preserve"> Frecuentemente es un problema de </w:t>
      </w:r>
      <w:r>
        <w:rPr>
          <w:rFonts w:ascii="Courier New" w:hAnsi="Courier New"/>
          <w:sz w:val="16"/>
        </w:rPr>
        <w:t>--shm-size</w:t>
      </w:r>
      <w:r>
        <w:rPr>
          <w:sz w:val="20"/>
        </w:rPr>
        <w:t xml:space="preserve"> insuficiente. vLLM usa shared memory extensivamente para la comunicación entre procesos.</w:t>
      </w:r>
    </w:p>
    <w:p>
      <w:pPr>
        <w:pStyle w:val="Endure-ChapterBodyText"/>
        <w:spacing w:before="100" w:after="100"/>
      </w:pPr>
      <w:r>
        <w:rPr>
          <w:b/>
          <w:sz w:val="20"/>
        </w:rPr>
        <w:t>Solución: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Incrementar el shm-size de 8g a 16g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... --shm-size 16g 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persiste, agregar también --ipc host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... --ipc host --shm-size 16g ...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16.3 Errores de Red y Acceso Remoto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Error 16.3.1 — "Connection refused" desde otra máquina al Jetson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Desde PC, intenta: curl http://192.168.1.100:8000/v1/models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Resultado: curl: (7) Failed to connect to 192.168.1.100 port 8000: Connection refused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Causa A:</w:t>
      </w:r>
      <w:r>
        <w:rPr>
          <w:sz w:val="20"/>
        </w:rPr>
        <w:t xml:space="preserve"> El servidor no está escuchando en </w:t>
      </w:r>
      <w:r>
        <w:rPr>
          <w:rFonts w:ascii="Courier New" w:hAnsi="Courier New"/>
          <w:sz w:val="16"/>
        </w:rPr>
        <w:t>0.0.0.0</w:t>
      </w:r>
      <w:r>
        <w:rPr>
          <w:sz w:val="20"/>
        </w:rPr>
        <w:t xml:space="preserve"> — está limitado a </w:t>
      </w:r>
      <w:r>
        <w:rPr>
          <w:rFonts w:ascii="Courier New" w:hAnsi="Courier New"/>
          <w:sz w:val="16"/>
        </w:rPr>
        <w:t>127.0.0.1</w:t>
      </w:r>
      <w:r>
        <w:rPr>
          <w:sz w:val="20"/>
        </w:rPr>
        <w:t xml:space="preserve"> (localhost).</w:t>
      </w:r>
    </w:p>
    <w:p>
      <w:pPr>
        <w:pStyle w:val="Endure-ChapterBodyText"/>
        <w:spacing w:before="100" w:after="100"/>
      </w:pPr>
      <w:r>
        <w:rPr>
          <w:b/>
          <w:sz w:val="20"/>
        </w:rPr>
        <w:t>Solución A:</w:t>
      </w:r>
      <w:r>
        <w:rPr>
          <w:sz w:val="20"/>
        </w:rPr>
        <w:t xml:space="preserve"> Asegúrese de que todos los comandos de servidor incluyan </w:t>
      </w:r>
      <w:r>
        <w:rPr>
          <w:rFonts w:ascii="Courier New" w:hAnsi="Courier New"/>
          <w:sz w:val="16"/>
        </w:rPr>
        <w:t>--host 0.0.0.0</w:t>
      </w:r>
      <w:r>
        <w:rPr>
          <w:sz w:val="20"/>
        </w:rPr>
        <w:t>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vllm serve ... --host 0.0.0.0 --port 8000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llama-server ... --host 0.0.0.0 --port 8080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ollama serve  # Ollama por defecto ya escucha en 0.0.0.0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Causa B:</w:t>
      </w:r>
      <w:r>
        <w:rPr>
          <w:sz w:val="20"/>
        </w:rPr>
        <w:t xml:space="preserve"> UFW (firewall) está bloqueando el puerto.</w:t>
      </w:r>
    </w:p>
    <w:p>
      <w:pPr>
        <w:pStyle w:val="Endure-ChapterBodyText"/>
        <w:spacing w:before="100" w:after="100"/>
      </w:pPr>
      <w:r>
        <w:rPr>
          <w:b/>
          <w:sz w:val="20"/>
        </w:rPr>
        <w:t>Solución B: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estado del firewall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status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está activo, permitir el puerto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allow 8000/tcp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allow 8080/tcp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reload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Causa C:</w:t>
      </w:r>
      <w:r>
        <w:rPr>
          <w:sz w:val="20"/>
        </w:rPr>
        <w:t xml:space="preserve"> El contenedor no usa </w:t>
      </w:r>
      <w:r>
        <w:rPr>
          <w:rFonts w:ascii="Courier New" w:hAnsi="Courier New"/>
          <w:sz w:val="16"/>
        </w:rPr>
        <w:t>--network host</w:t>
      </w:r>
      <w:r>
        <w:rPr>
          <w:sz w:val="20"/>
        </w:rPr>
        <w:t xml:space="preserve"> y el puerto no está publicado.</w:t>
      </w:r>
    </w:p>
    <w:p>
      <w:pPr>
        <w:pStyle w:val="Endure-ChapterBodyText"/>
        <w:spacing w:before="100" w:after="100"/>
      </w:pPr>
      <w:r>
        <w:rPr>
          <w:b/>
          <w:sz w:val="20"/>
        </w:rPr>
        <w:t>Solución C: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cómo está expuesto el puerto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inspect nombre-contenedor | grep -A5 "Ports"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no usa --network host, agregar -p 8000:8000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 (preferido) usar --network host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Error 16.3.2 — SSH se desconecta durante operaciones largas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Durante una descarga o generación larga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packet_write_wait: Connection to X port 22: Broken pipe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Causa:</w:t>
      </w:r>
      <w:r>
        <w:rPr>
          <w:sz w:val="20"/>
        </w:rPr>
        <w:t xml:space="preserve"> El servidor SSH (en el Jetson) cierra sesiones inactivas por timeout. Aunque haya actividad, ciertas configuraciones de red o NAT hacen que la conexión se considere inactiva.</w:t>
      </w:r>
    </w:p>
    <w:p>
      <w:pPr>
        <w:pStyle w:val="Endure-ChapterBodyText"/>
        <w:spacing w:before="100" w:after="100"/>
      </w:pPr>
      <w:r>
        <w:rPr>
          <w:b/>
          <w:sz w:val="20"/>
        </w:rPr>
        <w:t>Solución (en el cliente SSH — su PC):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~/.ssh/config (su PC)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Host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HostName 192.168.1.100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User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ServerAliveInterval 60     # envía keepalive cada 60 segundos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ServerAliveCountMax 5      # tolera hasta 5 fallos antes de desconectar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Solución (en el Jetson — para sesiones muy largas):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Usar tmux o screen para que la sesión persista independientemente del SSH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tmux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sesión tmux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tmux new -s jetson_session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se desconecta, reconectar con: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tmux attach -t jetson_session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Error 16.3.3 — NoMachine muestra pantalla negra al conectar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 conectar con NoMachine desde Windows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La sesión se conecta pero la pantalla está negra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Causa:</w:t>
      </w:r>
      <w:r>
        <w:rPr>
          <w:sz w:val="20"/>
        </w:rPr>
        <w:t xml:space="preserve"> GNOME con Wayland activo no funciona en modo headless con pantalla virtual. El display manager Mutter requiere DRI3 que no está disponible con el driver dummy.</w:t>
      </w:r>
    </w:p>
    <w:p>
      <w:pPr>
        <w:pStyle w:val="Endure-ChapterBodyText"/>
        <w:spacing w:before="100" w:after="100"/>
      </w:pPr>
      <w:r>
        <w:rPr>
          <w:b/>
          <w:sz w:val="20"/>
        </w:rPr>
        <w:t>Solución (ver Capítulo 7 §7.4 para detalles completos):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1. Desactivar Wayland en GDM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nano /etc/gdm3/custom.conf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Descomentar: WaylandEnable=false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2. Instalar driver dummy y XFCE4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xserver-xorg-video-dummy xfce4 xfce4-goodies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3. Crear configuración de pantalla dummy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tee /etc/X11/xorg.conf.d/30-headless-display.conf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Section "Device"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Identifier "DummyDevice"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Driver "dummy"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VideoRam 256000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EndSection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Section "Monitor"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Identifier "DummyMonitor"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HorizSync 28.0-80.0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VertRefresh 48.0-75.0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EndSection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Section "Screen"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Identifier "DummyScreen"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Device "DummyDevice"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Monitor "DummyMonitor"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DefaultDepth 24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SubSection "Display"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Depth 24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Modes "1920x1080"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EndSubSection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EndSection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4. Reiniciar GDM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restart gdm3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16.4 Errores del Sistema Operativo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Error 16.4.1 — El Jetson no arranca después de `apt upgrade`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 encender el Jetson, queda en la pantalla de NVIDIA o reinicia en bucle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Por qué `apt dist-upgrade` es peligroso en Jetson:</w:t>
      </w:r>
      <w:r>
        <w:rPr>
          <w:sz w:val="20"/>
        </w:rPr>
        <w:t xml:space="preserve"> El comando </w:t>
      </w:r>
      <w:r>
        <w:rPr>
          <w:rFonts w:ascii="Courier New" w:hAnsi="Courier New"/>
          <w:sz w:val="16"/>
        </w:rPr>
        <w:t>dist-upgrade</w:t>
      </w:r>
      <w:r>
        <w:rPr>
          <w:sz w:val="20"/>
        </w:rPr>
        <w:t xml:space="preserve"> puede reemplazar el kernel de NVIDIA Tegra por el kernel genérico de Ubuntu, lo que rompe el soporte GPU y puede dejar el sistema inoperable.</w:t>
      </w:r>
    </w:p>
    <w:p>
      <w:pPr>
        <w:pStyle w:val="Endure-ChapterBodyText"/>
        <w:spacing w:before="100" w:after="100"/>
      </w:pPr>
      <w:r>
        <w:rPr>
          <w:b/>
          <w:sz w:val="20"/>
        </w:rPr>
        <w:t>Solución preventiva (para no llegar a este punto):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SIEMPRE usar solo: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update &amp;&amp; sudo apt upgrade -y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NUNCA: sudo apt dist-upgrade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NUNCA: sudo do-release-upgrade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Si ya ocurrió</w:t>
      </w:r>
      <w:r>
        <w:rPr>
          <w:sz w:val="20"/>
        </w:rPr>
        <w:t xml:space="preserve"> y tiene acceso a la UART serial o a la tarjeta SD de recuperación: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Opción 1: Recovery mode (mantener Vol- durante el arranque)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Luego usar NVIDIA SDK Manager desde el PC para re-flashear JP 7.2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Opción 2: Si tiene acceso SSH residual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--reinstall linux-image-$(uname -r)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update-initramfs -u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Error 16.4.2 — "No space left on device" en `/`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Error al instalar o descargar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E: Failed to fetch ... No space left on device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Causa:</w:t>
      </w:r>
      <w:r>
        <w:rPr>
          <w:sz w:val="20"/>
        </w:rPr>
        <w:t xml:space="preserve"> El sistema de archivos raíz (almacenamiento interno 64GB) está lleno.</w:t>
      </w:r>
    </w:p>
    <w:p>
      <w:pPr>
        <w:pStyle w:val="Endure-ChapterBodyText"/>
        <w:spacing w:before="100" w:after="100"/>
      </w:pPr>
      <w:r>
        <w:rPr>
          <w:b/>
          <w:sz w:val="20"/>
        </w:rPr>
        <w:t>Solución: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1. Identificar qué ocupa más espacio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du -sh /* 2&gt;/dev/null | sort -h -r | head -15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2. Limpiar caché de apt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clean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autoremove -y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3. Limpiar Docker (imágenes no usadas)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image prune -a -f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4. Ver y limpiar caché de Hugging Face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hf-cache --list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hf-cache --clean-snapshots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5. Si tiene NVMe, mover el caché de HF al NVMe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ln -sfn /data/hf-cache ~/.cache/huggingface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Error 16.4.3 — Alta temperatura y throttling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jtop muestra temperatura &gt;80°C y la velocidad de tokens cae a la mitad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Causa:</w:t>
      </w:r>
      <w:r>
        <w:rPr>
          <w:sz w:val="20"/>
        </w:rPr>
        <w:t xml:space="preserve"> El Jetson activa el throttling térmico automáticamente cuando supera el umbral de temperatura. En modo MAXN con modelos grandes, puede ocurrir si la ventilación es insuficiente.</w:t>
      </w:r>
    </w:p>
    <w:p>
      <w:pPr>
        <w:pStyle w:val="Endure-ChapterBodyText"/>
        <w:spacing w:before="100" w:after="100"/>
      </w:pPr>
      <w:r>
        <w:rPr>
          <w:b/>
          <w:sz w:val="20"/>
        </w:rPr>
        <w:t>Diagnóstico: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temperatura en tiempo real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watch -n 1 "cat /sys/class/thermal/thermal_zone0/temp | awk '{printf \"%.1f°C\n\", \$1/1000}'"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si hay throttling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/sys/kernel/debug/clk/emc/rate  2&gt;/dev/null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Solución: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1. Verificar que el ventilador está funcionando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(físicamente, escuchar/sentir el flujo de aire)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2. Reducir temporalmente el modo de potencia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pwr-30w  # reduce la carga térmica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3. Si el ambiente es muy caluroso, añadir ventilación forzada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4. Para cargas muy sostenidas, usar 30W en lugar de MAXN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El rendimiento cae ~30% pero la temperatura se estabiliza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Error 16.4.4 — Python 3.12 no encontrado o versión incorrecta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python3 --version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Python 3.10.x  ← versión antigua de JP 6.2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python3 --version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-bash: python3: command not found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Causa:</w:t>
      </w:r>
      <w:r>
        <w:rPr>
          <w:sz w:val="20"/>
        </w:rPr>
        <w:t xml:space="preserve"> En JP 7.2, Python 3.12 es el predeterminado, pero puede haber conflictos si tiene un sistema actualizado desde JP 6.2.</w:t>
      </w:r>
    </w:p>
    <w:p>
      <w:pPr>
        <w:pStyle w:val="Endure-ChapterBodyText"/>
        <w:spacing w:before="100" w:after="100"/>
      </w:pPr>
      <w:r>
        <w:rPr>
          <w:b/>
          <w:sz w:val="20"/>
        </w:rPr>
        <w:t>Solución: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Python disponible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-la /usr/bin/python3*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Python 3.12 está instalado pero no es el predeterminado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update-alternatives --install /usr/bin/python3 python3 /usr/bin/python3.12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update-alternatives --config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python3 --version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python3.12 --version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Error 16.4.5 — `nvpmodel` o `jetson_clocks` no encontrados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nvpmodel -q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-bash: nvpmodel: command not found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Causa:</w:t>
      </w:r>
      <w:r>
        <w:rPr>
          <w:sz w:val="20"/>
        </w:rPr>
        <w:t xml:space="preserve"> Las herramientas de NVIDIA para gestión de energía no están instaladas, o la instalación de JP 7.2 fue incompleta.</w:t>
      </w:r>
    </w:p>
    <w:p>
      <w:pPr>
        <w:pStyle w:val="Endure-ChapterBodyText"/>
        <w:spacing w:before="100" w:after="100"/>
      </w:pPr>
      <w:r>
        <w:rPr>
          <w:b/>
          <w:sz w:val="20"/>
        </w:rPr>
        <w:t>Solución: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herramientas de NVIDIA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update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nvidia-jetpack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Alternativamente, instalar solo las herramientas de energía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nvpmodel jetson-clocks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which nvpmodel &amp;&amp; nvpmodel -q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16.5 Errores de vLLM y llama.cpp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Error 16.5.1 — "ValueError: max_model_len is too large"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 iniciar vLLM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ValueError: max_model_len (32768) is too large for this model.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The model's max sequence length (8192) is smaller than the requested max_model_len.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Causa:</w:t>
      </w:r>
      <w:r>
        <w:rPr>
          <w:sz w:val="20"/>
        </w:rPr>
        <w:t xml:space="preserve"> El parámetro </w:t>
      </w:r>
      <w:r>
        <w:rPr>
          <w:rFonts w:ascii="Courier New" w:hAnsi="Courier New"/>
          <w:sz w:val="16"/>
        </w:rPr>
        <w:t>--max-model-len</w:t>
      </w:r>
      <w:r>
        <w:rPr>
          <w:sz w:val="20"/>
        </w:rPr>
        <w:t xml:space="preserve"> es mayor que el máximo que soporta el modelo.</w:t>
      </w:r>
    </w:p>
    <w:p>
      <w:pPr>
        <w:pStyle w:val="Endure-ChapterBodyText"/>
        <w:spacing w:before="100" w:after="100"/>
      </w:pPr>
      <w:r>
        <w:rPr>
          <w:b/>
          <w:sz w:val="20"/>
        </w:rPr>
        <w:t>Solución: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Reducir max-model-len al valor máximo del modelo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Para modelos MoE grandes (35B+): 8192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Para modelos 7B-14B: 16384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Para modelos pequeños (2B-4B): 32768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al comando: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vllm serve ... --max-model-len 8192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Error 16.5.2 — llama.cpp no descarga el modelo de Hugging Face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 iniciar con --hf-repo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error: failed to load model: HTTP error 401 Unauthorized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Causa:</w:t>
      </w:r>
      <w:r>
        <w:rPr>
          <w:sz w:val="20"/>
        </w:rPr>
        <w:t xml:space="preserve"> El modelo requiere autenticación con Hugging Face (modelos "gated" como Llama 3, Gemma).</w:t>
      </w:r>
    </w:p>
    <w:p>
      <w:pPr>
        <w:pStyle w:val="Endure-ChapterBodyText"/>
        <w:spacing w:before="100" w:after="100"/>
      </w:pPr>
      <w:r>
        <w:rPr>
          <w:b/>
          <w:sz w:val="20"/>
        </w:rPr>
        <w:t>Solución: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1. Crear token en huggingface.co/settings/tokens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2. Configurar la variable de entorno en el contenedor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...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-e HF_TOKEN="hf_xxxxxxxxxxxx"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 aceptar las condiciones del modelo en huggingface.co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y usar el token en el docker run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16.6 Mejores Prácticas — Resumen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16.6.1 Reglas de oro para el Jetson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rPr>
          <w:trHeight w:val="453" w:hRule="atLeast"/>
          <w:tblHeader/>
        </w:trPr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Práctica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Nunca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Siempre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Actualizaciones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apt dist-upgrade, do-release-upgrade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apt update &amp;&amp; apt upgrade -y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GPU en Docker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--gpus all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--runtime nvidia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Arranque automático de inferencia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--restart unless-stopped en contenedores LLM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--restart no para inferencia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nvidia-smi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❌ No existe en Jetson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Usar jtop, tegrastats, nvcc --version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Modo de energía durante inferencia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15W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pwr-maxn o pwr-30w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Antes de lanzar un modelo grande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Sin verificar RAM libre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check-ready 20 "nombre"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Temperatura máxima segura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&gt;85°C sostenida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Configurar alertas en jtop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16.6.2 Comandos de diagnóstico más útiles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Estado completo del sistema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sys-status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qué consume más RAM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ps aux --sort=-%mem | head -15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logs del sistema (últimos 5 min)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journalctl --since "5 min ago" | grep -i "error\|warning\|oom" | tail -20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todos los contenedores y su estado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ps -a --format "table {{.Names}}\t{{.Status}}\t{{.Ports}}"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uso de disco por directorio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du -sh /var/* 2&gt;/dev/null | sort -h -r | head -10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du -sh ~/.cache/* 2&gt;/dev/null | sort -h -r | head -10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Reinicio limpio del sistema de inferencia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clean-ai-containers &amp;&amp; jetson-clean &amp;&amp; pwr-15w &amp;&amp; sleep 10 &amp;&amp; sys-status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16.6.3 Checklist antes de reportar un problema</w:t>
      </w:r>
    </w:p>
    <w:p>
      <w:pPr>
        <w:pStyle w:val="Endure-FirstParagraphBodyText"/>
        <w:spacing w:before="100" w:after="100"/>
      </w:pPr>
      <w:r>
        <w:rPr>
          <w:sz w:val="20"/>
        </w:rPr>
        <w:t>Antes de buscar ayuda en los foros de NVIDIA o abrir un issue, verifique: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╔═══════════════════════════════════════════════════════╗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║    CHECKLIST DE DIAGNÓSTICO JETSON AGX ORIN JP 7.2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╚═══════════════════════════════════════════════════════╝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1. Versión del sistema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uname -r        # debe incluir "tegra"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lsb_release -a  # Ubuntu 24.04.x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2. Estado de Docker + NVIDIA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info | grep -E "Runtime|NVIDIA"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3. RAM disponible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free -h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4. Temperatura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/sys/class/thermal/thermal_zone0/temp | awk '{printf "%.1f°C\n", $1/1000}'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5. Modo de energía actual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nvpmodel -q 2&gt;/dev/null | grep "NV Power Mode"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6. Logs del contenedor que falla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nombre-contenedor --tail 100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7. Espacio en disco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df -h / /data 2&gt;/dev/null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16.7 Recursos de Ayuda</w:t>
      </w:r>
    </w:p>
    <w:p>
      <w:pPr>
        <w:pStyle w:val="Endure-FirstParagraphBodyText"/>
        <w:spacing w:before="100" w:after="100"/>
      </w:pPr>
      <w:r>
        <w:rPr>
          <w:b/>
          <w:sz w:val="20"/>
        </w:rPr>
        <w:t>Comunidades oficiales: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NVIDIA Developer Forums — Jetson AGX Orin: </w:t>
      </w:r>
      <w:r>
        <w:rPr>
          <w:rFonts w:ascii="Courier New" w:hAnsi="Courier New"/>
          <w:sz w:val="16"/>
        </w:rPr>
        <w:t>forums.developer.nvidia.com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NVIDIA Jetson AI Lab: </w:t>
      </w:r>
      <w:r>
        <w:rPr>
          <w:rFonts w:ascii="Courier New" w:hAnsi="Courier New"/>
          <w:sz w:val="16"/>
        </w:rPr>
        <w:t>jetson-ai-lab.io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jetson-containers Issues: </w:t>
      </w:r>
      <w:r>
        <w:rPr>
          <w:rFonts w:ascii="Courier New" w:hAnsi="Courier New"/>
          <w:sz w:val="16"/>
        </w:rPr>
        <w:t>github.com/dusty-nv/jetson-containers/issues</w:t>
      </w:r>
    </w:p>
    <w:p>
      <w:pPr>
        <w:spacing w:before="0" w:after="80"/>
      </w:pPr>
    </w:p>
    <w:p>
      <w:pPr>
        <w:pStyle w:val="Endure-ChapterBodyText"/>
        <w:spacing w:before="100" w:after="100"/>
      </w:pPr>
      <w:r>
        <w:rPr>
          <w:b/>
          <w:sz w:val="20"/>
        </w:rPr>
        <w:t>Documentación técnica: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JetPack 7.2 Release Notes: release notes oficiales de NVIDIA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L4T r39.2 Documentation: developer.nvidia.com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CUDA 13.2.1 Programming Guide: docs.nvidia.com</w:t>
      </w:r>
    </w:p>
    <w:p>
      <w:pPr>
        <w:spacing w:before="0" w:after="80"/>
      </w:pPr>
    </w:p>
    <w:p>
      <w:pPr>
        <w:pStyle w:val="Endure-ChapterBodyText"/>
        <w:spacing w:before="100" w:after="100"/>
      </w:pPr>
      <w:r>
        <w:rPr>
          <w:b/>
          <w:sz w:val="20"/>
        </w:rPr>
        <w:t>Herramientas de diagnóstico instaladas: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rFonts w:ascii="Courier New" w:hAnsi="Courier New"/>
          <w:sz w:val="16"/>
        </w:rPr>
        <w:t>jtop</w:t>
      </w:r>
      <w:r>
        <w:rPr>
          <w:sz w:val="20"/>
        </w:rPr>
        <w:t xml:space="preserve"> — monitor completo de Jetson (RAM, GPU, temperatura, energía)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rFonts w:ascii="Courier New" w:hAnsi="Courier New"/>
          <w:sz w:val="16"/>
        </w:rPr>
        <w:t>tegrastats</w:t>
      </w:r>
      <w:r>
        <w:rPr>
          <w:sz w:val="20"/>
        </w:rPr>
        <w:t xml:space="preserve"> — estadísticas en modo texto para scripts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rFonts w:ascii="Courier New" w:hAnsi="Courier New"/>
          <w:sz w:val="16"/>
        </w:rPr>
        <w:t>nvcc --version</w:t>
      </w:r>
      <w:r>
        <w:rPr>
          <w:sz w:val="20"/>
        </w:rPr>
        <w:t xml:space="preserve"> — verificar versión de CUDA dentro de contenedores</w:t>
      </w:r>
    </w:p>
    <w:p>
      <w:pPr>
        <w:spacing w:before="0" w:after="80"/>
      </w:pPr>
    </w:p>
    <w:sectPr w:rsidR="00987D79" w:rsidRPr="00C40C47" w:rsidSect="00044E3A">
      <w:footerReference w:type="first" r:id="rId43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